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9ED03" w14:textId="42A1F52A" w:rsidR="00866045" w:rsidRPr="00866045" w:rsidRDefault="00866045" w:rsidP="00866045">
      <w:pPr>
        <w:shd w:val="clear" w:color="auto" w:fill="FFFFFF"/>
        <w:spacing w:before="240" w:after="240" w:line="240" w:lineRule="auto"/>
        <w:jc w:val="both"/>
        <w:outlineLvl w:val="0"/>
        <w:rPr>
          <w:rFonts w:ascii="Arial" w:eastAsia="Times New Roman" w:hAnsi="Arial" w:cs="Arial"/>
          <w:b/>
          <w:color w:val="222222"/>
          <w:lang w:eastAsia="en-AU"/>
        </w:rPr>
      </w:pPr>
      <w:r>
        <w:rPr>
          <w:rFonts w:ascii="Arial" w:eastAsia="Times New Roman" w:hAnsi="Arial" w:cs="Arial"/>
          <w:b/>
          <w:color w:val="222222"/>
          <w:lang w:eastAsia="en-AU"/>
        </w:rPr>
        <w:t xml:space="preserve">Submission to </w:t>
      </w:r>
      <w:r w:rsidRPr="00866045">
        <w:rPr>
          <w:rFonts w:ascii="Arial" w:eastAsia="Times New Roman" w:hAnsi="Arial" w:cs="Arial"/>
          <w:b/>
          <w:color w:val="222222"/>
          <w:lang w:eastAsia="en-AU"/>
        </w:rPr>
        <w:t>Mental Health and Suicide Prevention Agreement Review</w:t>
      </w:r>
    </w:p>
    <w:p w14:paraId="28F55A4A" w14:textId="727CA543" w:rsidR="00866045" w:rsidRPr="00866045" w:rsidRDefault="00866045" w:rsidP="00866045">
      <w:pPr>
        <w:shd w:val="clear" w:color="auto" w:fill="FFFFFF"/>
        <w:spacing w:after="0" w:line="240" w:lineRule="auto"/>
        <w:jc w:val="both"/>
        <w:outlineLvl w:val="0"/>
        <w:rPr>
          <w:rFonts w:ascii="Arial" w:eastAsia="Times New Roman" w:hAnsi="Arial" w:cs="Arial"/>
          <w:bCs/>
          <w:color w:val="222222"/>
          <w:lang w:eastAsia="en-AU"/>
        </w:rPr>
      </w:pPr>
      <w:r w:rsidRPr="68FE58B9">
        <w:rPr>
          <w:rFonts w:ascii="Arial" w:eastAsia="Times New Roman" w:hAnsi="Arial" w:cs="Arial"/>
          <w:color w:val="222222"/>
          <w:lang w:eastAsia="en-AU"/>
        </w:rPr>
        <w:t>Simon Tatz</w:t>
      </w:r>
    </w:p>
    <w:p w14:paraId="70545E9D" w14:textId="77777777" w:rsidR="00866045" w:rsidRDefault="00866045" w:rsidP="00EA05FF">
      <w:pPr>
        <w:shd w:val="clear" w:color="auto" w:fill="FFFFFF"/>
        <w:spacing w:before="240" w:after="240" w:line="240" w:lineRule="auto"/>
        <w:jc w:val="both"/>
        <w:outlineLvl w:val="0"/>
        <w:rPr>
          <w:rFonts w:ascii="Arial" w:eastAsia="Times New Roman" w:hAnsi="Arial" w:cs="Arial"/>
          <w:b/>
          <w:color w:val="222222"/>
          <w:lang w:eastAsia="en-AU"/>
        </w:rPr>
      </w:pPr>
    </w:p>
    <w:p w14:paraId="7E6A2C4B" w14:textId="2CA61223" w:rsidR="00BD3B82" w:rsidRDefault="00BD3B82" w:rsidP="00EA05FF">
      <w:pPr>
        <w:shd w:val="clear" w:color="auto" w:fill="FFFFFF"/>
        <w:spacing w:before="240" w:after="240" w:line="240" w:lineRule="auto"/>
        <w:jc w:val="both"/>
        <w:outlineLvl w:val="0"/>
        <w:rPr>
          <w:rFonts w:ascii="Arial" w:eastAsia="Times New Roman" w:hAnsi="Arial" w:cs="Arial"/>
          <w:bCs/>
          <w:color w:val="222222"/>
          <w:lang w:eastAsia="en-AU"/>
        </w:rPr>
      </w:pPr>
      <w:r>
        <w:rPr>
          <w:rFonts w:ascii="Arial" w:eastAsia="Times New Roman" w:hAnsi="Arial" w:cs="Arial"/>
          <w:bCs/>
          <w:color w:val="222222"/>
          <w:lang w:eastAsia="en-AU"/>
        </w:rPr>
        <w:t>Introduction</w:t>
      </w:r>
    </w:p>
    <w:p w14:paraId="3C810FD1" w14:textId="4BBA9ED7" w:rsidR="00866045" w:rsidRPr="00866045" w:rsidRDefault="00866045" w:rsidP="00EA05FF">
      <w:pPr>
        <w:shd w:val="clear" w:color="auto" w:fill="FFFFFF"/>
        <w:spacing w:before="240" w:after="240" w:line="240" w:lineRule="auto"/>
        <w:jc w:val="both"/>
        <w:outlineLvl w:val="0"/>
        <w:rPr>
          <w:rFonts w:ascii="Arial" w:eastAsia="Times New Roman" w:hAnsi="Arial" w:cs="Arial"/>
          <w:bCs/>
          <w:color w:val="222222"/>
          <w:lang w:eastAsia="en-AU"/>
        </w:rPr>
      </w:pPr>
      <w:r>
        <w:rPr>
          <w:rFonts w:ascii="Arial" w:eastAsia="Times New Roman" w:hAnsi="Arial" w:cs="Arial"/>
          <w:bCs/>
          <w:color w:val="222222"/>
          <w:lang w:eastAsia="en-AU"/>
        </w:rPr>
        <w:t xml:space="preserve">The </w:t>
      </w:r>
      <w:r w:rsidR="00BD3B82">
        <w:rPr>
          <w:rFonts w:ascii="Arial" w:eastAsia="Times New Roman" w:hAnsi="Arial" w:cs="Arial"/>
          <w:bCs/>
          <w:color w:val="222222"/>
          <w:lang w:eastAsia="en-AU"/>
        </w:rPr>
        <w:t>Mental He</w:t>
      </w:r>
      <w:r w:rsidR="00A678C4">
        <w:rPr>
          <w:rFonts w:ascii="Arial" w:eastAsia="Times New Roman" w:hAnsi="Arial" w:cs="Arial"/>
          <w:bCs/>
          <w:color w:val="222222"/>
          <w:lang w:eastAsia="en-AU"/>
        </w:rPr>
        <w:t>alth and Suicide Prevention Agreement lacks a critical component, that is the evaluation and analysis of existing suicide prevention programs.</w:t>
      </w:r>
    </w:p>
    <w:p w14:paraId="586F2657" w14:textId="77777777" w:rsidR="00A678C4" w:rsidRDefault="00A678C4" w:rsidP="00A678C4">
      <w:pPr>
        <w:shd w:val="clear" w:color="auto" w:fill="FFFFFF"/>
        <w:spacing w:before="240" w:after="240" w:line="240" w:lineRule="auto"/>
        <w:jc w:val="both"/>
        <w:outlineLvl w:val="0"/>
        <w:rPr>
          <w:rFonts w:ascii="Arial" w:eastAsia="Times New Roman" w:hAnsi="Arial" w:cs="Arial"/>
          <w:bCs/>
          <w:color w:val="222222"/>
          <w:lang w:eastAsia="en-AU"/>
        </w:rPr>
      </w:pPr>
      <w:r w:rsidRPr="00A678C4">
        <w:rPr>
          <w:rFonts w:ascii="Arial" w:eastAsia="Times New Roman" w:hAnsi="Arial" w:cs="Arial"/>
          <w:bCs/>
          <w:color w:val="222222"/>
          <w:lang w:eastAsia="en-AU"/>
        </w:rPr>
        <w:t>This is a field I have expertise in</w:t>
      </w:r>
      <w:r>
        <w:rPr>
          <w:rFonts w:ascii="Arial" w:eastAsia="Times New Roman" w:hAnsi="Arial" w:cs="Arial"/>
          <w:bCs/>
          <w:color w:val="222222"/>
          <w:lang w:eastAsia="en-AU"/>
        </w:rPr>
        <w:t xml:space="preserve">. I was </w:t>
      </w:r>
      <w:r w:rsidRPr="00A678C4">
        <w:rPr>
          <w:rFonts w:ascii="Arial" w:eastAsia="Times New Roman" w:hAnsi="Arial" w:cs="Arial"/>
          <w:bCs/>
          <w:color w:val="222222"/>
          <w:lang w:eastAsia="en-AU"/>
        </w:rPr>
        <w:t xml:space="preserve">Director of Public Health with the </w:t>
      </w:r>
      <w:proofErr w:type="gramStart"/>
      <w:r w:rsidRPr="00A678C4">
        <w:rPr>
          <w:rFonts w:ascii="Arial" w:eastAsia="Times New Roman" w:hAnsi="Arial" w:cs="Arial"/>
          <w:bCs/>
          <w:color w:val="222222"/>
          <w:lang w:eastAsia="en-AU"/>
        </w:rPr>
        <w:t>AMA;</w:t>
      </w:r>
      <w:proofErr w:type="gramEnd"/>
      <w:r w:rsidRPr="00A678C4">
        <w:rPr>
          <w:rFonts w:ascii="Arial" w:eastAsia="Times New Roman" w:hAnsi="Arial" w:cs="Arial"/>
          <w:bCs/>
          <w:color w:val="222222"/>
          <w:lang w:eastAsia="en-AU"/>
        </w:rPr>
        <w:t xml:space="preserve"> Director of Communication for Mental Health Australia</w:t>
      </w:r>
      <w:r>
        <w:rPr>
          <w:rFonts w:ascii="Arial" w:eastAsia="Times New Roman" w:hAnsi="Arial" w:cs="Arial"/>
          <w:bCs/>
          <w:color w:val="222222"/>
          <w:lang w:eastAsia="en-AU"/>
        </w:rPr>
        <w:t xml:space="preserve"> and</w:t>
      </w:r>
      <w:r w:rsidRPr="00A678C4">
        <w:rPr>
          <w:rFonts w:ascii="Arial" w:eastAsia="Times New Roman" w:hAnsi="Arial" w:cs="Arial"/>
          <w:bCs/>
          <w:color w:val="222222"/>
          <w:lang w:eastAsia="en-AU"/>
        </w:rPr>
        <w:t xml:space="preserve"> Director of Policy, Mental Health Victoria</w:t>
      </w:r>
      <w:r>
        <w:rPr>
          <w:rFonts w:ascii="Arial" w:eastAsia="Times New Roman" w:hAnsi="Arial" w:cs="Arial"/>
          <w:bCs/>
          <w:color w:val="222222"/>
          <w:lang w:eastAsia="en-AU"/>
        </w:rPr>
        <w:t xml:space="preserve">. </w:t>
      </w:r>
    </w:p>
    <w:p w14:paraId="23A759CD" w14:textId="28828CB7" w:rsidR="00A678C4" w:rsidRDefault="00A678C4" w:rsidP="00A678C4">
      <w:pPr>
        <w:shd w:val="clear" w:color="auto" w:fill="FFFFFF"/>
        <w:spacing w:before="240" w:after="240" w:line="240" w:lineRule="auto"/>
        <w:jc w:val="both"/>
        <w:outlineLvl w:val="0"/>
        <w:rPr>
          <w:rFonts w:ascii="Arial" w:eastAsia="Times New Roman" w:hAnsi="Arial" w:cs="Arial"/>
          <w:bCs/>
          <w:color w:val="222222"/>
          <w:lang w:eastAsia="en-AU"/>
        </w:rPr>
      </w:pPr>
      <w:r>
        <w:rPr>
          <w:rFonts w:ascii="Arial" w:eastAsia="Times New Roman" w:hAnsi="Arial" w:cs="Arial"/>
          <w:bCs/>
          <w:color w:val="222222"/>
          <w:lang w:eastAsia="en-AU"/>
        </w:rPr>
        <w:t xml:space="preserve">I am also the </w:t>
      </w:r>
      <w:r w:rsidRPr="00A678C4">
        <w:rPr>
          <w:rFonts w:ascii="Arial" w:eastAsia="Times New Roman" w:hAnsi="Arial" w:cs="Arial"/>
          <w:bCs/>
          <w:color w:val="222222"/>
          <w:lang w:eastAsia="en-AU"/>
        </w:rPr>
        <w:t>co-author of </w:t>
      </w:r>
      <w:r w:rsidRPr="00A678C4">
        <w:rPr>
          <w:rFonts w:ascii="Arial" w:eastAsia="Times New Roman" w:hAnsi="Arial" w:cs="Arial"/>
          <w:bCs/>
          <w:i/>
          <w:iCs/>
          <w:color w:val="222222"/>
          <w:lang w:eastAsia="en-AU"/>
        </w:rPr>
        <w:t>The Sealed Box of Suicide</w:t>
      </w:r>
      <w:r>
        <w:rPr>
          <w:rFonts w:ascii="Arial" w:eastAsia="Times New Roman" w:hAnsi="Arial" w:cs="Arial"/>
          <w:bCs/>
          <w:i/>
          <w:iCs/>
          <w:color w:val="222222"/>
          <w:lang w:eastAsia="en-AU"/>
        </w:rPr>
        <w:t xml:space="preserve">: </w:t>
      </w:r>
      <w:r w:rsidR="00E46EA6">
        <w:rPr>
          <w:rFonts w:ascii="Arial" w:eastAsia="Times New Roman" w:hAnsi="Arial" w:cs="Arial"/>
          <w:bCs/>
          <w:i/>
          <w:iCs/>
          <w:color w:val="222222"/>
          <w:lang w:eastAsia="en-AU"/>
        </w:rPr>
        <w:t>The Contexts of Self-Death</w:t>
      </w:r>
      <w:r w:rsidRPr="00A678C4">
        <w:rPr>
          <w:rFonts w:ascii="Arial" w:eastAsia="Times New Roman" w:hAnsi="Arial" w:cs="Arial"/>
          <w:bCs/>
          <w:color w:val="222222"/>
          <w:lang w:eastAsia="en-AU"/>
        </w:rPr>
        <w:t> (Springer). </w:t>
      </w:r>
      <w:r w:rsidR="00E46EA6">
        <w:rPr>
          <w:rFonts w:ascii="Arial" w:eastAsia="Times New Roman" w:hAnsi="Arial" w:cs="Arial"/>
          <w:bCs/>
          <w:color w:val="222222"/>
          <w:lang w:eastAsia="en-AU"/>
        </w:rPr>
        <w:t>Along with my late father, Professor Colin Tatz AO, we have written extensively on suicide prevention and the failings of current approaches in Australia.</w:t>
      </w:r>
    </w:p>
    <w:p w14:paraId="37DFA5D8" w14:textId="112226CC" w:rsidR="006F110C" w:rsidRPr="00A678C4" w:rsidRDefault="006F110C" w:rsidP="006F110C">
      <w:pPr>
        <w:shd w:val="clear" w:color="auto" w:fill="FFFFFF"/>
        <w:spacing w:before="240" w:after="240" w:line="240" w:lineRule="auto"/>
        <w:jc w:val="both"/>
        <w:outlineLvl w:val="0"/>
        <w:rPr>
          <w:rFonts w:ascii="Arial" w:eastAsia="Times New Roman" w:hAnsi="Arial" w:cs="Arial"/>
          <w:bCs/>
          <w:color w:val="222222"/>
          <w:lang w:eastAsia="en-AU"/>
        </w:rPr>
      </w:pPr>
      <w:r>
        <w:rPr>
          <w:rFonts w:ascii="Arial" w:eastAsia="Times New Roman" w:hAnsi="Arial" w:cs="Arial"/>
          <w:bCs/>
          <w:color w:val="222222"/>
          <w:lang w:eastAsia="en-AU"/>
        </w:rPr>
        <w:t>This Agreement has a flaw in its premise – that suicide can be prevented</w:t>
      </w:r>
      <w:r w:rsidR="00BB2713">
        <w:rPr>
          <w:rFonts w:ascii="Arial" w:eastAsia="Times New Roman" w:hAnsi="Arial" w:cs="Arial"/>
          <w:bCs/>
          <w:color w:val="222222"/>
          <w:lang w:eastAsia="en-AU"/>
        </w:rPr>
        <w:t>, and that restricting media reporting on suicide is effective in reducing self-death.</w:t>
      </w:r>
      <w:r>
        <w:rPr>
          <w:rFonts w:ascii="Arial" w:eastAsia="Times New Roman" w:hAnsi="Arial" w:cs="Arial"/>
          <w:bCs/>
          <w:color w:val="222222"/>
          <w:lang w:eastAsia="en-AU"/>
        </w:rPr>
        <w:t xml:space="preserve"> </w:t>
      </w:r>
    </w:p>
    <w:p w14:paraId="3CA4E7EA" w14:textId="77777777" w:rsidR="00EE5C9E" w:rsidRDefault="00E46EA6" w:rsidP="00A678C4">
      <w:pPr>
        <w:shd w:val="clear" w:color="auto" w:fill="FFFFFF"/>
        <w:spacing w:before="240" w:after="240" w:line="240" w:lineRule="auto"/>
        <w:jc w:val="both"/>
        <w:outlineLvl w:val="0"/>
        <w:rPr>
          <w:rFonts w:ascii="Arial" w:eastAsia="Times New Roman" w:hAnsi="Arial" w:cs="Arial"/>
          <w:bCs/>
          <w:color w:val="222222"/>
          <w:lang w:eastAsia="en-AU"/>
        </w:rPr>
      </w:pPr>
      <w:r>
        <w:rPr>
          <w:rFonts w:ascii="Arial" w:eastAsia="Times New Roman" w:hAnsi="Arial" w:cs="Arial"/>
          <w:bCs/>
          <w:color w:val="222222"/>
          <w:lang w:eastAsia="en-AU"/>
        </w:rPr>
        <w:t xml:space="preserve">My submission (below) is </w:t>
      </w:r>
      <w:r w:rsidR="00BB2713">
        <w:rPr>
          <w:rFonts w:ascii="Arial" w:eastAsia="Times New Roman" w:hAnsi="Arial" w:cs="Arial"/>
          <w:bCs/>
          <w:color w:val="222222"/>
          <w:lang w:eastAsia="en-AU"/>
        </w:rPr>
        <w:t xml:space="preserve">based on two articles that question the </w:t>
      </w:r>
      <w:r w:rsidR="00EE5C9E">
        <w:rPr>
          <w:rFonts w:ascii="Arial" w:eastAsia="Times New Roman" w:hAnsi="Arial" w:cs="Arial"/>
          <w:bCs/>
          <w:color w:val="222222"/>
          <w:lang w:eastAsia="en-AU"/>
        </w:rPr>
        <w:t>current strategic approach.</w:t>
      </w:r>
    </w:p>
    <w:p w14:paraId="4145B994" w14:textId="77777777" w:rsidR="00EE5C9E" w:rsidRDefault="00EE5C9E" w:rsidP="00A678C4">
      <w:pPr>
        <w:shd w:val="clear" w:color="auto" w:fill="FFFFFF"/>
        <w:spacing w:before="240" w:after="240" w:line="240" w:lineRule="auto"/>
        <w:jc w:val="both"/>
        <w:outlineLvl w:val="0"/>
        <w:rPr>
          <w:rFonts w:ascii="Arial" w:eastAsia="Times New Roman" w:hAnsi="Arial" w:cs="Arial"/>
          <w:bCs/>
          <w:color w:val="222222"/>
          <w:lang w:eastAsia="en-AU"/>
        </w:rPr>
      </w:pPr>
      <w:r>
        <w:rPr>
          <w:rFonts w:ascii="Arial" w:eastAsia="Times New Roman" w:hAnsi="Arial" w:cs="Arial"/>
          <w:bCs/>
          <w:color w:val="222222"/>
          <w:lang w:eastAsia="en-AU"/>
        </w:rPr>
        <w:t>Q</w:t>
      </w:r>
      <w:r w:rsidR="00A678C4" w:rsidRPr="00A678C4">
        <w:rPr>
          <w:rFonts w:ascii="Arial" w:eastAsia="Times New Roman" w:hAnsi="Arial" w:cs="Arial"/>
          <w:bCs/>
          <w:color w:val="222222"/>
          <w:lang w:eastAsia="en-AU"/>
        </w:rPr>
        <w:t>uestion</w:t>
      </w:r>
      <w:r w:rsidR="006F110C">
        <w:rPr>
          <w:rFonts w:ascii="Arial" w:eastAsia="Times New Roman" w:hAnsi="Arial" w:cs="Arial"/>
          <w:bCs/>
          <w:color w:val="222222"/>
          <w:lang w:eastAsia="en-AU"/>
        </w:rPr>
        <w:t>ing</w:t>
      </w:r>
      <w:r w:rsidR="00A678C4" w:rsidRPr="00A678C4">
        <w:rPr>
          <w:rFonts w:ascii="Arial" w:eastAsia="Times New Roman" w:hAnsi="Arial" w:cs="Arial"/>
          <w:bCs/>
          <w:color w:val="222222"/>
          <w:lang w:eastAsia="en-AU"/>
        </w:rPr>
        <w:t xml:space="preserve"> the effectiveness of the Mindframe guidelines in reducing suicide</w:t>
      </w:r>
      <w:r>
        <w:rPr>
          <w:rFonts w:ascii="Arial" w:eastAsia="Times New Roman" w:hAnsi="Arial" w:cs="Arial"/>
          <w:bCs/>
          <w:color w:val="222222"/>
          <w:lang w:eastAsia="en-AU"/>
        </w:rPr>
        <w:t xml:space="preserve"> is a topic that no one appears willing to undertake – it is an accepted ideology that not reporting on suicide reduces ‘copy-cat’ suicides or those ‘triggered’ by reporting.</w:t>
      </w:r>
    </w:p>
    <w:p w14:paraId="11F96250" w14:textId="7FFC7051" w:rsidR="006F110C" w:rsidRDefault="00EE5C9E" w:rsidP="00A678C4">
      <w:pPr>
        <w:shd w:val="clear" w:color="auto" w:fill="FFFFFF"/>
        <w:spacing w:before="240" w:after="240" w:line="240" w:lineRule="auto"/>
        <w:jc w:val="both"/>
        <w:outlineLvl w:val="0"/>
        <w:rPr>
          <w:rFonts w:ascii="Arial" w:eastAsia="Times New Roman" w:hAnsi="Arial" w:cs="Arial"/>
          <w:bCs/>
          <w:color w:val="222222"/>
          <w:lang w:eastAsia="en-AU"/>
        </w:rPr>
      </w:pPr>
      <w:r>
        <w:rPr>
          <w:rFonts w:ascii="Arial" w:eastAsia="Times New Roman" w:hAnsi="Arial" w:cs="Arial"/>
          <w:bCs/>
          <w:color w:val="222222"/>
          <w:lang w:eastAsia="en-AU"/>
        </w:rPr>
        <w:t>This is unproven and untested</w:t>
      </w:r>
      <w:r w:rsidR="00072F82">
        <w:rPr>
          <w:rFonts w:ascii="Arial" w:eastAsia="Times New Roman" w:hAnsi="Arial" w:cs="Arial"/>
          <w:bCs/>
          <w:color w:val="222222"/>
          <w:lang w:eastAsia="en-AU"/>
        </w:rPr>
        <w:t>.</w:t>
      </w:r>
    </w:p>
    <w:p w14:paraId="62A1A605" w14:textId="0FD53B0A" w:rsidR="00A678C4" w:rsidRPr="00A678C4" w:rsidRDefault="00A678C4" w:rsidP="00A678C4">
      <w:pPr>
        <w:shd w:val="clear" w:color="auto" w:fill="FFFFFF"/>
        <w:spacing w:before="240" w:after="240" w:line="240" w:lineRule="auto"/>
        <w:jc w:val="both"/>
        <w:outlineLvl w:val="0"/>
        <w:rPr>
          <w:rFonts w:ascii="Arial" w:eastAsia="Times New Roman" w:hAnsi="Arial" w:cs="Arial"/>
          <w:bCs/>
          <w:color w:val="222222"/>
          <w:lang w:eastAsia="en-AU"/>
        </w:rPr>
      </w:pPr>
      <w:r w:rsidRPr="00A678C4">
        <w:rPr>
          <w:rFonts w:ascii="Arial" w:eastAsia="Times New Roman" w:hAnsi="Arial" w:cs="Arial"/>
          <w:bCs/>
          <w:color w:val="222222"/>
          <w:lang w:eastAsia="en-AU"/>
        </w:rPr>
        <w:t xml:space="preserve">Australia </w:t>
      </w:r>
      <w:r w:rsidR="006F110C">
        <w:rPr>
          <w:rFonts w:ascii="Arial" w:eastAsia="Times New Roman" w:hAnsi="Arial" w:cs="Arial"/>
          <w:bCs/>
          <w:color w:val="222222"/>
          <w:lang w:eastAsia="en-AU"/>
        </w:rPr>
        <w:t>is</w:t>
      </w:r>
      <w:r w:rsidRPr="00A678C4">
        <w:rPr>
          <w:rFonts w:ascii="Arial" w:eastAsia="Times New Roman" w:hAnsi="Arial" w:cs="Arial"/>
          <w:bCs/>
          <w:color w:val="222222"/>
          <w:lang w:eastAsia="en-AU"/>
        </w:rPr>
        <w:t xml:space="preserve"> one of the few countries where reporting on suicide is restricted, and yet the rate of suicide increases or fluctuates insignificantly year to year. What we're doing </w:t>
      </w:r>
      <w:r w:rsidR="006F110C">
        <w:rPr>
          <w:rFonts w:ascii="Arial" w:eastAsia="Times New Roman" w:hAnsi="Arial" w:cs="Arial"/>
          <w:bCs/>
          <w:color w:val="222222"/>
          <w:lang w:eastAsia="en-AU"/>
        </w:rPr>
        <w:t xml:space="preserve">to prevent suicide </w:t>
      </w:r>
      <w:r w:rsidRPr="00A678C4">
        <w:rPr>
          <w:rFonts w:ascii="Arial" w:eastAsia="Times New Roman" w:hAnsi="Arial" w:cs="Arial"/>
          <w:bCs/>
          <w:color w:val="222222"/>
          <w:lang w:eastAsia="en-AU"/>
        </w:rPr>
        <w:t>is not working, and arguably never has. </w:t>
      </w:r>
    </w:p>
    <w:p w14:paraId="17627CE7" w14:textId="126DD2F5" w:rsidR="00A678C4" w:rsidRPr="00A678C4" w:rsidRDefault="00A678C4" w:rsidP="00A678C4">
      <w:pPr>
        <w:shd w:val="clear" w:color="auto" w:fill="FFFFFF"/>
        <w:spacing w:before="240" w:after="240" w:line="240" w:lineRule="auto"/>
        <w:jc w:val="both"/>
        <w:outlineLvl w:val="0"/>
        <w:rPr>
          <w:rFonts w:ascii="Arial" w:eastAsia="Times New Roman" w:hAnsi="Arial" w:cs="Arial"/>
          <w:bCs/>
          <w:color w:val="222222"/>
          <w:lang w:eastAsia="en-AU"/>
        </w:rPr>
      </w:pPr>
      <w:r w:rsidRPr="00A678C4">
        <w:rPr>
          <w:rFonts w:ascii="Arial" w:eastAsia="Times New Roman" w:hAnsi="Arial" w:cs="Arial"/>
          <w:bCs/>
          <w:color w:val="222222"/>
          <w:lang w:eastAsia="en-AU"/>
        </w:rPr>
        <w:t>Challenging this is almost impossible. I have spoken with many suicide prevention experts who hold a similar view - that we must break the taboo on suicide and report and discuss it - but they are unable or unwilling to risk criticising Mindframe and the established prevention strategies. </w:t>
      </w:r>
    </w:p>
    <w:p w14:paraId="193CE5D4" w14:textId="5D10C0C5" w:rsidR="00A678C4" w:rsidRPr="00A678C4" w:rsidRDefault="00660649" w:rsidP="00A678C4">
      <w:pPr>
        <w:shd w:val="clear" w:color="auto" w:fill="FFFFFF"/>
        <w:spacing w:before="240" w:after="240" w:line="240" w:lineRule="auto"/>
        <w:jc w:val="both"/>
        <w:outlineLvl w:val="0"/>
        <w:rPr>
          <w:rFonts w:ascii="Arial" w:eastAsia="Times New Roman" w:hAnsi="Arial" w:cs="Arial"/>
          <w:bCs/>
          <w:color w:val="222222"/>
          <w:lang w:eastAsia="en-AU"/>
        </w:rPr>
      </w:pPr>
      <w:r>
        <w:rPr>
          <w:rFonts w:ascii="Arial" w:eastAsia="Times New Roman" w:hAnsi="Arial" w:cs="Arial"/>
          <w:bCs/>
          <w:color w:val="222222"/>
          <w:lang w:eastAsia="en-AU"/>
        </w:rPr>
        <w:t xml:space="preserve">This Review should </w:t>
      </w:r>
      <w:r w:rsidR="00A678C4" w:rsidRPr="00A678C4">
        <w:rPr>
          <w:rFonts w:ascii="Arial" w:eastAsia="Times New Roman" w:hAnsi="Arial" w:cs="Arial"/>
          <w:bCs/>
          <w:color w:val="222222"/>
          <w:lang w:eastAsia="en-AU"/>
        </w:rPr>
        <w:t>consider this: how long will be accept failed prevention strategies before we demand an evaluation and open discussion on how we</w:t>
      </w:r>
      <w:r w:rsidR="00B8472E">
        <w:rPr>
          <w:rFonts w:ascii="Arial" w:eastAsia="Times New Roman" w:hAnsi="Arial" w:cs="Arial"/>
          <w:bCs/>
          <w:color w:val="222222"/>
          <w:lang w:eastAsia="en-AU"/>
        </w:rPr>
        <w:t>,</w:t>
      </w:r>
      <w:r w:rsidR="00A678C4" w:rsidRPr="00A678C4">
        <w:rPr>
          <w:rFonts w:ascii="Arial" w:eastAsia="Times New Roman" w:hAnsi="Arial" w:cs="Arial"/>
          <w:bCs/>
          <w:color w:val="222222"/>
          <w:lang w:eastAsia="en-AU"/>
        </w:rPr>
        <w:t xml:space="preserve"> as a society</w:t>
      </w:r>
      <w:r w:rsidR="00B8472E">
        <w:rPr>
          <w:rFonts w:ascii="Arial" w:eastAsia="Times New Roman" w:hAnsi="Arial" w:cs="Arial"/>
          <w:bCs/>
          <w:color w:val="222222"/>
          <w:lang w:eastAsia="en-AU"/>
        </w:rPr>
        <w:t>,</w:t>
      </w:r>
      <w:r w:rsidR="00A678C4" w:rsidRPr="00A678C4">
        <w:rPr>
          <w:rFonts w:ascii="Arial" w:eastAsia="Times New Roman" w:hAnsi="Arial" w:cs="Arial"/>
          <w:bCs/>
          <w:color w:val="222222"/>
          <w:lang w:eastAsia="en-AU"/>
        </w:rPr>
        <w:t xml:space="preserve"> address the very high rates of self-death in Australia? And the critical question - what would happen if we talked about a very human action, the agency to end one's </w:t>
      </w:r>
      <w:proofErr w:type="gramStart"/>
      <w:r w:rsidR="00A678C4" w:rsidRPr="00A678C4">
        <w:rPr>
          <w:rFonts w:ascii="Arial" w:eastAsia="Times New Roman" w:hAnsi="Arial" w:cs="Arial"/>
          <w:bCs/>
          <w:color w:val="222222"/>
          <w:lang w:eastAsia="en-AU"/>
        </w:rPr>
        <w:t>life?.</w:t>
      </w:r>
      <w:proofErr w:type="gramEnd"/>
      <w:r w:rsidR="00A678C4" w:rsidRPr="00A678C4">
        <w:rPr>
          <w:rFonts w:ascii="Arial" w:eastAsia="Times New Roman" w:hAnsi="Arial" w:cs="Arial"/>
          <w:bCs/>
          <w:color w:val="222222"/>
          <w:lang w:eastAsia="en-AU"/>
        </w:rPr>
        <w:t> </w:t>
      </w:r>
    </w:p>
    <w:p w14:paraId="03263511" w14:textId="35E62EAA" w:rsidR="002C6712" w:rsidRPr="002C6712" w:rsidRDefault="00B8472E" w:rsidP="002C6712">
      <w:pPr>
        <w:shd w:val="clear" w:color="auto" w:fill="FFFFFF"/>
        <w:spacing w:before="240" w:after="240" w:line="240" w:lineRule="auto"/>
        <w:jc w:val="both"/>
        <w:outlineLvl w:val="0"/>
        <w:rPr>
          <w:rFonts w:ascii="Arial" w:eastAsia="Times New Roman" w:hAnsi="Arial" w:cs="Arial"/>
          <w:b/>
          <w:color w:val="222222"/>
          <w:lang w:eastAsia="en-AU"/>
        </w:rPr>
      </w:pPr>
      <w:r>
        <w:rPr>
          <w:rFonts w:ascii="Arial" w:eastAsia="Times New Roman" w:hAnsi="Arial" w:cs="Arial"/>
          <w:b/>
          <w:color w:val="222222"/>
          <w:lang w:eastAsia="en-AU"/>
        </w:rPr>
        <w:t xml:space="preserve">Part One: </w:t>
      </w:r>
      <w:r w:rsidR="002C6712">
        <w:rPr>
          <w:rFonts w:ascii="Arial" w:eastAsia="Times New Roman" w:hAnsi="Arial" w:cs="Arial"/>
          <w:b/>
          <w:color w:val="222222"/>
          <w:lang w:eastAsia="en-AU"/>
        </w:rPr>
        <w:t>Be</w:t>
      </w:r>
      <w:r w:rsidR="002C6712" w:rsidRPr="002C6712">
        <w:rPr>
          <w:rFonts w:ascii="Arial" w:eastAsia="Times New Roman" w:hAnsi="Arial" w:cs="Arial"/>
          <w:b/>
          <w:color w:val="222222"/>
          <w:lang w:eastAsia="en-AU"/>
        </w:rPr>
        <w:t xml:space="preserve"> honest about suicide prevention</w:t>
      </w:r>
    </w:p>
    <w:p w14:paraId="3B4FE27B" w14:textId="77777777" w:rsidR="00DB7137" w:rsidRDefault="002C6712" w:rsidP="002C6712">
      <w:pPr>
        <w:shd w:val="clear" w:color="auto" w:fill="FFFFFF"/>
        <w:spacing w:before="240" w:after="240" w:line="240" w:lineRule="auto"/>
        <w:jc w:val="both"/>
        <w:outlineLvl w:val="0"/>
        <w:rPr>
          <w:rFonts w:ascii="Arial" w:eastAsia="Times New Roman" w:hAnsi="Arial" w:cs="Arial"/>
          <w:bCs/>
          <w:color w:val="222222"/>
          <w:lang w:eastAsia="en-AU"/>
        </w:rPr>
      </w:pPr>
      <w:r w:rsidRPr="002C6712">
        <w:rPr>
          <w:rFonts w:ascii="Arial" w:eastAsia="Times New Roman" w:hAnsi="Arial" w:cs="Arial"/>
          <w:bCs/>
          <w:color w:val="222222"/>
          <w:lang w:eastAsia="en-AU"/>
        </w:rPr>
        <w:t xml:space="preserve">Suicide Prevention </w:t>
      </w:r>
      <w:r w:rsidR="00DB7137">
        <w:rPr>
          <w:rFonts w:ascii="Arial" w:eastAsia="Times New Roman" w:hAnsi="Arial" w:cs="Arial"/>
          <w:bCs/>
          <w:color w:val="222222"/>
          <w:lang w:eastAsia="en-AU"/>
        </w:rPr>
        <w:t xml:space="preserve">in Australia is overwhelmed by Agreements, Reviews, and consultations. </w:t>
      </w:r>
    </w:p>
    <w:p w14:paraId="6CFC2EE6" w14:textId="73865210" w:rsidR="002C6712" w:rsidRPr="002C6712" w:rsidRDefault="002C6712" w:rsidP="00DB7137">
      <w:pPr>
        <w:shd w:val="clear" w:color="auto" w:fill="FFFFFF"/>
        <w:spacing w:before="240" w:after="240" w:line="240" w:lineRule="auto"/>
        <w:jc w:val="both"/>
        <w:outlineLvl w:val="0"/>
        <w:rPr>
          <w:rFonts w:ascii="Arial" w:eastAsia="Times New Roman" w:hAnsi="Arial" w:cs="Arial"/>
          <w:bCs/>
          <w:color w:val="222222"/>
          <w:lang w:eastAsia="en-AU"/>
        </w:rPr>
      </w:pPr>
      <w:r w:rsidRPr="002C6712">
        <w:rPr>
          <w:rFonts w:ascii="Arial" w:eastAsia="Times New Roman" w:hAnsi="Arial" w:cs="Arial"/>
          <w:bCs/>
          <w:color w:val="222222"/>
          <w:lang w:eastAsia="en-AU"/>
        </w:rPr>
        <w:lastRenderedPageBreak/>
        <w:t>Advice on the National Suicide Prevention Strategy Consultation draft</w:t>
      </w:r>
      <w:r w:rsidR="00DB7137">
        <w:rPr>
          <w:rFonts w:ascii="Arial" w:eastAsia="Times New Roman" w:hAnsi="Arial" w:cs="Arial"/>
          <w:bCs/>
          <w:color w:val="222222"/>
          <w:lang w:eastAsia="en-AU"/>
        </w:rPr>
        <w:t xml:space="preserve"> is a recent example. It would appear from this endless consultation that we are struggling for solutions, so governments and the ‘sector’ continue with </w:t>
      </w:r>
      <w:r w:rsidRPr="002C6712">
        <w:rPr>
          <w:rFonts w:ascii="Arial" w:eastAsia="Times New Roman" w:hAnsi="Arial" w:cs="Arial"/>
          <w:bCs/>
          <w:color w:val="222222"/>
          <w:lang w:eastAsia="en-AU"/>
        </w:rPr>
        <w:t>the same approaches to suicide prevention, offering the same vague, recommendations that won’t be actioned.</w:t>
      </w:r>
    </w:p>
    <w:p w14:paraId="21FF57BE" w14:textId="77777777" w:rsidR="00542E28" w:rsidRDefault="002C6712" w:rsidP="002C6712">
      <w:pPr>
        <w:shd w:val="clear" w:color="auto" w:fill="FFFFFF"/>
        <w:spacing w:before="240" w:after="240" w:line="240" w:lineRule="auto"/>
        <w:jc w:val="both"/>
        <w:outlineLvl w:val="0"/>
        <w:rPr>
          <w:rFonts w:ascii="Arial" w:eastAsia="Times New Roman" w:hAnsi="Arial" w:cs="Arial"/>
          <w:bCs/>
          <w:color w:val="222222"/>
          <w:lang w:eastAsia="en-AU"/>
        </w:rPr>
      </w:pPr>
      <w:r w:rsidRPr="002C6712">
        <w:rPr>
          <w:rFonts w:ascii="Arial" w:eastAsia="Times New Roman" w:hAnsi="Arial" w:cs="Arial"/>
          <w:bCs/>
          <w:color w:val="222222"/>
          <w:lang w:eastAsia="en-AU"/>
        </w:rPr>
        <w:t xml:space="preserve">Unable to do more than order up reports and consult with stakeholders, governments and their appointed agencies </w:t>
      </w:r>
      <w:r w:rsidR="00542E28">
        <w:rPr>
          <w:rFonts w:ascii="Arial" w:eastAsia="Times New Roman" w:hAnsi="Arial" w:cs="Arial"/>
          <w:bCs/>
          <w:color w:val="222222"/>
          <w:lang w:eastAsia="en-AU"/>
        </w:rPr>
        <w:t xml:space="preserve">(including the Productivity Commission) </w:t>
      </w:r>
      <w:r w:rsidRPr="002C6712">
        <w:rPr>
          <w:rFonts w:ascii="Arial" w:eastAsia="Times New Roman" w:hAnsi="Arial" w:cs="Arial"/>
          <w:bCs/>
          <w:color w:val="222222"/>
          <w:lang w:eastAsia="en-AU"/>
        </w:rPr>
        <w:t xml:space="preserve">produce a seemingly endless number of prevention strategies. </w:t>
      </w:r>
    </w:p>
    <w:p w14:paraId="21A02405" w14:textId="60381243" w:rsidR="002C6712" w:rsidRPr="002C6712" w:rsidRDefault="00542E28" w:rsidP="002C6712">
      <w:pPr>
        <w:shd w:val="clear" w:color="auto" w:fill="FFFFFF"/>
        <w:spacing w:before="240" w:after="240" w:line="240" w:lineRule="auto"/>
        <w:jc w:val="both"/>
        <w:outlineLvl w:val="0"/>
        <w:rPr>
          <w:rFonts w:ascii="Arial" w:eastAsia="Times New Roman" w:hAnsi="Arial" w:cs="Arial"/>
          <w:bCs/>
          <w:color w:val="222222"/>
          <w:lang w:eastAsia="en-AU"/>
        </w:rPr>
      </w:pPr>
      <w:r>
        <w:rPr>
          <w:rFonts w:ascii="Arial" w:eastAsia="Times New Roman" w:hAnsi="Arial" w:cs="Arial"/>
          <w:bCs/>
          <w:color w:val="222222"/>
          <w:lang w:eastAsia="en-AU"/>
        </w:rPr>
        <w:t xml:space="preserve">Governments </w:t>
      </w:r>
      <w:r w:rsidR="002C6712" w:rsidRPr="002C6712">
        <w:rPr>
          <w:rFonts w:ascii="Arial" w:eastAsia="Times New Roman" w:hAnsi="Arial" w:cs="Arial"/>
          <w:bCs/>
          <w:color w:val="222222"/>
          <w:lang w:eastAsia="en-AU"/>
        </w:rPr>
        <w:t>continue to fund what they know, and what they know will be acceptable to a sector unwilling to acknowledge the limited effectiveness of suicide prevention strategies.</w:t>
      </w:r>
    </w:p>
    <w:p w14:paraId="17928E0A" w14:textId="004E3811" w:rsidR="002C6712" w:rsidRPr="002C6712" w:rsidRDefault="002C6712" w:rsidP="002C6712">
      <w:pPr>
        <w:shd w:val="clear" w:color="auto" w:fill="FFFFFF"/>
        <w:spacing w:before="240" w:after="240" w:line="240" w:lineRule="auto"/>
        <w:jc w:val="both"/>
        <w:outlineLvl w:val="0"/>
        <w:rPr>
          <w:rFonts w:ascii="Arial" w:eastAsia="Times New Roman" w:hAnsi="Arial" w:cs="Arial"/>
          <w:bCs/>
          <w:color w:val="222222"/>
          <w:lang w:eastAsia="en-AU"/>
        </w:rPr>
      </w:pPr>
      <w:r w:rsidRPr="002C6712">
        <w:rPr>
          <w:rFonts w:ascii="Arial" w:eastAsia="Times New Roman" w:hAnsi="Arial" w:cs="Arial"/>
          <w:bCs/>
          <w:color w:val="222222"/>
          <w:lang w:eastAsia="en-AU"/>
        </w:rPr>
        <w:t xml:space="preserve">The latest </w:t>
      </w:r>
      <w:r w:rsidR="001962D1" w:rsidRPr="002C6712">
        <w:rPr>
          <w:rFonts w:ascii="Arial" w:eastAsia="Times New Roman" w:hAnsi="Arial" w:cs="Arial"/>
          <w:bCs/>
          <w:color w:val="222222"/>
          <w:lang w:eastAsia="en-AU"/>
        </w:rPr>
        <w:t>National Suicide Prevention Strategy Consultation draft</w:t>
      </w:r>
      <w:r w:rsidR="001962D1">
        <w:rPr>
          <w:rFonts w:ascii="Arial" w:eastAsia="Times New Roman" w:hAnsi="Arial" w:cs="Arial"/>
          <w:bCs/>
          <w:color w:val="222222"/>
          <w:lang w:eastAsia="en-AU"/>
        </w:rPr>
        <w:t xml:space="preserve"> </w:t>
      </w:r>
      <w:r w:rsidRPr="002C6712">
        <w:rPr>
          <w:rFonts w:ascii="Arial" w:eastAsia="Times New Roman" w:hAnsi="Arial" w:cs="Arial"/>
          <w:bCs/>
          <w:color w:val="222222"/>
          <w:lang w:eastAsia="en-AU"/>
        </w:rPr>
        <w:t>begins with grim statistics: “Suicide rates in Australia remain unacceptably high. Every year in Australia, more than 3,000 people die by suicide—nearly nine people a day. Suicide remains the leading cause of death for people aged 15-44, and the second leading cause of years of life lost.”</w:t>
      </w:r>
    </w:p>
    <w:p w14:paraId="6C5FCE47" w14:textId="77777777" w:rsidR="002C6712" w:rsidRPr="002C6712" w:rsidRDefault="002C6712" w:rsidP="002C6712">
      <w:pPr>
        <w:shd w:val="clear" w:color="auto" w:fill="FFFFFF"/>
        <w:spacing w:before="240" w:after="240" w:line="240" w:lineRule="auto"/>
        <w:jc w:val="both"/>
        <w:outlineLvl w:val="0"/>
        <w:rPr>
          <w:rFonts w:ascii="Arial" w:eastAsia="Times New Roman" w:hAnsi="Arial" w:cs="Arial"/>
          <w:bCs/>
          <w:color w:val="222222"/>
          <w:lang w:eastAsia="en-AU"/>
        </w:rPr>
      </w:pPr>
      <w:r w:rsidRPr="002C6712">
        <w:rPr>
          <w:rFonts w:ascii="Arial" w:eastAsia="Times New Roman" w:hAnsi="Arial" w:cs="Arial"/>
          <w:bCs/>
          <w:color w:val="222222"/>
          <w:lang w:eastAsia="en-AU"/>
        </w:rPr>
        <w:t>“It does not have to be this way” the draft strategy states. “Most suicides are preventable. Over the last few decades, the economic, health and technology factors contributing to suicide and suicidal distress have shifted. At the same time, our understanding of suicide has increased greatly.”</w:t>
      </w:r>
    </w:p>
    <w:p w14:paraId="32795FEC" w14:textId="77777777" w:rsidR="002C6712" w:rsidRPr="002C6712" w:rsidRDefault="002C6712" w:rsidP="002C6712">
      <w:pPr>
        <w:shd w:val="clear" w:color="auto" w:fill="FFFFFF"/>
        <w:spacing w:before="240" w:after="240" w:line="240" w:lineRule="auto"/>
        <w:jc w:val="both"/>
        <w:outlineLvl w:val="0"/>
        <w:rPr>
          <w:rFonts w:ascii="Arial" w:eastAsia="Times New Roman" w:hAnsi="Arial" w:cs="Arial"/>
          <w:bCs/>
          <w:color w:val="222222"/>
          <w:lang w:eastAsia="en-AU"/>
        </w:rPr>
      </w:pPr>
      <w:r w:rsidRPr="002C6712">
        <w:rPr>
          <w:rFonts w:ascii="Arial" w:eastAsia="Times New Roman" w:hAnsi="Arial" w:cs="Arial"/>
          <w:bCs/>
          <w:color w:val="222222"/>
          <w:lang w:eastAsia="en-AU"/>
        </w:rPr>
        <w:t xml:space="preserve">In 2010, when the Senate Community Affairs Committee tabled </w:t>
      </w:r>
      <w:r w:rsidRPr="001962D1">
        <w:rPr>
          <w:rFonts w:ascii="Arial" w:eastAsia="Times New Roman" w:hAnsi="Arial" w:cs="Arial"/>
          <w:bCs/>
          <w:i/>
          <w:iCs/>
          <w:color w:val="222222"/>
          <w:lang w:eastAsia="en-AU"/>
        </w:rPr>
        <w:t>A Hidden Toll: Suicide in Australia</w:t>
      </w:r>
      <w:r w:rsidRPr="002C6712">
        <w:rPr>
          <w:rFonts w:ascii="Arial" w:eastAsia="Times New Roman" w:hAnsi="Arial" w:cs="Arial"/>
          <w:bCs/>
          <w:color w:val="222222"/>
          <w:lang w:eastAsia="en-AU"/>
        </w:rPr>
        <w:t>, there were 2,191 suicides, with suicide identified as the 14th leading cause of death. Allowing for problems with ABS data, the rate of suicide has not decreased significantly in 25 years. Nor has our understanding of suicide significantly increased.</w:t>
      </w:r>
    </w:p>
    <w:p w14:paraId="7561AA63" w14:textId="77777777" w:rsidR="002C6712" w:rsidRPr="002C6712" w:rsidRDefault="002C6712" w:rsidP="002C6712">
      <w:pPr>
        <w:shd w:val="clear" w:color="auto" w:fill="FFFFFF"/>
        <w:spacing w:before="240" w:after="240" w:line="240" w:lineRule="auto"/>
        <w:jc w:val="both"/>
        <w:outlineLvl w:val="0"/>
        <w:rPr>
          <w:rFonts w:ascii="Arial" w:eastAsia="Times New Roman" w:hAnsi="Arial" w:cs="Arial"/>
          <w:bCs/>
          <w:color w:val="222222"/>
          <w:lang w:eastAsia="en-AU"/>
        </w:rPr>
      </w:pPr>
      <w:r w:rsidRPr="002C6712">
        <w:rPr>
          <w:rFonts w:ascii="Arial" w:eastAsia="Times New Roman" w:hAnsi="Arial" w:cs="Arial"/>
          <w:bCs/>
          <w:color w:val="222222"/>
          <w:lang w:eastAsia="en-AU"/>
        </w:rPr>
        <w:t>A fundamental problem with suicide prevention strategies is the reluctance to bring self-death out of its ‘sealed box’. This aversion to questioning the limitations of suicide prevention initiatives creates a vicious circle: more strategies, more consultations, more recommendations, more money (because that is the only response), then repeat.</w:t>
      </w:r>
    </w:p>
    <w:p w14:paraId="3ED28702" w14:textId="77777777" w:rsidR="002C6712" w:rsidRPr="002C6712" w:rsidRDefault="002C6712" w:rsidP="002C6712">
      <w:pPr>
        <w:shd w:val="clear" w:color="auto" w:fill="FFFFFF"/>
        <w:spacing w:before="240" w:after="240" w:line="240" w:lineRule="auto"/>
        <w:jc w:val="both"/>
        <w:outlineLvl w:val="0"/>
        <w:rPr>
          <w:rFonts w:ascii="Arial" w:eastAsia="Times New Roman" w:hAnsi="Arial" w:cs="Arial"/>
          <w:bCs/>
          <w:color w:val="222222"/>
          <w:lang w:eastAsia="en-AU"/>
        </w:rPr>
      </w:pPr>
      <w:r w:rsidRPr="002C6712">
        <w:rPr>
          <w:rFonts w:ascii="Arial" w:eastAsia="Times New Roman" w:hAnsi="Arial" w:cs="Arial"/>
          <w:bCs/>
          <w:color w:val="222222"/>
          <w:lang w:eastAsia="en-AU"/>
        </w:rPr>
        <w:t>Suicide prevention strategies should not be obsessed with statistics, as if measuring slight fluctuations indicates ‘success’ or otherwise. Strategies should open with honesty, however confronting this may be. We do not know why some people suicide; there is no single factor in suicide; and we cannot prevent all suicides.</w:t>
      </w:r>
    </w:p>
    <w:p w14:paraId="2D92390F" w14:textId="77777777" w:rsidR="002C6712" w:rsidRPr="002C6712" w:rsidRDefault="002C6712" w:rsidP="002C6712">
      <w:pPr>
        <w:shd w:val="clear" w:color="auto" w:fill="FFFFFF"/>
        <w:spacing w:before="240" w:after="240" w:line="240" w:lineRule="auto"/>
        <w:jc w:val="both"/>
        <w:outlineLvl w:val="0"/>
        <w:rPr>
          <w:rFonts w:ascii="Arial" w:eastAsia="Times New Roman" w:hAnsi="Arial" w:cs="Arial"/>
          <w:bCs/>
          <w:color w:val="222222"/>
          <w:lang w:eastAsia="en-AU"/>
        </w:rPr>
      </w:pPr>
      <w:r w:rsidRPr="002C6712">
        <w:rPr>
          <w:rFonts w:ascii="Arial" w:eastAsia="Times New Roman" w:hAnsi="Arial" w:cs="Arial"/>
          <w:bCs/>
          <w:color w:val="222222"/>
          <w:lang w:eastAsia="en-AU"/>
        </w:rPr>
        <w:t>Self-death, for that’s what it is, was first documented in ancient Egypt, two thousand years before the Christian era begat a fundamental shift in our views on suicide. Suicide exists in every state and in every culture. No country has ever ‘prevented’ suicide, and it’s doubtful we as a species ever can prevent self-death.</w:t>
      </w:r>
    </w:p>
    <w:p w14:paraId="5DA3CC6A" w14:textId="77777777" w:rsidR="002C6712" w:rsidRPr="002C6712" w:rsidRDefault="002C6712" w:rsidP="002C6712">
      <w:pPr>
        <w:shd w:val="clear" w:color="auto" w:fill="FFFFFF"/>
        <w:spacing w:before="240" w:after="240" w:line="240" w:lineRule="auto"/>
        <w:jc w:val="both"/>
        <w:outlineLvl w:val="0"/>
        <w:rPr>
          <w:rFonts w:ascii="Arial" w:eastAsia="Times New Roman" w:hAnsi="Arial" w:cs="Arial"/>
          <w:bCs/>
          <w:color w:val="222222"/>
          <w:lang w:eastAsia="en-AU"/>
        </w:rPr>
      </w:pPr>
      <w:r w:rsidRPr="002C6712">
        <w:rPr>
          <w:rFonts w:ascii="Arial" w:eastAsia="Times New Roman" w:hAnsi="Arial" w:cs="Arial"/>
          <w:bCs/>
          <w:color w:val="222222"/>
          <w:lang w:eastAsia="en-AU"/>
        </w:rPr>
        <w:t>If we were able to break the taboo, these strategies would tell us upfront that suicide prevention is about the living. It is an understandable response to grief, tragedy, enduring loss and pain. We struggle with why? and what could I have done to prevent it?  We seek answers, explanations, we appropriate blame.</w:t>
      </w:r>
    </w:p>
    <w:p w14:paraId="6FE5E1C9" w14:textId="77777777" w:rsidR="002C6712" w:rsidRPr="002C6712" w:rsidRDefault="002C6712" w:rsidP="002C6712">
      <w:pPr>
        <w:shd w:val="clear" w:color="auto" w:fill="FFFFFF"/>
        <w:spacing w:before="240" w:after="240" w:line="240" w:lineRule="auto"/>
        <w:jc w:val="both"/>
        <w:outlineLvl w:val="0"/>
        <w:rPr>
          <w:rFonts w:ascii="Arial" w:eastAsia="Times New Roman" w:hAnsi="Arial" w:cs="Arial"/>
          <w:bCs/>
          <w:color w:val="222222"/>
          <w:lang w:eastAsia="en-AU"/>
        </w:rPr>
      </w:pPr>
      <w:r w:rsidRPr="002C6712">
        <w:rPr>
          <w:rFonts w:ascii="Arial" w:eastAsia="Times New Roman" w:hAnsi="Arial" w:cs="Arial"/>
          <w:bCs/>
          <w:color w:val="222222"/>
          <w:lang w:eastAsia="en-AU"/>
        </w:rPr>
        <w:lastRenderedPageBreak/>
        <w:t>We turn our anger towards those we feel should have foreseen this, prevented it, intervened. If only we had more crisis lines, more awareness campaigns, more funded psychological appointments, more apps and websites.</w:t>
      </w:r>
    </w:p>
    <w:p w14:paraId="6113CFB5" w14:textId="6509138F" w:rsidR="002C6712" w:rsidRPr="002C6712" w:rsidRDefault="002C6712" w:rsidP="002C6712">
      <w:pPr>
        <w:shd w:val="clear" w:color="auto" w:fill="FFFFFF"/>
        <w:spacing w:before="240" w:after="240" w:line="240" w:lineRule="auto"/>
        <w:jc w:val="both"/>
        <w:outlineLvl w:val="0"/>
        <w:rPr>
          <w:rFonts w:ascii="Arial" w:eastAsia="Times New Roman" w:hAnsi="Arial" w:cs="Arial"/>
          <w:bCs/>
          <w:color w:val="222222"/>
          <w:lang w:eastAsia="en-AU"/>
        </w:rPr>
      </w:pPr>
      <w:r w:rsidRPr="002C6712">
        <w:rPr>
          <w:rFonts w:ascii="Arial" w:eastAsia="Times New Roman" w:hAnsi="Arial" w:cs="Arial"/>
          <w:bCs/>
          <w:color w:val="222222"/>
          <w:lang w:eastAsia="en-AU"/>
        </w:rPr>
        <w:t xml:space="preserve">Suicide is not an aberration, an alien concept or phenomenon. It is not “a national shame” as former Prime Minister </w:t>
      </w:r>
      <w:r w:rsidR="00DA44EF">
        <w:rPr>
          <w:rFonts w:ascii="Arial" w:eastAsia="Times New Roman" w:hAnsi="Arial" w:cs="Arial"/>
          <w:bCs/>
          <w:color w:val="222222"/>
          <w:lang w:eastAsia="en-AU"/>
        </w:rPr>
        <w:t>Morrison called it</w:t>
      </w:r>
      <w:r w:rsidRPr="002C6712">
        <w:rPr>
          <w:rFonts w:ascii="Arial" w:eastAsia="Times New Roman" w:hAnsi="Arial" w:cs="Arial"/>
          <w:bCs/>
          <w:color w:val="222222"/>
          <w:lang w:eastAsia="en-AU"/>
        </w:rPr>
        <w:t>. No state can be responsible for the actions of individuals, and no state can prevent individual actions.</w:t>
      </w:r>
    </w:p>
    <w:p w14:paraId="50143DFA" w14:textId="77777777" w:rsidR="002C6712" w:rsidRPr="002C6712" w:rsidRDefault="002C6712" w:rsidP="002C6712">
      <w:pPr>
        <w:shd w:val="clear" w:color="auto" w:fill="FFFFFF"/>
        <w:spacing w:before="240" w:after="240" w:line="240" w:lineRule="auto"/>
        <w:jc w:val="both"/>
        <w:outlineLvl w:val="0"/>
        <w:rPr>
          <w:rFonts w:ascii="Arial" w:eastAsia="Times New Roman" w:hAnsi="Arial" w:cs="Arial"/>
          <w:bCs/>
          <w:color w:val="222222"/>
          <w:lang w:eastAsia="en-AU"/>
        </w:rPr>
      </w:pPr>
      <w:r w:rsidRPr="002C6712">
        <w:rPr>
          <w:rFonts w:ascii="Arial" w:eastAsia="Times New Roman" w:hAnsi="Arial" w:cs="Arial"/>
          <w:bCs/>
          <w:color w:val="222222"/>
          <w:lang w:eastAsia="en-AU"/>
        </w:rPr>
        <w:t>Suicide cannot never be prevented, but for some it can be stopped through physical and mental health interventions, through family, friends and support networks, by providing safe, secure accommodation and financial security.</w:t>
      </w:r>
    </w:p>
    <w:p w14:paraId="339A76E3" w14:textId="77777777" w:rsidR="002C6712" w:rsidRPr="002C6712" w:rsidRDefault="002C6712" w:rsidP="002C6712">
      <w:pPr>
        <w:shd w:val="clear" w:color="auto" w:fill="FFFFFF"/>
        <w:spacing w:before="240" w:after="240" w:line="240" w:lineRule="auto"/>
        <w:jc w:val="both"/>
        <w:outlineLvl w:val="0"/>
        <w:rPr>
          <w:rFonts w:ascii="Arial" w:eastAsia="Times New Roman" w:hAnsi="Arial" w:cs="Arial"/>
          <w:bCs/>
          <w:color w:val="222222"/>
          <w:lang w:eastAsia="en-AU"/>
        </w:rPr>
      </w:pPr>
      <w:r w:rsidRPr="002C6712">
        <w:rPr>
          <w:rFonts w:ascii="Arial" w:eastAsia="Times New Roman" w:hAnsi="Arial" w:cs="Arial"/>
          <w:bCs/>
          <w:color w:val="222222"/>
          <w:lang w:eastAsia="en-AU"/>
        </w:rPr>
        <w:t>Taking refuge in euphemisms and slogans may give families and friends a fragment of solace. They will take no comfort from strategies that aim to alleviate or postpone suicide. If preventing suicide is the goal, then strategies should delineate between those we can target to deflect and defer from self-death and those who cannot be, by the nature of their motive or circumstance.</w:t>
      </w:r>
    </w:p>
    <w:p w14:paraId="47CFBEDA" w14:textId="77777777" w:rsidR="002C6712" w:rsidRPr="002C6712" w:rsidRDefault="002C6712" w:rsidP="002C6712">
      <w:pPr>
        <w:shd w:val="clear" w:color="auto" w:fill="FFFFFF"/>
        <w:spacing w:before="240" w:after="240" w:line="240" w:lineRule="auto"/>
        <w:jc w:val="both"/>
        <w:outlineLvl w:val="0"/>
        <w:rPr>
          <w:rFonts w:ascii="Arial" w:eastAsia="Times New Roman" w:hAnsi="Arial" w:cs="Arial"/>
          <w:bCs/>
          <w:color w:val="222222"/>
          <w:lang w:eastAsia="en-AU"/>
        </w:rPr>
      </w:pPr>
      <w:r w:rsidRPr="002C6712">
        <w:rPr>
          <w:rFonts w:ascii="Arial" w:eastAsia="Times New Roman" w:hAnsi="Arial" w:cs="Arial"/>
          <w:bCs/>
          <w:color w:val="222222"/>
          <w:lang w:eastAsia="en-AU"/>
        </w:rPr>
        <w:t xml:space="preserve">Suicide prevention strategies are aimed at the vulnerable, the ‘at risk’ cohorts; there is no intervention for those who wish to end a life of physical and mental pain, or for those who want agency over their existence.   </w:t>
      </w:r>
    </w:p>
    <w:p w14:paraId="07D9899D" w14:textId="77777777" w:rsidR="002C6712" w:rsidRPr="002C6712" w:rsidRDefault="002C6712" w:rsidP="002C6712">
      <w:pPr>
        <w:shd w:val="clear" w:color="auto" w:fill="FFFFFF"/>
        <w:spacing w:before="240" w:after="240" w:line="240" w:lineRule="auto"/>
        <w:jc w:val="both"/>
        <w:outlineLvl w:val="0"/>
        <w:rPr>
          <w:rFonts w:ascii="Arial" w:eastAsia="Times New Roman" w:hAnsi="Arial" w:cs="Arial"/>
          <w:bCs/>
          <w:color w:val="222222"/>
          <w:lang w:eastAsia="en-AU"/>
        </w:rPr>
      </w:pPr>
      <w:r w:rsidRPr="002C6712">
        <w:rPr>
          <w:rFonts w:ascii="Arial" w:eastAsia="Times New Roman" w:hAnsi="Arial" w:cs="Arial"/>
          <w:bCs/>
          <w:color w:val="222222"/>
          <w:lang w:eastAsia="en-AU"/>
        </w:rPr>
        <w:t>The ‘risk factors’ for suicide are of such magnitude that no government will concede they cannot, or will not, undertake the seismic transformations needed to address them.</w:t>
      </w:r>
    </w:p>
    <w:p w14:paraId="3F810C66" w14:textId="2D8A0C92" w:rsidR="002C6712" w:rsidRPr="002C6712" w:rsidRDefault="002C6712" w:rsidP="002C6712">
      <w:pPr>
        <w:shd w:val="clear" w:color="auto" w:fill="FFFFFF"/>
        <w:spacing w:before="240" w:after="240" w:line="240" w:lineRule="auto"/>
        <w:jc w:val="both"/>
        <w:outlineLvl w:val="0"/>
        <w:rPr>
          <w:rFonts w:ascii="Arial" w:eastAsia="Times New Roman" w:hAnsi="Arial" w:cs="Arial"/>
          <w:bCs/>
          <w:color w:val="222222"/>
          <w:lang w:eastAsia="en-AU"/>
        </w:rPr>
      </w:pPr>
      <w:r w:rsidRPr="002C6712">
        <w:rPr>
          <w:rFonts w:ascii="Arial" w:eastAsia="Times New Roman" w:hAnsi="Arial" w:cs="Arial"/>
          <w:bCs/>
          <w:color w:val="222222"/>
          <w:lang w:eastAsia="en-AU"/>
        </w:rPr>
        <w:t xml:space="preserve">Australian governments have been unable </w:t>
      </w:r>
      <w:r w:rsidR="006639C2">
        <w:rPr>
          <w:rFonts w:ascii="Arial" w:eastAsia="Times New Roman" w:hAnsi="Arial" w:cs="Arial"/>
          <w:bCs/>
          <w:color w:val="222222"/>
          <w:lang w:eastAsia="en-AU"/>
        </w:rPr>
        <w:t xml:space="preserve">(or unwilling) </w:t>
      </w:r>
      <w:r w:rsidRPr="002C6712">
        <w:rPr>
          <w:rFonts w:ascii="Arial" w:eastAsia="Times New Roman" w:hAnsi="Arial" w:cs="Arial"/>
          <w:bCs/>
          <w:color w:val="222222"/>
          <w:lang w:eastAsia="en-AU"/>
        </w:rPr>
        <w:t>to address the risk factors by implementing repeated recommended actions on drug reform, curbing access to alcohol, gambling addiction, financial anxiety, homelessness and housing stress, exposure to violence, racism and discrimination, genetics, lack of family support, interaction with the criminal justice system, sexuality and gender, and location.</w:t>
      </w:r>
    </w:p>
    <w:p w14:paraId="54C58004" w14:textId="03886280" w:rsidR="002C6712" w:rsidRPr="002C6712" w:rsidRDefault="006639C2" w:rsidP="002C6712">
      <w:pPr>
        <w:shd w:val="clear" w:color="auto" w:fill="FFFFFF"/>
        <w:spacing w:before="240" w:after="240" w:line="240" w:lineRule="auto"/>
        <w:jc w:val="both"/>
        <w:outlineLvl w:val="0"/>
        <w:rPr>
          <w:rFonts w:ascii="Arial" w:eastAsia="Times New Roman" w:hAnsi="Arial" w:cs="Arial"/>
          <w:bCs/>
          <w:color w:val="222222"/>
          <w:lang w:eastAsia="en-AU"/>
        </w:rPr>
      </w:pPr>
      <w:r>
        <w:rPr>
          <w:rFonts w:ascii="Arial" w:eastAsia="Times New Roman" w:hAnsi="Arial" w:cs="Arial"/>
          <w:bCs/>
          <w:color w:val="222222"/>
          <w:lang w:eastAsia="en-AU"/>
        </w:rPr>
        <w:t>The PC</w:t>
      </w:r>
      <w:r w:rsidR="002C6712" w:rsidRPr="002C6712">
        <w:rPr>
          <w:rFonts w:ascii="Arial" w:eastAsia="Times New Roman" w:hAnsi="Arial" w:cs="Arial"/>
          <w:bCs/>
          <w:color w:val="222222"/>
          <w:lang w:eastAsia="en-AU"/>
        </w:rPr>
        <w:t xml:space="preserve"> </w:t>
      </w:r>
      <w:r>
        <w:rPr>
          <w:rFonts w:ascii="Arial" w:eastAsia="Times New Roman" w:hAnsi="Arial" w:cs="Arial"/>
          <w:bCs/>
          <w:color w:val="222222"/>
          <w:lang w:eastAsia="en-AU"/>
        </w:rPr>
        <w:t>and others involved in ‘</w:t>
      </w:r>
      <w:r w:rsidR="00AE4772">
        <w:rPr>
          <w:rFonts w:ascii="Arial" w:eastAsia="Times New Roman" w:hAnsi="Arial" w:cs="Arial"/>
          <w:bCs/>
          <w:color w:val="222222"/>
          <w:lang w:eastAsia="en-AU"/>
        </w:rPr>
        <w:t xml:space="preserve">prevention’ </w:t>
      </w:r>
      <w:r w:rsidR="002C6712" w:rsidRPr="002C6712">
        <w:rPr>
          <w:rFonts w:ascii="Arial" w:eastAsia="Times New Roman" w:hAnsi="Arial" w:cs="Arial"/>
          <w:bCs/>
          <w:color w:val="222222"/>
          <w:lang w:eastAsia="en-AU"/>
        </w:rPr>
        <w:t xml:space="preserve">should be honest and stop pretending governments can magically implement the recommendations in the dozens of suicide prevention strategies. They cannot legislate or fund family </w:t>
      </w:r>
      <w:proofErr w:type="gramStart"/>
      <w:r w:rsidR="002C6712" w:rsidRPr="002C6712">
        <w:rPr>
          <w:rFonts w:ascii="Arial" w:eastAsia="Times New Roman" w:hAnsi="Arial" w:cs="Arial"/>
          <w:bCs/>
          <w:color w:val="222222"/>
          <w:lang w:eastAsia="en-AU"/>
        </w:rPr>
        <w:t>supports, or</w:t>
      </w:r>
      <w:proofErr w:type="gramEnd"/>
      <w:r w:rsidR="002C6712" w:rsidRPr="002C6712">
        <w:rPr>
          <w:rFonts w:ascii="Arial" w:eastAsia="Times New Roman" w:hAnsi="Arial" w:cs="Arial"/>
          <w:bCs/>
          <w:color w:val="222222"/>
          <w:lang w:eastAsia="en-AU"/>
        </w:rPr>
        <w:t xml:space="preserve"> make one’s life hopeful and promising. Banning gambling and alcohol advertising and implementing drug reforms are seemingly beyond the pale for governments, yet we are told these are risk factors in self-death.</w:t>
      </w:r>
    </w:p>
    <w:p w14:paraId="37CD06ED" w14:textId="77777777" w:rsidR="002C6712" w:rsidRPr="002C6712" w:rsidRDefault="002C6712" w:rsidP="002C6712">
      <w:pPr>
        <w:shd w:val="clear" w:color="auto" w:fill="FFFFFF"/>
        <w:spacing w:before="240" w:after="240" w:line="240" w:lineRule="auto"/>
        <w:jc w:val="both"/>
        <w:outlineLvl w:val="0"/>
        <w:rPr>
          <w:rFonts w:ascii="Arial" w:eastAsia="Times New Roman" w:hAnsi="Arial" w:cs="Arial"/>
          <w:bCs/>
          <w:color w:val="222222"/>
          <w:lang w:eastAsia="en-AU"/>
        </w:rPr>
      </w:pPr>
      <w:r w:rsidRPr="002C6712">
        <w:rPr>
          <w:rFonts w:ascii="Arial" w:eastAsia="Times New Roman" w:hAnsi="Arial" w:cs="Arial"/>
          <w:bCs/>
          <w:color w:val="222222"/>
          <w:lang w:eastAsia="en-AU"/>
        </w:rPr>
        <w:t>We should not give up on identifying and intervening. We must continue to devise and implement programs and supports that reduce suicidality, and fund and promote online and medically effective methods that alleviate and defer suicidal actions.</w:t>
      </w:r>
    </w:p>
    <w:p w14:paraId="7337EDD0" w14:textId="4F8F7409" w:rsidR="002C6712" w:rsidRPr="002C6712" w:rsidRDefault="002C6712" w:rsidP="002C6712">
      <w:pPr>
        <w:shd w:val="clear" w:color="auto" w:fill="FFFFFF"/>
        <w:spacing w:before="240" w:after="240" w:line="240" w:lineRule="auto"/>
        <w:jc w:val="both"/>
        <w:outlineLvl w:val="0"/>
        <w:rPr>
          <w:rFonts w:ascii="Arial" w:eastAsia="Times New Roman" w:hAnsi="Arial" w:cs="Arial"/>
          <w:bCs/>
          <w:color w:val="222222"/>
          <w:lang w:eastAsia="en-AU"/>
        </w:rPr>
      </w:pPr>
      <w:r w:rsidRPr="002C6712">
        <w:rPr>
          <w:rFonts w:ascii="Arial" w:eastAsia="Times New Roman" w:hAnsi="Arial" w:cs="Arial"/>
          <w:bCs/>
          <w:color w:val="222222"/>
          <w:lang w:eastAsia="en-AU"/>
        </w:rPr>
        <w:t>But we must be honest and stop talking about ‘zero suicide’ and suicide prevention as an outcome that can be achieved if only governments invest more money and have more strategies and plans.</w:t>
      </w:r>
    </w:p>
    <w:p w14:paraId="4D597354" w14:textId="23D230F2" w:rsidR="00EA05FF" w:rsidRDefault="00AE4772" w:rsidP="00EA05FF">
      <w:pPr>
        <w:shd w:val="clear" w:color="auto" w:fill="FFFFFF"/>
        <w:spacing w:before="240" w:after="240" w:line="240" w:lineRule="auto"/>
        <w:jc w:val="both"/>
        <w:outlineLvl w:val="0"/>
        <w:rPr>
          <w:rFonts w:ascii="Arial" w:eastAsia="Times New Roman" w:hAnsi="Arial" w:cs="Arial"/>
          <w:b/>
          <w:color w:val="222222"/>
          <w:lang w:eastAsia="en-AU"/>
        </w:rPr>
      </w:pPr>
      <w:r>
        <w:rPr>
          <w:rFonts w:ascii="Arial" w:eastAsia="Times New Roman" w:hAnsi="Arial" w:cs="Arial"/>
          <w:b/>
          <w:color w:val="222222"/>
          <w:lang w:eastAsia="en-AU"/>
        </w:rPr>
        <w:t xml:space="preserve">Part Two: </w:t>
      </w:r>
      <w:r w:rsidR="00EA05FF" w:rsidRPr="005B364A">
        <w:rPr>
          <w:rFonts w:ascii="Arial" w:eastAsia="Times New Roman" w:hAnsi="Arial" w:cs="Arial"/>
          <w:b/>
          <w:color w:val="222222"/>
          <w:lang w:eastAsia="en-AU"/>
        </w:rPr>
        <w:t xml:space="preserve">Why </w:t>
      </w:r>
      <w:r w:rsidR="00515017">
        <w:rPr>
          <w:rFonts w:ascii="Arial" w:eastAsia="Times New Roman" w:hAnsi="Arial" w:cs="Arial"/>
          <w:b/>
          <w:color w:val="222222"/>
          <w:lang w:eastAsia="en-AU"/>
        </w:rPr>
        <w:t xml:space="preserve">Can’t We Talk </w:t>
      </w:r>
      <w:r w:rsidR="00EA05FF" w:rsidRPr="005B364A">
        <w:rPr>
          <w:rFonts w:ascii="Arial" w:eastAsia="Times New Roman" w:hAnsi="Arial" w:cs="Arial"/>
          <w:b/>
          <w:color w:val="222222"/>
          <w:lang w:eastAsia="en-AU"/>
        </w:rPr>
        <w:t xml:space="preserve">About </w:t>
      </w:r>
      <w:r w:rsidR="00515017">
        <w:rPr>
          <w:rFonts w:ascii="Arial" w:eastAsia="Times New Roman" w:hAnsi="Arial" w:cs="Arial"/>
          <w:b/>
          <w:color w:val="222222"/>
          <w:lang w:eastAsia="en-AU"/>
        </w:rPr>
        <w:t>Suicide?</w:t>
      </w:r>
    </w:p>
    <w:p w14:paraId="1CF01B5A" w14:textId="577E5EE7" w:rsidR="00000634" w:rsidRDefault="00000634" w:rsidP="00515017">
      <w:pPr>
        <w:shd w:val="clear" w:color="auto" w:fill="FFFFFF"/>
        <w:spacing w:before="240" w:after="240" w:line="240" w:lineRule="auto"/>
        <w:jc w:val="both"/>
        <w:outlineLvl w:val="0"/>
        <w:rPr>
          <w:rFonts w:ascii="Arial" w:eastAsia="Times New Roman" w:hAnsi="Arial" w:cs="Arial"/>
          <w:color w:val="222222"/>
          <w:lang w:eastAsia="en-AU"/>
        </w:rPr>
      </w:pPr>
      <w:r>
        <w:rPr>
          <w:rFonts w:ascii="Arial" w:eastAsia="Times New Roman" w:hAnsi="Arial" w:cs="Arial"/>
          <w:color w:val="222222"/>
          <w:lang w:eastAsia="en-AU"/>
        </w:rPr>
        <w:t>S</w:t>
      </w:r>
      <w:r w:rsidR="00FF3CC2">
        <w:rPr>
          <w:rFonts w:ascii="Arial" w:eastAsia="Times New Roman" w:hAnsi="Arial" w:cs="Arial"/>
          <w:color w:val="222222"/>
          <w:lang w:eastAsia="en-AU"/>
        </w:rPr>
        <w:t xml:space="preserve">uicide </w:t>
      </w:r>
      <w:r>
        <w:rPr>
          <w:rFonts w:ascii="Arial" w:eastAsia="Times New Roman" w:hAnsi="Arial" w:cs="Arial"/>
          <w:color w:val="222222"/>
          <w:lang w:eastAsia="en-AU"/>
        </w:rPr>
        <w:t xml:space="preserve">in Australia </w:t>
      </w:r>
      <w:r w:rsidR="00FF3CC2">
        <w:rPr>
          <w:rFonts w:ascii="Arial" w:eastAsia="Times New Roman" w:hAnsi="Arial" w:cs="Arial"/>
          <w:color w:val="222222"/>
          <w:lang w:eastAsia="en-AU"/>
        </w:rPr>
        <w:t>is not decreasing.</w:t>
      </w:r>
      <w:r>
        <w:rPr>
          <w:rFonts w:ascii="Arial" w:eastAsia="Times New Roman" w:hAnsi="Arial" w:cs="Arial"/>
          <w:color w:val="222222"/>
          <w:lang w:eastAsia="en-AU"/>
        </w:rPr>
        <w:t xml:space="preserve"> </w:t>
      </w:r>
      <w:r w:rsidR="00FF3CC2">
        <w:rPr>
          <w:rFonts w:ascii="Arial" w:eastAsia="Times New Roman" w:hAnsi="Arial" w:cs="Arial"/>
          <w:color w:val="222222"/>
          <w:lang w:eastAsia="en-AU"/>
        </w:rPr>
        <w:t>Suicide prevention strategies have not made any significant difference to the rate of s</w:t>
      </w:r>
      <w:r w:rsidR="00D11E53">
        <w:rPr>
          <w:rFonts w:ascii="Arial" w:eastAsia="Times New Roman" w:hAnsi="Arial" w:cs="Arial"/>
          <w:color w:val="222222"/>
          <w:lang w:eastAsia="en-AU"/>
        </w:rPr>
        <w:t xml:space="preserve">elf-death. </w:t>
      </w:r>
    </w:p>
    <w:p w14:paraId="1788FDF6" w14:textId="5B2F60D5" w:rsidR="00FF3CC2" w:rsidRDefault="00D11E53" w:rsidP="00515017">
      <w:pPr>
        <w:shd w:val="clear" w:color="auto" w:fill="FFFFFF"/>
        <w:spacing w:before="240" w:after="240" w:line="240" w:lineRule="auto"/>
        <w:jc w:val="both"/>
        <w:outlineLvl w:val="0"/>
        <w:rPr>
          <w:rFonts w:ascii="Arial" w:eastAsia="Times New Roman" w:hAnsi="Arial" w:cs="Arial"/>
          <w:color w:val="222222"/>
          <w:lang w:eastAsia="en-AU"/>
        </w:rPr>
      </w:pPr>
      <w:r>
        <w:rPr>
          <w:rFonts w:ascii="Arial" w:eastAsia="Times New Roman" w:hAnsi="Arial" w:cs="Arial"/>
          <w:color w:val="222222"/>
          <w:lang w:eastAsia="en-AU"/>
        </w:rPr>
        <w:lastRenderedPageBreak/>
        <w:t xml:space="preserve">Despite the </w:t>
      </w:r>
      <w:r w:rsidR="00CF4816">
        <w:rPr>
          <w:rFonts w:ascii="Arial" w:eastAsia="Times New Roman" w:hAnsi="Arial" w:cs="Arial"/>
          <w:color w:val="222222"/>
          <w:lang w:eastAsia="en-AU"/>
        </w:rPr>
        <w:t>failure of suicide prevention approaches, Australian governments persist with a misguided and tragically ineffectual strategy</w:t>
      </w:r>
      <w:r w:rsidR="00C667F7">
        <w:rPr>
          <w:rFonts w:ascii="Arial" w:eastAsia="Times New Roman" w:hAnsi="Arial" w:cs="Arial"/>
          <w:color w:val="222222"/>
          <w:lang w:eastAsia="en-AU"/>
        </w:rPr>
        <w:t xml:space="preserve"> </w:t>
      </w:r>
      <w:r w:rsidR="00270592">
        <w:rPr>
          <w:rFonts w:ascii="Arial" w:eastAsia="Times New Roman" w:hAnsi="Arial" w:cs="Arial"/>
          <w:color w:val="222222"/>
          <w:lang w:eastAsia="en-AU"/>
        </w:rPr>
        <w:t>–</w:t>
      </w:r>
      <w:r w:rsidR="00CF4816">
        <w:rPr>
          <w:rFonts w:ascii="Arial" w:eastAsia="Times New Roman" w:hAnsi="Arial" w:cs="Arial"/>
          <w:color w:val="222222"/>
          <w:lang w:eastAsia="en-AU"/>
        </w:rPr>
        <w:t xml:space="preserve"> </w:t>
      </w:r>
      <w:r w:rsidR="00C667F7">
        <w:rPr>
          <w:rFonts w:ascii="Arial" w:eastAsia="Times New Roman" w:hAnsi="Arial" w:cs="Arial"/>
          <w:color w:val="222222"/>
          <w:lang w:eastAsia="en-AU"/>
        </w:rPr>
        <w:t xml:space="preserve">the way to prevent suicide is not to </w:t>
      </w:r>
      <w:r w:rsidR="00270592">
        <w:rPr>
          <w:rFonts w:ascii="Arial" w:eastAsia="Times New Roman" w:hAnsi="Arial" w:cs="Arial"/>
          <w:color w:val="222222"/>
          <w:lang w:eastAsia="en-AU"/>
        </w:rPr>
        <w:t xml:space="preserve">talk about </w:t>
      </w:r>
      <w:r w:rsidR="00C667F7">
        <w:rPr>
          <w:rFonts w:ascii="Arial" w:eastAsia="Times New Roman" w:hAnsi="Arial" w:cs="Arial"/>
          <w:color w:val="222222"/>
          <w:lang w:eastAsia="en-AU"/>
        </w:rPr>
        <w:t>it</w:t>
      </w:r>
      <w:r w:rsidR="00270592">
        <w:rPr>
          <w:rFonts w:ascii="Arial" w:eastAsia="Times New Roman" w:hAnsi="Arial" w:cs="Arial"/>
          <w:color w:val="222222"/>
          <w:lang w:eastAsia="en-AU"/>
        </w:rPr>
        <w:t>.</w:t>
      </w:r>
    </w:p>
    <w:p w14:paraId="4B6352AE" w14:textId="23CE7CCF" w:rsidR="00EF4618" w:rsidRDefault="00270592" w:rsidP="00515017">
      <w:pPr>
        <w:shd w:val="clear" w:color="auto" w:fill="FFFFFF"/>
        <w:spacing w:before="240" w:after="240" w:line="240" w:lineRule="auto"/>
        <w:jc w:val="both"/>
        <w:outlineLvl w:val="0"/>
        <w:rPr>
          <w:rFonts w:ascii="Arial" w:eastAsia="Times New Roman" w:hAnsi="Arial" w:cs="Arial"/>
          <w:color w:val="222222"/>
          <w:lang w:eastAsia="en-AU"/>
        </w:rPr>
      </w:pPr>
      <w:r>
        <w:rPr>
          <w:rFonts w:ascii="Arial" w:eastAsia="Times New Roman" w:hAnsi="Arial" w:cs="Arial"/>
          <w:color w:val="222222"/>
          <w:lang w:eastAsia="en-AU"/>
        </w:rPr>
        <w:t xml:space="preserve">Statistics are cold-hearted methods to </w:t>
      </w:r>
      <w:r w:rsidR="00EF4618">
        <w:rPr>
          <w:rFonts w:ascii="Arial" w:eastAsia="Times New Roman" w:hAnsi="Arial" w:cs="Arial"/>
          <w:color w:val="222222"/>
          <w:lang w:eastAsia="en-AU"/>
        </w:rPr>
        <w:t xml:space="preserve">gauge ‘success’ of suicide prevention, </w:t>
      </w:r>
      <w:r w:rsidR="00373E19">
        <w:rPr>
          <w:rFonts w:ascii="Arial" w:eastAsia="Times New Roman" w:hAnsi="Arial" w:cs="Arial"/>
          <w:color w:val="222222"/>
          <w:lang w:eastAsia="en-AU"/>
        </w:rPr>
        <w:t>yet</w:t>
      </w:r>
      <w:r w:rsidR="00EF4618">
        <w:rPr>
          <w:rFonts w:ascii="Arial" w:eastAsia="Times New Roman" w:hAnsi="Arial" w:cs="Arial"/>
          <w:color w:val="222222"/>
          <w:lang w:eastAsia="en-AU"/>
        </w:rPr>
        <w:t xml:space="preserve"> they are the only tool </w:t>
      </w:r>
      <w:r w:rsidR="00536EE0">
        <w:rPr>
          <w:rFonts w:ascii="Arial" w:eastAsia="Times New Roman" w:hAnsi="Arial" w:cs="Arial"/>
          <w:color w:val="222222"/>
          <w:lang w:eastAsia="en-AU"/>
        </w:rPr>
        <w:t xml:space="preserve">available </w:t>
      </w:r>
      <w:r w:rsidR="00EF4618">
        <w:rPr>
          <w:rFonts w:ascii="Arial" w:eastAsia="Times New Roman" w:hAnsi="Arial" w:cs="Arial"/>
          <w:color w:val="222222"/>
          <w:lang w:eastAsia="en-AU"/>
        </w:rPr>
        <w:t>to measure the number of Australians who take their lives each year.</w:t>
      </w:r>
    </w:p>
    <w:p w14:paraId="29E8048E" w14:textId="400368BF" w:rsidR="00EF4618" w:rsidRDefault="00515017" w:rsidP="00515017">
      <w:pPr>
        <w:shd w:val="clear" w:color="auto" w:fill="FFFFFF"/>
        <w:spacing w:before="240" w:after="240" w:line="240" w:lineRule="auto"/>
        <w:jc w:val="both"/>
        <w:outlineLvl w:val="0"/>
        <w:rPr>
          <w:rFonts w:ascii="Arial" w:eastAsia="Times New Roman" w:hAnsi="Arial" w:cs="Arial"/>
          <w:color w:val="222222"/>
          <w:lang w:eastAsia="en-AU"/>
        </w:rPr>
      </w:pPr>
      <w:r w:rsidRPr="00A76B12">
        <w:rPr>
          <w:rFonts w:ascii="Arial" w:eastAsia="Times New Roman" w:hAnsi="Arial" w:cs="Arial"/>
          <w:color w:val="222222"/>
          <w:lang w:eastAsia="en-AU"/>
        </w:rPr>
        <w:t>3,2</w:t>
      </w:r>
      <w:r w:rsidR="00BF3D61">
        <w:rPr>
          <w:rFonts w:ascii="Arial" w:eastAsia="Times New Roman" w:hAnsi="Arial" w:cs="Arial"/>
          <w:color w:val="222222"/>
          <w:lang w:eastAsia="en-AU"/>
        </w:rPr>
        <w:t xml:space="preserve">14 </w:t>
      </w:r>
      <w:r w:rsidRPr="00A76B12">
        <w:rPr>
          <w:rFonts w:ascii="Arial" w:eastAsia="Times New Roman" w:hAnsi="Arial" w:cs="Arial"/>
          <w:color w:val="222222"/>
          <w:lang w:eastAsia="en-AU"/>
        </w:rPr>
        <w:t>Australians died by suicide in 202</w:t>
      </w:r>
      <w:r w:rsidR="00A86842">
        <w:rPr>
          <w:rFonts w:ascii="Arial" w:eastAsia="Times New Roman" w:hAnsi="Arial" w:cs="Arial"/>
          <w:color w:val="222222"/>
          <w:lang w:eastAsia="en-AU"/>
        </w:rPr>
        <w:t>3</w:t>
      </w:r>
      <w:r>
        <w:rPr>
          <w:rFonts w:ascii="Arial" w:eastAsia="Times New Roman" w:hAnsi="Arial" w:cs="Arial"/>
          <w:color w:val="222222"/>
          <w:lang w:eastAsia="en-AU"/>
        </w:rPr>
        <w:t xml:space="preserve">, an </w:t>
      </w:r>
      <w:r w:rsidRPr="00EF4618">
        <w:rPr>
          <w:rFonts w:ascii="Arial" w:eastAsia="Times New Roman" w:hAnsi="Arial" w:cs="Arial"/>
          <w:color w:val="222222"/>
          <w:lang w:eastAsia="en-AU"/>
        </w:rPr>
        <w:t>increase</w:t>
      </w:r>
      <w:r w:rsidRPr="00A76B12">
        <w:rPr>
          <w:rFonts w:ascii="Arial" w:eastAsia="Times New Roman" w:hAnsi="Arial" w:cs="Arial"/>
          <w:color w:val="222222"/>
          <w:lang w:eastAsia="en-AU"/>
        </w:rPr>
        <w:t xml:space="preserve"> from 2021</w:t>
      </w:r>
      <w:r>
        <w:rPr>
          <w:rFonts w:ascii="Arial" w:eastAsia="Times New Roman" w:hAnsi="Arial" w:cs="Arial"/>
          <w:color w:val="222222"/>
          <w:lang w:eastAsia="en-AU"/>
        </w:rPr>
        <w:t xml:space="preserve">, when </w:t>
      </w:r>
      <w:r w:rsidRPr="00A76B12">
        <w:rPr>
          <w:rFonts w:ascii="Arial" w:eastAsia="Times New Roman" w:hAnsi="Arial" w:cs="Arial"/>
          <w:color w:val="222222"/>
          <w:lang w:eastAsia="en-AU"/>
        </w:rPr>
        <w:t xml:space="preserve">3,166 </w:t>
      </w:r>
      <w:r>
        <w:rPr>
          <w:rFonts w:ascii="Arial" w:eastAsia="Times New Roman" w:hAnsi="Arial" w:cs="Arial"/>
          <w:color w:val="222222"/>
          <w:lang w:eastAsia="en-AU"/>
        </w:rPr>
        <w:t xml:space="preserve">people </w:t>
      </w:r>
      <w:r w:rsidRPr="005B364A">
        <w:rPr>
          <w:rFonts w:ascii="Arial" w:eastAsia="Times New Roman" w:hAnsi="Arial" w:cs="Arial"/>
          <w:color w:val="222222"/>
          <w:lang w:eastAsia="en-AU"/>
        </w:rPr>
        <w:t>died by self-death. Over the past decade, the age-standardised rates have not fallen</w:t>
      </w:r>
      <w:r>
        <w:rPr>
          <w:rFonts w:ascii="Arial" w:eastAsia="Times New Roman" w:hAnsi="Arial" w:cs="Arial"/>
          <w:color w:val="222222"/>
          <w:lang w:eastAsia="en-AU"/>
        </w:rPr>
        <w:t xml:space="preserve"> significantly</w:t>
      </w:r>
      <w:r w:rsidRPr="005B364A">
        <w:rPr>
          <w:rFonts w:ascii="Arial" w:eastAsia="Times New Roman" w:hAnsi="Arial" w:cs="Arial"/>
          <w:color w:val="222222"/>
          <w:lang w:eastAsia="en-AU"/>
        </w:rPr>
        <w:t>.</w:t>
      </w:r>
      <w:r>
        <w:rPr>
          <w:rFonts w:ascii="Arial" w:eastAsia="Times New Roman" w:hAnsi="Arial" w:cs="Arial"/>
          <w:color w:val="222222"/>
          <w:lang w:eastAsia="en-AU"/>
        </w:rPr>
        <w:t xml:space="preserve"> </w:t>
      </w:r>
    </w:p>
    <w:p w14:paraId="6A112DDE" w14:textId="07819453" w:rsidR="00DE6ADD" w:rsidRDefault="00DE6ADD" w:rsidP="00515017">
      <w:pPr>
        <w:shd w:val="clear" w:color="auto" w:fill="FFFFFF"/>
        <w:spacing w:before="240" w:after="240" w:line="240" w:lineRule="auto"/>
        <w:jc w:val="both"/>
        <w:outlineLvl w:val="0"/>
        <w:rPr>
          <w:rFonts w:ascii="Arial" w:eastAsia="Times New Roman" w:hAnsi="Arial" w:cs="Arial"/>
          <w:color w:val="222222"/>
          <w:lang w:eastAsia="en-AU"/>
        </w:rPr>
      </w:pPr>
      <w:r>
        <w:rPr>
          <w:rFonts w:ascii="Arial" w:eastAsia="Times New Roman" w:hAnsi="Arial" w:cs="Arial"/>
          <w:color w:val="222222"/>
          <w:lang w:eastAsia="en-AU"/>
        </w:rPr>
        <w:t>The respected Black Dog Institute reports that an</w:t>
      </w:r>
      <w:r w:rsidRPr="00DE6ADD">
        <w:rPr>
          <w:rFonts w:ascii="Arial" w:eastAsia="Times New Roman" w:hAnsi="Arial" w:cs="Arial"/>
          <w:color w:val="222222"/>
          <w:lang w:eastAsia="en-AU"/>
        </w:rPr>
        <w:t xml:space="preserve"> estimated 65,000 Australians make a suicide attempt every year</w:t>
      </w:r>
      <w:r>
        <w:rPr>
          <w:rFonts w:ascii="Arial" w:eastAsia="Times New Roman" w:hAnsi="Arial" w:cs="Arial"/>
          <w:color w:val="222222"/>
          <w:lang w:eastAsia="en-AU"/>
        </w:rPr>
        <w:t xml:space="preserve">, with suicide </w:t>
      </w:r>
      <w:r w:rsidRPr="00DE6ADD">
        <w:rPr>
          <w:rFonts w:ascii="Arial" w:eastAsia="Times New Roman" w:hAnsi="Arial" w:cs="Arial"/>
          <w:color w:val="222222"/>
          <w:lang w:eastAsia="en-AU"/>
        </w:rPr>
        <w:t>the leading cause of death for Australians between </w:t>
      </w:r>
      <w:r>
        <w:rPr>
          <w:rFonts w:ascii="Arial" w:eastAsia="Times New Roman" w:hAnsi="Arial" w:cs="Arial"/>
          <w:color w:val="222222"/>
          <w:lang w:eastAsia="en-AU"/>
        </w:rPr>
        <w:t xml:space="preserve">aged </w:t>
      </w:r>
      <w:r w:rsidRPr="00DE6ADD">
        <w:rPr>
          <w:rFonts w:ascii="Arial" w:eastAsia="Times New Roman" w:hAnsi="Arial" w:cs="Arial"/>
          <w:color w:val="222222"/>
          <w:lang w:eastAsia="en-AU"/>
        </w:rPr>
        <w:t xml:space="preserve">15 </w:t>
      </w:r>
      <w:r>
        <w:rPr>
          <w:rFonts w:ascii="Arial" w:eastAsia="Times New Roman" w:hAnsi="Arial" w:cs="Arial"/>
          <w:color w:val="222222"/>
          <w:lang w:eastAsia="en-AU"/>
        </w:rPr>
        <w:t>to</w:t>
      </w:r>
      <w:r w:rsidRPr="00DE6ADD">
        <w:rPr>
          <w:rFonts w:ascii="Arial" w:eastAsia="Times New Roman" w:hAnsi="Arial" w:cs="Arial"/>
          <w:color w:val="222222"/>
          <w:lang w:eastAsia="en-AU"/>
        </w:rPr>
        <w:t xml:space="preserve"> 44</w:t>
      </w:r>
      <w:r>
        <w:rPr>
          <w:rFonts w:ascii="Arial" w:eastAsia="Times New Roman" w:hAnsi="Arial" w:cs="Arial"/>
          <w:color w:val="222222"/>
          <w:lang w:eastAsia="en-AU"/>
        </w:rPr>
        <w:t>.</w:t>
      </w:r>
    </w:p>
    <w:p w14:paraId="32F8E5C2" w14:textId="13AF4E7C" w:rsidR="00EF4618" w:rsidRDefault="00BA6FE1" w:rsidP="00515017">
      <w:pPr>
        <w:shd w:val="clear" w:color="auto" w:fill="FFFFFF"/>
        <w:spacing w:before="240" w:after="240" w:line="240" w:lineRule="auto"/>
        <w:jc w:val="both"/>
        <w:outlineLvl w:val="0"/>
        <w:rPr>
          <w:rFonts w:ascii="Arial" w:eastAsia="Times New Roman" w:hAnsi="Arial" w:cs="Arial"/>
          <w:color w:val="222222"/>
          <w:lang w:eastAsia="en-AU"/>
        </w:rPr>
      </w:pPr>
      <w:r w:rsidRPr="007D0A39">
        <w:rPr>
          <w:rFonts w:ascii="Arial" w:eastAsia="Times New Roman" w:hAnsi="Arial" w:cs="Arial"/>
          <w:lang w:eastAsia="en-AU"/>
        </w:rPr>
        <w:t>Suicide Prevention Australia</w:t>
      </w:r>
      <w:r>
        <w:rPr>
          <w:rFonts w:ascii="Arial" w:eastAsia="Times New Roman" w:hAnsi="Arial" w:cs="Arial"/>
          <w:lang w:eastAsia="en-AU"/>
        </w:rPr>
        <w:t xml:space="preserve"> (SPA)</w:t>
      </w:r>
      <w:r w:rsidRPr="007D0A39">
        <w:rPr>
          <w:rFonts w:ascii="Arial" w:eastAsia="Times New Roman" w:hAnsi="Arial" w:cs="Arial"/>
          <w:lang w:eastAsia="en-AU"/>
        </w:rPr>
        <w:t xml:space="preserve">, </w:t>
      </w:r>
      <w:r>
        <w:rPr>
          <w:rFonts w:ascii="Arial" w:eastAsia="Times New Roman" w:hAnsi="Arial" w:cs="Arial"/>
          <w:lang w:eastAsia="en-AU"/>
        </w:rPr>
        <w:t xml:space="preserve">our leading agency </w:t>
      </w:r>
      <w:r w:rsidR="00DF3532">
        <w:rPr>
          <w:rFonts w:ascii="Arial" w:eastAsia="Times New Roman" w:hAnsi="Arial" w:cs="Arial"/>
          <w:lang w:eastAsia="en-AU"/>
        </w:rPr>
        <w:t>tasked with p</w:t>
      </w:r>
      <w:r>
        <w:rPr>
          <w:rFonts w:ascii="Arial" w:eastAsia="Times New Roman" w:hAnsi="Arial" w:cs="Arial"/>
          <w:lang w:eastAsia="en-AU"/>
        </w:rPr>
        <w:t>revent</w:t>
      </w:r>
      <w:r w:rsidR="00DF3532">
        <w:rPr>
          <w:rFonts w:ascii="Arial" w:eastAsia="Times New Roman" w:hAnsi="Arial" w:cs="Arial"/>
          <w:lang w:eastAsia="en-AU"/>
        </w:rPr>
        <w:t>ing</w:t>
      </w:r>
      <w:r>
        <w:rPr>
          <w:rFonts w:ascii="Arial" w:eastAsia="Times New Roman" w:hAnsi="Arial" w:cs="Arial"/>
          <w:lang w:eastAsia="en-AU"/>
        </w:rPr>
        <w:t xml:space="preserve"> </w:t>
      </w:r>
      <w:r w:rsidR="00FB0CBF">
        <w:rPr>
          <w:rFonts w:ascii="Arial" w:eastAsia="Times New Roman" w:hAnsi="Arial" w:cs="Arial"/>
          <w:lang w:eastAsia="en-AU"/>
        </w:rPr>
        <w:t>Australians from self-death had this to say on the</w:t>
      </w:r>
      <w:r w:rsidRPr="007D0A39">
        <w:rPr>
          <w:rFonts w:ascii="Arial" w:eastAsia="Times New Roman" w:hAnsi="Arial" w:cs="Arial"/>
          <w:lang w:eastAsia="en-AU"/>
        </w:rPr>
        <w:t xml:space="preserve"> rise in numbers</w:t>
      </w:r>
      <w:r w:rsidR="00FB0CBF">
        <w:rPr>
          <w:rFonts w:ascii="Arial" w:eastAsia="Times New Roman" w:hAnsi="Arial" w:cs="Arial"/>
          <w:lang w:eastAsia="en-AU"/>
        </w:rPr>
        <w:t>:</w:t>
      </w:r>
      <w:r w:rsidRPr="007D0A39">
        <w:rPr>
          <w:rFonts w:ascii="Arial" w:eastAsia="Times New Roman" w:hAnsi="Arial" w:cs="Arial"/>
          <w:lang w:eastAsia="en-AU"/>
        </w:rPr>
        <w:t xml:space="preserve"> “</w:t>
      </w:r>
      <w:r w:rsidRPr="007D0A39">
        <w:rPr>
          <w:rFonts w:ascii="Arial" w:hAnsi="Arial" w:cs="Arial"/>
        </w:rPr>
        <w:t>It’s disappointing that suicide deaths in Australia are still higher than they were 15 years ago and still the leading cause of death in younger Australians.”</w:t>
      </w:r>
    </w:p>
    <w:p w14:paraId="19CDAA05" w14:textId="42230D4F" w:rsidR="00515017" w:rsidRPr="007D0A39" w:rsidRDefault="00515017" w:rsidP="00515017">
      <w:pPr>
        <w:rPr>
          <w:rFonts w:ascii="Arial" w:hAnsi="Arial" w:cs="Arial"/>
        </w:rPr>
      </w:pPr>
      <w:r w:rsidRPr="007D0A39">
        <w:rPr>
          <w:rFonts w:ascii="Arial" w:hAnsi="Arial" w:cs="Arial"/>
        </w:rPr>
        <w:t xml:space="preserve">After 15 years of </w:t>
      </w:r>
      <w:r>
        <w:rPr>
          <w:rFonts w:ascii="Arial" w:hAnsi="Arial" w:cs="Arial"/>
        </w:rPr>
        <w:t xml:space="preserve">substantial </w:t>
      </w:r>
      <w:r w:rsidRPr="007D0A39">
        <w:rPr>
          <w:rFonts w:ascii="Arial" w:hAnsi="Arial" w:cs="Arial"/>
        </w:rPr>
        <w:t>investments, billions of dollars</w:t>
      </w:r>
      <w:r w:rsidR="00DF3532">
        <w:rPr>
          <w:rFonts w:ascii="Arial" w:hAnsi="Arial" w:cs="Arial"/>
        </w:rPr>
        <w:t xml:space="preserve"> in</w:t>
      </w:r>
      <w:r w:rsidRPr="007D0A39">
        <w:rPr>
          <w:rFonts w:ascii="Arial" w:hAnsi="Arial" w:cs="Arial"/>
        </w:rPr>
        <w:t xml:space="preserve"> </w:t>
      </w:r>
      <w:r w:rsidR="0028412D">
        <w:rPr>
          <w:rFonts w:ascii="Arial" w:hAnsi="Arial" w:cs="Arial"/>
        </w:rPr>
        <w:t xml:space="preserve">agencies, high-profile advocates, </w:t>
      </w:r>
      <w:r w:rsidRPr="007D0A39">
        <w:rPr>
          <w:rFonts w:ascii="Arial" w:hAnsi="Arial" w:cs="Arial"/>
        </w:rPr>
        <w:t xml:space="preserve">taskforces, inquiries, reports, campaigns, helplines, and passionate speeches by </w:t>
      </w:r>
      <w:r w:rsidR="00585D22">
        <w:rPr>
          <w:rFonts w:ascii="Arial" w:hAnsi="Arial" w:cs="Arial"/>
        </w:rPr>
        <w:t>politicians</w:t>
      </w:r>
      <w:r w:rsidRPr="007D0A39">
        <w:rPr>
          <w:rFonts w:ascii="Arial" w:hAnsi="Arial" w:cs="Arial"/>
        </w:rPr>
        <w:t xml:space="preserve">, </w:t>
      </w:r>
      <w:r w:rsidR="00585D22">
        <w:rPr>
          <w:rFonts w:ascii="Arial" w:hAnsi="Arial" w:cs="Arial"/>
        </w:rPr>
        <w:t xml:space="preserve">the Australian approach to </w:t>
      </w:r>
      <w:r w:rsidRPr="007D0A39">
        <w:rPr>
          <w:rFonts w:ascii="Arial" w:hAnsi="Arial" w:cs="Arial"/>
        </w:rPr>
        <w:t>prevent</w:t>
      </w:r>
      <w:r w:rsidR="00F04762">
        <w:rPr>
          <w:rFonts w:ascii="Arial" w:hAnsi="Arial" w:cs="Arial"/>
        </w:rPr>
        <w:t>ing</w:t>
      </w:r>
      <w:r w:rsidRPr="007D0A39">
        <w:rPr>
          <w:rFonts w:ascii="Arial" w:hAnsi="Arial" w:cs="Arial"/>
        </w:rPr>
        <w:t xml:space="preserve"> suicide</w:t>
      </w:r>
      <w:r w:rsidR="00585D22">
        <w:rPr>
          <w:rFonts w:ascii="Arial" w:hAnsi="Arial" w:cs="Arial"/>
        </w:rPr>
        <w:t xml:space="preserve"> </w:t>
      </w:r>
      <w:r w:rsidR="001816BF">
        <w:rPr>
          <w:rFonts w:ascii="Arial" w:hAnsi="Arial" w:cs="Arial"/>
        </w:rPr>
        <w:t>is not working.</w:t>
      </w:r>
    </w:p>
    <w:p w14:paraId="1F4EE752" w14:textId="5790F9B4" w:rsidR="001816BF" w:rsidRDefault="000408FB" w:rsidP="00EA05FF">
      <w:pPr>
        <w:shd w:val="clear" w:color="auto" w:fill="FFFFFF"/>
        <w:spacing w:before="240" w:after="240" w:line="240" w:lineRule="auto"/>
        <w:jc w:val="both"/>
        <w:outlineLvl w:val="0"/>
        <w:rPr>
          <w:rFonts w:ascii="Arial" w:eastAsia="Times New Roman" w:hAnsi="Arial" w:cs="Arial"/>
          <w:bCs/>
          <w:color w:val="222222"/>
          <w:lang w:eastAsia="en-AU"/>
        </w:rPr>
      </w:pPr>
      <w:r>
        <w:rPr>
          <w:rFonts w:ascii="Arial" w:eastAsia="Times New Roman" w:hAnsi="Arial" w:cs="Arial"/>
          <w:bCs/>
          <w:color w:val="222222"/>
          <w:lang w:eastAsia="en-AU"/>
        </w:rPr>
        <w:t xml:space="preserve">Unlike many other countries, suicide prevention in Australia relies on a paradoxical approach, </w:t>
      </w:r>
      <w:r w:rsidR="007B28EC">
        <w:rPr>
          <w:rFonts w:ascii="Arial" w:eastAsia="Times New Roman" w:hAnsi="Arial" w:cs="Arial"/>
          <w:bCs/>
          <w:color w:val="222222"/>
          <w:lang w:eastAsia="en-AU"/>
        </w:rPr>
        <w:t xml:space="preserve">preventing the </w:t>
      </w:r>
      <w:r w:rsidR="00517881">
        <w:rPr>
          <w:rFonts w:ascii="Arial" w:eastAsia="Times New Roman" w:hAnsi="Arial" w:cs="Arial"/>
          <w:bCs/>
          <w:color w:val="222222"/>
          <w:lang w:eastAsia="en-AU"/>
        </w:rPr>
        <w:t xml:space="preserve">media </w:t>
      </w:r>
      <w:r w:rsidR="007B28EC">
        <w:rPr>
          <w:rFonts w:ascii="Arial" w:eastAsia="Times New Roman" w:hAnsi="Arial" w:cs="Arial"/>
          <w:bCs/>
          <w:color w:val="222222"/>
          <w:lang w:eastAsia="en-AU"/>
        </w:rPr>
        <w:t xml:space="preserve">from </w:t>
      </w:r>
      <w:r w:rsidR="00517881">
        <w:rPr>
          <w:rFonts w:ascii="Arial" w:eastAsia="Times New Roman" w:hAnsi="Arial" w:cs="Arial"/>
          <w:bCs/>
          <w:color w:val="222222"/>
          <w:lang w:eastAsia="en-AU"/>
        </w:rPr>
        <w:t xml:space="preserve">openly discussing suicide. </w:t>
      </w:r>
    </w:p>
    <w:p w14:paraId="7F00B8FF" w14:textId="6FC85890" w:rsidR="00515017" w:rsidRPr="00F04762" w:rsidRDefault="00DB34CD" w:rsidP="00EA05FF">
      <w:pPr>
        <w:shd w:val="clear" w:color="auto" w:fill="FFFFFF"/>
        <w:spacing w:before="240" w:after="240" w:line="240" w:lineRule="auto"/>
        <w:jc w:val="both"/>
        <w:outlineLvl w:val="0"/>
        <w:rPr>
          <w:rFonts w:ascii="Arial" w:eastAsia="Times New Roman" w:hAnsi="Arial" w:cs="Arial"/>
          <w:bCs/>
          <w:color w:val="222222"/>
          <w:lang w:eastAsia="en-AU"/>
        </w:rPr>
      </w:pPr>
      <w:r>
        <w:rPr>
          <w:rFonts w:ascii="Arial" w:eastAsia="Times New Roman" w:hAnsi="Arial" w:cs="Arial"/>
          <w:bCs/>
          <w:color w:val="222222"/>
          <w:lang w:eastAsia="en-AU"/>
        </w:rPr>
        <w:t xml:space="preserve">Australian media blindly follow the guidelines by the government funded Mindframe. </w:t>
      </w:r>
    </w:p>
    <w:p w14:paraId="4ECC50B1" w14:textId="0CDE5C20" w:rsidR="00EA05FF" w:rsidRPr="005B364A" w:rsidRDefault="00840509" w:rsidP="00EA05FF">
      <w:pPr>
        <w:shd w:val="clear" w:color="auto" w:fill="FFFFFF"/>
        <w:spacing w:before="240" w:after="240" w:line="240" w:lineRule="auto"/>
        <w:jc w:val="both"/>
        <w:outlineLvl w:val="0"/>
        <w:rPr>
          <w:rFonts w:ascii="Arial" w:eastAsia="Times New Roman" w:hAnsi="Arial" w:cs="Arial"/>
          <w:color w:val="222222"/>
          <w:lang w:eastAsia="en-AU"/>
        </w:rPr>
      </w:pPr>
      <w:r>
        <w:rPr>
          <w:rFonts w:ascii="Arial" w:eastAsia="Times New Roman" w:hAnsi="Arial" w:cs="Arial"/>
          <w:color w:val="222222"/>
          <w:lang w:eastAsia="en-AU"/>
        </w:rPr>
        <w:t>We are familiar with how Mindframe maintain</w:t>
      </w:r>
      <w:r w:rsidR="00D60F2A">
        <w:rPr>
          <w:rFonts w:ascii="Arial" w:eastAsia="Times New Roman" w:hAnsi="Arial" w:cs="Arial"/>
          <w:color w:val="222222"/>
          <w:lang w:eastAsia="en-AU"/>
        </w:rPr>
        <w:t>s</w:t>
      </w:r>
      <w:r>
        <w:rPr>
          <w:rFonts w:ascii="Arial" w:eastAsia="Times New Roman" w:hAnsi="Arial" w:cs="Arial"/>
          <w:color w:val="222222"/>
          <w:lang w:eastAsia="en-AU"/>
        </w:rPr>
        <w:t xml:space="preserve"> the taboo on self-death</w:t>
      </w:r>
      <w:r w:rsidR="00D60F2A">
        <w:rPr>
          <w:rFonts w:ascii="Arial" w:eastAsia="Times New Roman" w:hAnsi="Arial" w:cs="Arial"/>
          <w:color w:val="222222"/>
          <w:lang w:eastAsia="en-AU"/>
        </w:rPr>
        <w:t>: a</w:t>
      </w:r>
      <w:r w:rsidR="00EA05FF" w:rsidRPr="005B364A">
        <w:rPr>
          <w:rFonts w:ascii="Arial" w:eastAsia="Times New Roman" w:hAnsi="Arial" w:cs="Arial"/>
          <w:color w:val="222222"/>
          <w:lang w:eastAsia="en-AU"/>
        </w:rPr>
        <w:t xml:space="preserve"> well-known </w:t>
      </w:r>
      <w:r w:rsidR="00EA05FF">
        <w:rPr>
          <w:rFonts w:ascii="Arial" w:eastAsia="Times New Roman" w:hAnsi="Arial" w:cs="Arial"/>
          <w:color w:val="222222"/>
          <w:lang w:eastAsia="en-AU"/>
        </w:rPr>
        <w:t xml:space="preserve">person </w:t>
      </w:r>
      <w:r w:rsidR="00EA05FF" w:rsidRPr="005B364A">
        <w:rPr>
          <w:rFonts w:ascii="Arial" w:eastAsia="Times New Roman" w:hAnsi="Arial" w:cs="Arial"/>
          <w:color w:val="222222"/>
          <w:lang w:eastAsia="en-AU"/>
        </w:rPr>
        <w:t>die</w:t>
      </w:r>
      <w:r w:rsidR="00EA05FF">
        <w:rPr>
          <w:rFonts w:ascii="Arial" w:eastAsia="Times New Roman" w:hAnsi="Arial" w:cs="Arial"/>
          <w:color w:val="222222"/>
          <w:lang w:eastAsia="en-AU"/>
        </w:rPr>
        <w:t>s</w:t>
      </w:r>
      <w:r w:rsidR="00D60F2A">
        <w:rPr>
          <w:rFonts w:ascii="Arial" w:eastAsia="Times New Roman" w:hAnsi="Arial" w:cs="Arial"/>
          <w:color w:val="222222"/>
          <w:lang w:eastAsia="en-AU"/>
        </w:rPr>
        <w:t>, d</w:t>
      </w:r>
      <w:r w:rsidR="00EA05FF" w:rsidRPr="005B364A">
        <w:rPr>
          <w:rFonts w:ascii="Arial" w:eastAsia="Times New Roman" w:hAnsi="Arial" w:cs="Arial"/>
          <w:color w:val="222222"/>
          <w:lang w:eastAsia="en-AU"/>
        </w:rPr>
        <w:t xml:space="preserve">espite widespread national media coverage, we don’t know how </w:t>
      </w:r>
      <w:r w:rsidR="00EA05FF">
        <w:rPr>
          <w:rFonts w:ascii="Arial" w:eastAsia="Times New Roman" w:hAnsi="Arial" w:cs="Arial"/>
          <w:color w:val="222222"/>
          <w:lang w:eastAsia="en-AU"/>
        </w:rPr>
        <w:t>they</w:t>
      </w:r>
      <w:r w:rsidR="00EA05FF" w:rsidRPr="005B364A">
        <w:rPr>
          <w:rFonts w:ascii="Arial" w:eastAsia="Times New Roman" w:hAnsi="Arial" w:cs="Arial"/>
          <w:color w:val="222222"/>
          <w:lang w:eastAsia="en-AU"/>
        </w:rPr>
        <w:t xml:space="preserve"> died, the circumstances, location, method, or the reasons.</w:t>
      </w:r>
    </w:p>
    <w:p w14:paraId="0F40783C" w14:textId="3822F62F" w:rsidR="00EA05FF" w:rsidRDefault="00EA05FF" w:rsidP="00EA05FF">
      <w:pPr>
        <w:shd w:val="clear" w:color="auto" w:fill="FFFFFF"/>
        <w:spacing w:before="240" w:after="240" w:line="240" w:lineRule="auto"/>
        <w:jc w:val="both"/>
        <w:outlineLvl w:val="0"/>
        <w:rPr>
          <w:rFonts w:ascii="Arial" w:eastAsia="Times New Roman" w:hAnsi="Arial" w:cs="Arial"/>
          <w:color w:val="222222"/>
          <w:lang w:eastAsia="en-AU"/>
        </w:rPr>
      </w:pPr>
      <w:r>
        <w:rPr>
          <w:rFonts w:ascii="Arial" w:eastAsia="Times New Roman" w:hAnsi="Arial" w:cs="Arial"/>
          <w:color w:val="222222"/>
          <w:lang w:eastAsia="en-AU"/>
        </w:rPr>
        <w:t xml:space="preserve">Following </w:t>
      </w:r>
      <w:r w:rsidR="007035B6">
        <w:rPr>
          <w:rFonts w:ascii="Arial" w:eastAsia="Times New Roman" w:hAnsi="Arial" w:cs="Arial"/>
          <w:color w:val="222222"/>
          <w:lang w:eastAsia="en-AU"/>
        </w:rPr>
        <w:t xml:space="preserve">an article </w:t>
      </w:r>
      <w:r w:rsidRPr="005B364A">
        <w:rPr>
          <w:rFonts w:ascii="Arial" w:eastAsia="Times New Roman" w:hAnsi="Arial" w:cs="Arial"/>
          <w:color w:val="222222"/>
          <w:lang w:eastAsia="en-AU"/>
        </w:rPr>
        <w:t xml:space="preserve">describing </w:t>
      </w:r>
      <w:r>
        <w:rPr>
          <w:rFonts w:ascii="Arial" w:eastAsia="Times New Roman" w:hAnsi="Arial" w:cs="Arial"/>
          <w:color w:val="222222"/>
          <w:lang w:eastAsia="en-AU"/>
        </w:rPr>
        <w:t>their</w:t>
      </w:r>
      <w:r w:rsidRPr="005B364A">
        <w:rPr>
          <w:rFonts w:ascii="Arial" w:eastAsia="Times New Roman" w:hAnsi="Arial" w:cs="Arial"/>
          <w:color w:val="222222"/>
          <w:lang w:eastAsia="en-AU"/>
        </w:rPr>
        <w:t xml:space="preserve"> achievements the Lifeline number</w:t>
      </w:r>
      <w:r>
        <w:rPr>
          <w:rFonts w:ascii="Arial" w:eastAsia="Times New Roman" w:hAnsi="Arial" w:cs="Arial"/>
          <w:color w:val="222222"/>
          <w:lang w:eastAsia="en-AU"/>
        </w:rPr>
        <w:t xml:space="preserve"> is displayed, with readers advised to contact the helpline if this story cause</w:t>
      </w:r>
      <w:r w:rsidR="007035B6">
        <w:rPr>
          <w:rFonts w:ascii="Arial" w:eastAsia="Times New Roman" w:hAnsi="Arial" w:cs="Arial"/>
          <w:color w:val="222222"/>
          <w:lang w:eastAsia="en-AU"/>
        </w:rPr>
        <w:t>s</w:t>
      </w:r>
      <w:r>
        <w:rPr>
          <w:rFonts w:ascii="Arial" w:eastAsia="Times New Roman" w:hAnsi="Arial" w:cs="Arial"/>
          <w:color w:val="222222"/>
          <w:lang w:eastAsia="en-AU"/>
        </w:rPr>
        <w:t xml:space="preserve"> distress. </w:t>
      </w:r>
      <w:r w:rsidR="0061400A">
        <w:rPr>
          <w:rFonts w:ascii="Arial" w:eastAsia="Times New Roman" w:hAnsi="Arial" w:cs="Arial"/>
          <w:color w:val="222222"/>
          <w:lang w:eastAsia="en-AU"/>
        </w:rPr>
        <w:t>We don’t know what the distress may be, as the news article</w:t>
      </w:r>
      <w:r w:rsidR="007035B6">
        <w:rPr>
          <w:rFonts w:ascii="Arial" w:eastAsia="Times New Roman" w:hAnsi="Arial" w:cs="Arial"/>
          <w:color w:val="222222"/>
          <w:lang w:eastAsia="en-AU"/>
        </w:rPr>
        <w:t xml:space="preserve"> (</w:t>
      </w:r>
      <w:r w:rsidR="0061400A">
        <w:rPr>
          <w:rFonts w:ascii="Arial" w:eastAsia="Times New Roman" w:hAnsi="Arial" w:cs="Arial"/>
          <w:color w:val="222222"/>
          <w:lang w:eastAsia="en-AU"/>
        </w:rPr>
        <w:t>obituary</w:t>
      </w:r>
      <w:r w:rsidR="007035B6">
        <w:rPr>
          <w:rFonts w:ascii="Arial" w:eastAsia="Times New Roman" w:hAnsi="Arial" w:cs="Arial"/>
          <w:color w:val="222222"/>
          <w:lang w:eastAsia="en-AU"/>
        </w:rPr>
        <w:t>)</w:t>
      </w:r>
      <w:r w:rsidR="0061400A">
        <w:rPr>
          <w:rFonts w:ascii="Arial" w:eastAsia="Times New Roman" w:hAnsi="Arial" w:cs="Arial"/>
          <w:color w:val="222222"/>
          <w:lang w:eastAsia="en-AU"/>
        </w:rPr>
        <w:t xml:space="preserve"> does not mention the word suicide.</w:t>
      </w:r>
    </w:p>
    <w:p w14:paraId="375158C9" w14:textId="016FF869" w:rsidR="00EA05FF" w:rsidRPr="005B364A" w:rsidRDefault="002D4CE4" w:rsidP="002D4CE4">
      <w:pPr>
        <w:shd w:val="clear" w:color="auto" w:fill="FFFFFF"/>
        <w:spacing w:before="240" w:after="240" w:line="240" w:lineRule="auto"/>
        <w:jc w:val="both"/>
        <w:outlineLvl w:val="0"/>
        <w:rPr>
          <w:rFonts w:ascii="Arial" w:eastAsia="Times New Roman" w:hAnsi="Arial" w:cs="Arial"/>
          <w:color w:val="222222"/>
          <w:lang w:eastAsia="en-AU"/>
        </w:rPr>
      </w:pPr>
      <w:r>
        <w:rPr>
          <w:rFonts w:ascii="Arial" w:eastAsia="Times New Roman" w:hAnsi="Arial" w:cs="Arial"/>
          <w:color w:val="222222"/>
          <w:lang w:eastAsia="en-AU"/>
        </w:rPr>
        <w:t xml:space="preserve">Suicide is taboo. </w:t>
      </w:r>
      <w:r w:rsidR="0086335F">
        <w:rPr>
          <w:rFonts w:ascii="Arial" w:eastAsia="Times New Roman" w:hAnsi="Arial" w:cs="Arial"/>
          <w:color w:val="222222"/>
          <w:lang w:eastAsia="en-AU"/>
        </w:rPr>
        <w:t>It’s shut away in a sealed box. M</w:t>
      </w:r>
      <w:r>
        <w:rPr>
          <w:rFonts w:ascii="Arial" w:eastAsia="Times New Roman" w:hAnsi="Arial" w:cs="Arial"/>
          <w:color w:val="222222"/>
          <w:lang w:eastAsia="en-AU"/>
        </w:rPr>
        <w:t xml:space="preserve">edia are advised </w:t>
      </w:r>
      <w:r w:rsidR="0086335F">
        <w:rPr>
          <w:rFonts w:ascii="Arial" w:eastAsia="Times New Roman" w:hAnsi="Arial" w:cs="Arial"/>
          <w:color w:val="222222"/>
          <w:lang w:eastAsia="en-AU"/>
        </w:rPr>
        <w:t xml:space="preserve">against </w:t>
      </w:r>
      <w:r>
        <w:rPr>
          <w:rFonts w:ascii="Arial" w:eastAsia="Times New Roman" w:hAnsi="Arial" w:cs="Arial"/>
          <w:color w:val="222222"/>
          <w:lang w:eastAsia="en-AU"/>
        </w:rPr>
        <w:t>print</w:t>
      </w:r>
      <w:r w:rsidR="00A01C76">
        <w:rPr>
          <w:rFonts w:ascii="Arial" w:eastAsia="Times New Roman" w:hAnsi="Arial" w:cs="Arial"/>
          <w:color w:val="222222"/>
          <w:lang w:eastAsia="en-AU"/>
        </w:rPr>
        <w:t>ing</w:t>
      </w:r>
      <w:r>
        <w:rPr>
          <w:rFonts w:ascii="Arial" w:eastAsia="Times New Roman" w:hAnsi="Arial" w:cs="Arial"/>
          <w:color w:val="222222"/>
          <w:lang w:eastAsia="en-AU"/>
        </w:rPr>
        <w:t xml:space="preserve"> the word in relation to a self-death, </w:t>
      </w:r>
      <w:r w:rsidR="00EA05FF" w:rsidRPr="005B364A">
        <w:rPr>
          <w:rFonts w:ascii="Arial" w:eastAsia="Times New Roman" w:hAnsi="Arial" w:cs="Arial"/>
          <w:color w:val="222222"/>
          <w:lang w:eastAsia="en-AU"/>
        </w:rPr>
        <w:t xml:space="preserve">but if </w:t>
      </w:r>
      <w:r w:rsidR="00831DDE">
        <w:rPr>
          <w:rFonts w:ascii="Arial" w:eastAsia="Times New Roman" w:hAnsi="Arial" w:cs="Arial"/>
          <w:color w:val="222222"/>
          <w:lang w:eastAsia="en-AU"/>
        </w:rPr>
        <w:t xml:space="preserve">readers are </w:t>
      </w:r>
      <w:r w:rsidR="00EA05FF" w:rsidRPr="005B364A">
        <w:rPr>
          <w:rFonts w:ascii="Arial" w:eastAsia="Times New Roman" w:hAnsi="Arial" w:cs="Arial"/>
          <w:color w:val="222222"/>
          <w:lang w:eastAsia="en-AU"/>
        </w:rPr>
        <w:t xml:space="preserve">distressed about news that never mentions </w:t>
      </w:r>
      <w:r>
        <w:rPr>
          <w:rFonts w:ascii="Arial" w:eastAsia="Times New Roman" w:hAnsi="Arial" w:cs="Arial"/>
          <w:color w:val="222222"/>
          <w:lang w:eastAsia="en-AU"/>
        </w:rPr>
        <w:t xml:space="preserve">how </w:t>
      </w:r>
      <w:r w:rsidR="008D29EF">
        <w:rPr>
          <w:rFonts w:ascii="Arial" w:eastAsia="Times New Roman" w:hAnsi="Arial" w:cs="Arial"/>
          <w:color w:val="222222"/>
          <w:lang w:eastAsia="en-AU"/>
        </w:rPr>
        <w:t>someone died</w:t>
      </w:r>
      <w:r w:rsidR="00831DDE">
        <w:rPr>
          <w:rFonts w:ascii="Arial" w:eastAsia="Times New Roman" w:hAnsi="Arial" w:cs="Arial"/>
          <w:color w:val="222222"/>
          <w:lang w:eastAsia="en-AU"/>
        </w:rPr>
        <w:t>, they</w:t>
      </w:r>
      <w:r w:rsidR="00EA05FF">
        <w:rPr>
          <w:rFonts w:ascii="Arial" w:eastAsia="Times New Roman" w:hAnsi="Arial" w:cs="Arial"/>
          <w:color w:val="222222"/>
          <w:lang w:eastAsia="en-AU"/>
        </w:rPr>
        <w:t>’re advised to</w:t>
      </w:r>
      <w:r w:rsidR="00EA05FF" w:rsidRPr="005B364A">
        <w:rPr>
          <w:rFonts w:ascii="Arial" w:eastAsia="Times New Roman" w:hAnsi="Arial" w:cs="Arial"/>
          <w:color w:val="222222"/>
          <w:lang w:eastAsia="en-AU"/>
        </w:rPr>
        <w:t xml:space="preserve"> reach out for help. </w:t>
      </w:r>
    </w:p>
    <w:p w14:paraId="1221C1AA" w14:textId="77777777" w:rsidR="002D4CE4" w:rsidRDefault="00EA05FF" w:rsidP="00EA05FF">
      <w:pPr>
        <w:shd w:val="clear" w:color="auto" w:fill="FFFFFF"/>
        <w:spacing w:before="240" w:after="240" w:line="240" w:lineRule="auto"/>
        <w:jc w:val="both"/>
        <w:outlineLvl w:val="0"/>
        <w:rPr>
          <w:rFonts w:ascii="Arial" w:eastAsia="Times New Roman" w:hAnsi="Arial" w:cs="Arial"/>
          <w:color w:val="222222"/>
          <w:lang w:eastAsia="en-AU"/>
        </w:rPr>
      </w:pPr>
      <w:r w:rsidRPr="005B364A">
        <w:rPr>
          <w:rFonts w:ascii="Arial" w:eastAsia="Times New Roman" w:hAnsi="Arial" w:cs="Arial"/>
          <w:color w:val="222222"/>
          <w:lang w:eastAsia="en-AU"/>
        </w:rPr>
        <w:t>Few</w:t>
      </w:r>
      <w:r>
        <w:rPr>
          <w:rFonts w:ascii="Arial" w:eastAsia="Times New Roman" w:hAnsi="Arial" w:cs="Arial"/>
          <w:color w:val="222222"/>
          <w:lang w:eastAsia="en-AU"/>
        </w:rPr>
        <w:t xml:space="preserve"> are willing to </w:t>
      </w:r>
      <w:r w:rsidRPr="005B364A">
        <w:rPr>
          <w:rFonts w:ascii="Arial" w:eastAsia="Times New Roman" w:hAnsi="Arial" w:cs="Arial"/>
          <w:color w:val="222222"/>
          <w:lang w:eastAsia="en-AU"/>
        </w:rPr>
        <w:t>challenge the status quo</w:t>
      </w:r>
      <w:r>
        <w:rPr>
          <w:rFonts w:ascii="Arial" w:eastAsia="Times New Roman" w:hAnsi="Arial" w:cs="Arial"/>
          <w:color w:val="222222"/>
          <w:lang w:eastAsia="en-AU"/>
        </w:rPr>
        <w:t xml:space="preserve"> and call for independent evaluation of restrictive media guidelines as a </w:t>
      </w:r>
      <w:r w:rsidRPr="005B364A">
        <w:rPr>
          <w:rFonts w:ascii="Arial" w:eastAsia="Times New Roman" w:hAnsi="Arial" w:cs="Arial"/>
          <w:color w:val="222222"/>
          <w:lang w:eastAsia="en-AU"/>
        </w:rPr>
        <w:t>suicide prevention program</w:t>
      </w:r>
      <w:r>
        <w:rPr>
          <w:rFonts w:ascii="Arial" w:eastAsia="Times New Roman" w:hAnsi="Arial" w:cs="Arial"/>
          <w:color w:val="222222"/>
          <w:lang w:eastAsia="en-AU"/>
        </w:rPr>
        <w:t xml:space="preserve">. </w:t>
      </w:r>
    </w:p>
    <w:p w14:paraId="15AA07BF" w14:textId="77777777" w:rsidR="00E42040" w:rsidRDefault="00EA05FF" w:rsidP="00EA05FF">
      <w:pPr>
        <w:shd w:val="clear" w:color="auto" w:fill="FFFFFF"/>
        <w:spacing w:before="240" w:after="240" w:line="240" w:lineRule="auto"/>
        <w:jc w:val="both"/>
        <w:outlineLvl w:val="0"/>
        <w:rPr>
          <w:rFonts w:ascii="Arial" w:eastAsia="Times New Roman" w:hAnsi="Arial" w:cs="Arial"/>
          <w:color w:val="222222"/>
          <w:lang w:eastAsia="en-AU"/>
        </w:rPr>
      </w:pPr>
      <w:r w:rsidRPr="005B364A">
        <w:rPr>
          <w:rFonts w:ascii="Arial" w:eastAsia="Times New Roman" w:hAnsi="Arial" w:cs="Arial"/>
          <w:color w:val="222222"/>
          <w:lang w:eastAsia="en-AU"/>
        </w:rPr>
        <w:t>Suicide prevention has become an industry</w:t>
      </w:r>
      <w:r>
        <w:rPr>
          <w:rFonts w:ascii="Arial" w:eastAsia="Times New Roman" w:hAnsi="Arial" w:cs="Arial"/>
          <w:color w:val="222222"/>
          <w:lang w:eastAsia="en-AU"/>
        </w:rPr>
        <w:t>,</w:t>
      </w:r>
      <w:r w:rsidRPr="005B364A">
        <w:rPr>
          <w:rFonts w:ascii="Arial" w:eastAsia="Times New Roman" w:hAnsi="Arial" w:cs="Arial"/>
          <w:color w:val="222222"/>
          <w:lang w:eastAsia="en-AU"/>
        </w:rPr>
        <w:t xml:space="preserve"> and challenging the ‘preventionist’ model carries reputational risks.</w:t>
      </w:r>
      <w:r>
        <w:rPr>
          <w:rFonts w:ascii="Arial" w:eastAsia="Times New Roman" w:hAnsi="Arial" w:cs="Arial"/>
          <w:color w:val="222222"/>
          <w:lang w:eastAsia="en-AU"/>
        </w:rPr>
        <w:t xml:space="preserve"> </w:t>
      </w:r>
    </w:p>
    <w:p w14:paraId="5FBC254C" w14:textId="77777777" w:rsidR="00E42040" w:rsidRDefault="00EA05FF" w:rsidP="00EA05FF">
      <w:pPr>
        <w:shd w:val="clear" w:color="auto" w:fill="FFFFFF"/>
        <w:spacing w:before="240" w:after="240" w:line="240" w:lineRule="auto"/>
        <w:jc w:val="both"/>
        <w:outlineLvl w:val="0"/>
        <w:rPr>
          <w:rFonts w:ascii="Arial" w:eastAsia="Times New Roman" w:hAnsi="Arial" w:cs="Arial"/>
          <w:color w:val="222222"/>
          <w:lang w:eastAsia="en-AU"/>
        </w:rPr>
      </w:pPr>
      <w:r w:rsidRPr="005B364A">
        <w:rPr>
          <w:rFonts w:ascii="Arial" w:eastAsia="Times New Roman" w:hAnsi="Arial" w:cs="Arial"/>
          <w:color w:val="222222"/>
          <w:lang w:eastAsia="en-AU"/>
        </w:rPr>
        <w:lastRenderedPageBreak/>
        <w:t>The sacred cow of the suicide prevention sector is </w:t>
      </w:r>
      <w:r w:rsidRPr="00E42040">
        <w:rPr>
          <w:rFonts w:ascii="Arial" w:eastAsia="Times New Roman" w:hAnsi="Arial" w:cs="Arial"/>
          <w:i/>
          <w:iCs/>
          <w:lang w:eastAsia="en-AU"/>
        </w:rPr>
        <w:t>Mindframe</w:t>
      </w:r>
      <w:r w:rsidRPr="005B364A">
        <w:rPr>
          <w:rFonts w:ascii="Arial" w:eastAsia="Times New Roman" w:hAnsi="Arial" w:cs="Arial"/>
          <w:color w:val="222222"/>
          <w:lang w:eastAsia="en-AU"/>
        </w:rPr>
        <w:t xml:space="preserve">, a government initiative aimed at encouraging </w:t>
      </w:r>
      <w:r>
        <w:rPr>
          <w:rFonts w:ascii="Arial" w:eastAsia="Times New Roman" w:hAnsi="Arial" w:cs="Arial"/>
          <w:color w:val="222222"/>
          <w:lang w:eastAsia="en-AU"/>
        </w:rPr>
        <w:t>“</w:t>
      </w:r>
      <w:r w:rsidRPr="005B364A">
        <w:rPr>
          <w:rFonts w:ascii="Arial" w:eastAsia="Times New Roman" w:hAnsi="Arial" w:cs="Arial"/>
          <w:color w:val="222222"/>
          <w:lang w:eastAsia="en-AU"/>
        </w:rPr>
        <w:t>responsible, accurate and sensitive representation of mental illness and suicide in the Australian mass media</w:t>
      </w:r>
      <w:r>
        <w:rPr>
          <w:rFonts w:ascii="Arial" w:eastAsia="Times New Roman" w:hAnsi="Arial" w:cs="Arial"/>
          <w:color w:val="222222"/>
          <w:lang w:eastAsia="en-AU"/>
        </w:rPr>
        <w:t>”</w:t>
      </w:r>
      <w:r w:rsidRPr="005B364A">
        <w:rPr>
          <w:rFonts w:ascii="Arial" w:eastAsia="Times New Roman" w:hAnsi="Arial" w:cs="Arial"/>
          <w:color w:val="222222"/>
          <w:lang w:eastAsia="en-AU"/>
        </w:rPr>
        <w:t xml:space="preserve">. </w:t>
      </w:r>
    </w:p>
    <w:p w14:paraId="436933F1" w14:textId="36F7E941" w:rsidR="00EA05FF" w:rsidRPr="005B364A" w:rsidRDefault="00EA05FF" w:rsidP="00EA05FF">
      <w:pPr>
        <w:shd w:val="clear" w:color="auto" w:fill="FFFFFF"/>
        <w:spacing w:before="240" w:after="240" w:line="240" w:lineRule="auto"/>
        <w:jc w:val="both"/>
        <w:outlineLvl w:val="0"/>
        <w:rPr>
          <w:rFonts w:ascii="Arial" w:eastAsia="Times New Roman" w:hAnsi="Arial" w:cs="Arial"/>
          <w:color w:val="222222"/>
          <w:lang w:eastAsia="en-AU"/>
        </w:rPr>
      </w:pPr>
      <w:r w:rsidRPr="005B364A">
        <w:rPr>
          <w:rFonts w:ascii="Arial" w:eastAsia="Times New Roman" w:hAnsi="Arial" w:cs="Arial"/>
          <w:color w:val="222222"/>
          <w:lang w:eastAsia="en-AU"/>
        </w:rPr>
        <w:t xml:space="preserve">Mindframe recommends that to minimise risk, media reporting should </w:t>
      </w:r>
      <w:r>
        <w:rPr>
          <w:rFonts w:ascii="Arial" w:eastAsia="Times New Roman" w:hAnsi="Arial" w:cs="Arial"/>
          <w:color w:val="222222"/>
          <w:lang w:eastAsia="en-AU"/>
        </w:rPr>
        <w:t>“</w:t>
      </w:r>
      <w:r w:rsidRPr="005B364A">
        <w:rPr>
          <w:rFonts w:ascii="Arial" w:eastAsia="Times New Roman" w:hAnsi="Arial" w:cs="Arial"/>
          <w:color w:val="222222"/>
          <w:lang w:eastAsia="en-AU"/>
        </w:rPr>
        <w:t>not glamourise suicide or provide specific details about the method or location of death</w:t>
      </w:r>
      <w:r>
        <w:rPr>
          <w:rFonts w:ascii="Arial" w:eastAsia="Times New Roman" w:hAnsi="Arial" w:cs="Arial"/>
          <w:color w:val="222222"/>
          <w:lang w:eastAsia="en-AU"/>
        </w:rPr>
        <w:t>”</w:t>
      </w:r>
      <w:r w:rsidRPr="005B364A">
        <w:rPr>
          <w:rFonts w:ascii="Arial" w:eastAsia="Times New Roman" w:hAnsi="Arial" w:cs="Arial"/>
          <w:color w:val="222222"/>
          <w:lang w:eastAsia="en-AU"/>
        </w:rPr>
        <w:t>.  </w:t>
      </w:r>
    </w:p>
    <w:p w14:paraId="0F4AA9C0" w14:textId="77777777" w:rsidR="001A20B7" w:rsidRDefault="009A4E24" w:rsidP="00EA05FF">
      <w:pPr>
        <w:shd w:val="clear" w:color="auto" w:fill="FFFFFF"/>
        <w:spacing w:before="240" w:after="240" w:line="240" w:lineRule="auto"/>
        <w:jc w:val="both"/>
        <w:outlineLvl w:val="0"/>
        <w:rPr>
          <w:rFonts w:ascii="Arial" w:eastAsia="Times New Roman" w:hAnsi="Arial" w:cs="Arial"/>
          <w:color w:val="222222"/>
          <w:lang w:eastAsia="en-AU"/>
        </w:rPr>
      </w:pPr>
      <w:r>
        <w:rPr>
          <w:rFonts w:ascii="Arial" w:eastAsia="Times New Roman" w:hAnsi="Arial" w:cs="Arial"/>
          <w:color w:val="222222"/>
          <w:lang w:eastAsia="en-AU"/>
        </w:rPr>
        <w:t xml:space="preserve">The media adhere to the </w:t>
      </w:r>
      <w:r w:rsidR="00EA05FF" w:rsidRPr="005B364A">
        <w:rPr>
          <w:rFonts w:ascii="Arial" w:eastAsia="Times New Roman" w:hAnsi="Arial" w:cs="Arial"/>
          <w:color w:val="222222"/>
          <w:lang w:eastAsia="en-AU"/>
        </w:rPr>
        <w:t xml:space="preserve">Mindframe </w:t>
      </w:r>
      <w:r w:rsidR="00EA05FF">
        <w:rPr>
          <w:rFonts w:ascii="Arial" w:eastAsia="Times New Roman" w:hAnsi="Arial" w:cs="Arial"/>
          <w:color w:val="222222"/>
          <w:lang w:eastAsia="en-AU"/>
        </w:rPr>
        <w:t>dictate</w:t>
      </w:r>
      <w:r>
        <w:rPr>
          <w:rFonts w:ascii="Arial" w:eastAsia="Times New Roman" w:hAnsi="Arial" w:cs="Arial"/>
          <w:color w:val="222222"/>
          <w:lang w:eastAsia="en-AU"/>
        </w:rPr>
        <w:t xml:space="preserve"> </w:t>
      </w:r>
      <w:r w:rsidR="00EA05FF">
        <w:rPr>
          <w:rFonts w:ascii="Arial" w:eastAsia="Times New Roman" w:hAnsi="Arial" w:cs="Arial"/>
          <w:color w:val="222222"/>
          <w:lang w:eastAsia="en-AU"/>
        </w:rPr>
        <w:t xml:space="preserve">on </w:t>
      </w:r>
      <w:r w:rsidR="00EA05FF" w:rsidRPr="005B364A">
        <w:rPr>
          <w:rFonts w:ascii="Arial" w:eastAsia="Times New Roman" w:hAnsi="Arial" w:cs="Arial"/>
          <w:color w:val="222222"/>
          <w:lang w:eastAsia="en-AU"/>
        </w:rPr>
        <w:t>suicide</w:t>
      </w:r>
      <w:r w:rsidR="00EA05FF">
        <w:rPr>
          <w:rFonts w:ascii="Arial" w:eastAsia="Times New Roman" w:hAnsi="Arial" w:cs="Arial"/>
          <w:color w:val="222222"/>
          <w:lang w:eastAsia="en-AU"/>
        </w:rPr>
        <w:t xml:space="preserve">, </w:t>
      </w:r>
      <w:r>
        <w:rPr>
          <w:rFonts w:ascii="Arial" w:eastAsia="Times New Roman" w:hAnsi="Arial" w:cs="Arial"/>
          <w:color w:val="222222"/>
          <w:lang w:eastAsia="en-AU"/>
        </w:rPr>
        <w:t>unquestion</w:t>
      </w:r>
      <w:r w:rsidR="001A20B7">
        <w:rPr>
          <w:rFonts w:ascii="Arial" w:eastAsia="Times New Roman" w:hAnsi="Arial" w:cs="Arial"/>
          <w:color w:val="222222"/>
          <w:lang w:eastAsia="en-AU"/>
        </w:rPr>
        <w:t xml:space="preserve">ingly agreeing that </w:t>
      </w:r>
      <w:r w:rsidR="00EA05FF">
        <w:rPr>
          <w:rFonts w:ascii="Arial" w:eastAsia="Times New Roman" w:hAnsi="Arial" w:cs="Arial"/>
          <w:color w:val="222222"/>
          <w:lang w:eastAsia="en-AU"/>
        </w:rPr>
        <w:t xml:space="preserve">inappropriate coverage </w:t>
      </w:r>
      <w:r w:rsidR="00EA05FF" w:rsidRPr="005B364A">
        <w:rPr>
          <w:rFonts w:ascii="Arial" w:eastAsia="Times New Roman" w:hAnsi="Arial" w:cs="Arial"/>
          <w:color w:val="222222"/>
          <w:lang w:eastAsia="en-AU"/>
        </w:rPr>
        <w:t>encourages copy-cat and cluster suicides.</w:t>
      </w:r>
      <w:r w:rsidR="00EA05FF">
        <w:rPr>
          <w:rFonts w:ascii="Arial" w:eastAsia="Times New Roman" w:hAnsi="Arial" w:cs="Arial"/>
          <w:color w:val="222222"/>
          <w:lang w:eastAsia="en-AU"/>
        </w:rPr>
        <w:t xml:space="preserve"> </w:t>
      </w:r>
    </w:p>
    <w:p w14:paraId="6BB7D9F1" w14:textId="2BFB5DF5" w:rsidR="00EA05FF" w:rsidRPr="005B364A" w:rsidRDefault="00EA05FF" w:rsidP="00EA05FF">
      <w:pPr>
        <w:shd w:val="clear" w:color="auto" w:fill="FFFFFF"/>
        <w:spacing w:before="240" w:after="240" w:line="240" w:lineRule="auto"/>
        <w:jc w:val="both"/>
        <w:outlineLvl w:val="0"/>
        <w:rPr>
          <w:rFonts w:ascii="Arial" w:eastAsia="Times New Roman" w:hAnsi="Arial" w:cs="Arial"/>
          <w:color w:val="222222"/>
          <w:lang w:eastAsia="en-AU"/>
        </w:rPr>
      </w:pPr>
      <w:r w:rsidRPr="005B364A">
        <w:rPr>
          <w:rFonts w:ascii="Arial" w:eastAsia="Times New Roman" w:hAnsi="Arial" w:cs="Arial"/>
          <w:color w:val="222222"/>
          <w:lang w:eastAsia="en-AU"/>
        </w:rPr>
        <w:t xml:space="preserve">Contrariness best describes </w:t>
      </w:r>
      <w:r w:rsidR="001A20B7">
        <w:rPr>
          <w:rFonts w:ascii="Arial" w:eastAsia="Times New Roman" w:hAnsi="Arial" w:cs="Arial"/>
          <w:color w:val="222222"/>
          <w:lang w:eastAsia="en-AU"/>
        </w:rPr>
        <w:t xml:space="preserve">Mindframe </w:t>
      </w:r>
      <w:r w:rsidRPr="005B364A">
        <w:rPr>
          <w:rFonts w:ascii="Arial" w:eastAsia="Times New Roman" w:hAnsi="Arial" w:cs="Arial"/>
          <w:color w:val="222222"/>
          <w:lang w:eastAsia="en-AU"/>
        </w:rPr>
        <w:t>media guidelines. </w:t>
      </w:r>
      <w:r w:rsidRPr="00873364">
        <w:rPr>
          <w:rFonts w:ascii="Arial" w:eastAsia="Times New Roman" w:hAnsi="Arial" w:cs="Arial"/>
          <w:lang w:eastAsia="en-AU"/>
        </w:rPr>
        <w:t>Research studies</w:t>
      </w:r>
      <w:r w:rsidRPr="005B364A">
        <w:rPr>
          <w:rFonts w:ascii="Arial" w:eastAsia="Times New Roman" w:hAnsi="Arial" w:cs="Arial"/>
          <w:color w:val="222222"/>
          <w:lang w:eastAsia="en-AU"/>
        </w:rPr>
        <w:t xml:space="preserve"> purportedly reveal a direct connection between certain types of reportage on suicide and the likelihood of an increase among vulnerable individuals. The word ‘vulnerable’ is theirs; it is found throughout media guidelines on ‘responsible’ reporting of suicide. </w:t>
      </w:r>
    </w:p>
    <w:p w14:paraId="60BCE322" w14:textId="77777777" w:rsidR="003B0F5D" w:rsidRDefault="00873364" w:rsidP="00EA05FF">
      <w:pPr>
        <w:shd w:val="clear" w:color="auto" w:fill="FFFFFF"/>
        <w:spacing w:before="240" w:after="240" w:line="240" w:lineRule="auto"/>
        <w:jc w:val="both"/>
        <w:outlineLvl w:val="0"/>
        <w:rPr>
          <w:rFonts w:ascii="Arial" w:eastAsia="Times New Roman" w:hAnsi="Arial" w:cs="Arial"/>
          <w:color w:val="222222"/>
          <w:lang w:eastAsia="en-AU"/>
        </w:rPr>
      </w:pPr>
      <w:r>
        <w:rPr>
          <w:rFonts w:ascii="Arial" w:eastAsia="Times New Roman" w:hAnsi="Arial" w:cs="Arial"/>
          <w:color w:val="222222"/>
          <w:lang w:eastAsia="en-AU"/>
        </w:rPr>
        <w:t>The</w:t>
      </w:r>
      <w:r w:rsidR="00EA05FF" w:rsidRPr="005B364A">
        <w:rPr>
          <w:rFonts w:ascii="Arial" w:eastAsia="Times New Roman" w:hAnsi="Arial" w:cs="Arial"/>
          <w:color w:val="222222"/>
          <w:lang w:eastAsia="en-AU"/>
        </w:rPr>
        <w:t xml:space="preserve"> media </w:t>
      </w:r>
      <w:r w:rsidR="00F05D72">
        <w:rPr>
          <w:rFonts w:ascii="Arial" w:eastAsia="Times New Roman" w:hAnsi="Arial" w:cs="Arial"/>
          <w:color w:val="222222"/>
          <w:lang w:eastAsia="en-AU"/>
        </w:rPr>
        <w:t xml:space="preserve">have been </w:t>
      </w:r>
      <w:r w:rsidR="00EA05FF" w:rsidRPr="005B364A">
        <w:rPr>
          <w:rFonts w:ascii="Arial" w:eastAsia="Times New Roman" w:hAnsi="Arial" w:cs="Arial"/>
          <w:color w:val="222222"/>
          <w:lang w:eastAsia="en-AU"/>
        </w:rPr>
        <w:t>warned: explicit reporting of method, prominence of coverage, sensational coverage that ‘glamorizes’ suicide, and even the duration of a suicide report, can increase the possibility of suicide contagion or ‘copycat’ suicides. </w:t>
      </w:r>
    </w:p>
    <w:p w14:paraId="0730ED70" w14:textId="6B08ED1C" w:rsidR="00EA05FF" w:rsidRDefault="00EA05FF" w:rsidP="00EA05FF">
      <w:pPr>
        <w:shd w:val="clear" w:color="auto" w:fill="FFFFFF"/>
        <w:spacing w:before="240" w:after="240" w:line="240" w:lineRule="auto"/>
        <w:jc w:val="both"/>
        <w:outlineLvl w:val="0"/>
        <w:rPr>
          <w:rFonts w:ascii="Arial" w:eastAsia="Times New Roman" w:hAnsi="Arial" w:cs="Arial"/>
          <w:color w:val="222222"/>
          <w:lang w:eastAsia="en-AU"/>
        </w:rPr>
      </w:pPr>
      <w:r w:rsidRPr="005B364A">
        <w:rPr>
          <w:rFonts w:ascii="Arial" w:eastAsia="Times New Roman" w:hAnsi="Arial" w:cs="Arial"/>
          <w:color w:val="222222"/>
          <w:lang w:eastAsia="en-AU"/>
        </w:rPr>
        <w:t xml:space="preserve">Suicide is disguised in media </w:t>
      </w:r>
      <w:r w:rsidR="003B0F5D">
        <w:rPr>
          <w:rFonts w:ascii="Arial" w:eastAsia="Times New Roman" w:hAnsi="Arial" w:cs="Arial"/>
          <w:color w:val="222222"/>
          <w:lang w:eastAsia="en-AU"/>
        </w:rPr>
        <w:t xml:space="preserve">coverage </w:t>
      </w:r>
      <w:r>
        <w:rPr>
          <w:rFonts w:ascii="Arial" w:eastAsia="Times New Roman" w:hAnsi="Arial" w:cs="Arial"/>
          <w:color w:val="222222"/>
          <w:lang w:eastAsia="en-AU"/>
        </w:rPr>
        <w:t xml:space="preserve">by </w:t>
      </w:r>
      <w:r w:rsidRPr="005B364A">
        <w:rPr>
          <w:rFonts w:ascii="Arial" w:eastAsia="Times New Roman" w:hAnsi="Arial" w:cs="Arial"/>
          <w:color w:val="222222"/>
          <w:lang w:eastAsia="en-AU"/>
        </w:rPr>
        <w:t>euphemisms such as</w:t>
      </w:r>
      <w:r>
        <w:rPr>
          <w:rFonts w:ascii="Arial" w:eastAsia="Times New Roman" w:hAnsi="Arial" w:cs="Arial"/>
          <w:color w:val="222222"/>
          <w:lang w:eastAsia="en-AU"/>
        </w:rPr>
        <w:t xml:space="preserve"> </w:t>
      </w:r>
      <w:r w:rsidRPr="005B364A">
        <w:rPr>
          <w:rFonts w:ascii="Arial" w:eastAsia="Times New Roman" w:hAnsi="Arial" w:cs="Arial"/>
          <w:color w:val="222222"/>
          <w:lang w:eastAsia="en-AU"/>
        </w:rPr>
        <w:t xml:space="preserve">‘no suspicious </w:t>
      </w:r>
      <w:proofErr w:type="gramStart"/>
      <w:r w:rsidRPr="005B364A">
        <w:rPr>
          <w:rFonts w:ascii="Arial" w:eastAsia="Times New Roman" w:hAnsi="Arial" w:cs="Arial"/>
          <w:color w:val="222222"/>
          <w:lang w:eastAsia="en-AU"/>
        </w:rPr>
        <w:t>circumstances’</w:t>
      </w:r>
      <w:proofErr w:type="gramEnd"/>
      <w:r w:rsidRPr="005B364A">
        <w:rPr>
          <w:rFonts w:ascii="Arial" w:eastAsia="Times New Roman" w:hAnsi="Arial" w:cs="Arial"/>
          <w:color w:val="222222"/>
          <w:lang w:eastAsia="en-AU"/>
        </w:rPr>
        <w:t>. </w:t>
      </w:r>
    </w:p>
    <w:p w14:paraId="6E0906AD" w14:textId="77777777" w:rsidR="00592529" w:rsidRDefault="00EA05FF" w:rsidP="00EA05FF">
      <w:pPr>
        <w:shd w:val="clear" w:color="auto" w:fill="FFFFFF"/>
        <w:spacing w:before="240" w:after="240" w:line="240" w:lineRule="auto"/>
        <w:jc w:val="both"/>
        <w:outlineLvl w:val="0"/>
        <w:rPr>
          <w:rFonts w:ascii="Arial" w:eastAsia="Times New Roman" w:hAnsi="Arial" w:cs="Arial"/>
          <w:color w:val="222222"/>
          <w:lang w:eastAsia="en-AU"/>
        </w:rPr>
      </w:pPr>
      <w:r w:rsidRPr="005B364A">
        <w:rPr>
          <w:rFonts w:ascii="Arial" w:eastAsia="Times New Roman" w:hAnsi="Arial" w:cs="Arial"/>
          <w:color w:val="222222"/>
          <w:lang w:eastAsia="en-AU"/>
        </w:rPr>
        <w:t xml:space="preserve">No such guidelines apply to the reporting of </w:t>
      </w:r>
      <w:r w:rsidR="00592529">
        <w:rPr>
          <w:rFonts w:ascii="Arial" w:eastAsia="Times New Roman" w:hAnsi="Arial" w:cs="Arial"/>
          <w:color w:val="222222"/>
          <w:lang w:eastAsia="en-AU"/>
        </w:rPr>
        <w:t>how other people die</w:t>
      </w:r>
      <w:r w:rsidRPr="005B364A">
        <w:rPr>
          <w:rFonts w:ascii="Arial" w:eastAsia="Times New Roman" w:hAnsi="Arial" w:cs="Arial"/>
          <w:color w:val="222222"/>
          <w:lang w:eastAsia="en-AU"/>
        </w:rPr>
        <w:t>.</w:t>
      </w:r>
      <w:r>
        <w:rPr>
          <w:rFonts w:ascii="Arial" w:eastAsia="Times New Roman" w:hAnsi="Arial" w:cs="Arial"/>
          <w:color w:val="222222"/>
          <w:lang w:eastAsia="en-AU"/>
        </w:rPr>
        <w:t xml:space="preserve"> </w:t>
      </w:r>
    </w:p>
    <w:p w14:paraId="245B69DB" w14:textId="77777777" w:rsidR="00592529" w:rsidRDefault="00EA05FF" w:rsidP="00EA05FF">
      <w:pPr>
        <w:shd w:val="clear" w:color="auto" w:fill="FFFFFF"/>
        <w:spacing w:before="240" w:after="240" w:line="240" w:lineRule="auto"/>
        <w:jc w:val="both"/>
        <w:outlineLvl w:val="0"/>
        <w:rPr>
          <w:rFonts w:ascii="Arial" w:eastAsia="Times New Roman" w:hAnsi="Arial" w:cs="Arial"/>
          <w:color w:val="222222"/>
          <w:lang w:eastAsia="en-AU"/>
        </w:rPr>
      </w:pPr>
      <w:r w:rsidRPr="005B364A">
        <w:rPr>
          <w:rFonts w:ascii="Arial" w:eastAsia="Times New Roman" w:hAnsi="Arial" w:cs="Arial"/>
          <w:color w:val="222222"/>
          <w:lang w:eastAsia="en-AU"/>
        </w:rPr>
        <w:t xml:space="preserve">Human beings are capable of the vilest atrocities on each other and on themselves. Terrorism, genocide, war, mass murder, torture, assaults, rape, and famines are daily news events graphically reported on. </w:t>
      </w:r>
    </w:p>
    <w:p w14:paraId="7B1190F7" w14:textId="0ED1DEC2" w:rsidR="00EA05FF" w:rsidRPr="005B364A" w:rsidRDefault="00EA05FF" w:rsidP="00EA05FF">
      <w:pPr>
        <w:shd w:val="clear" w:color="auto" w:fill="FFFFFF"/>
        <w:spacing w:before="240" w:after="240" w:line="240" w:lineRule="auto"/>
        <w:jc w:val="both"/>
        <w:outlineLvl w:val="0"/>
        <w:rPr>
          <w:rFonts w:ascii="Arial" w:eastAsia="Times New Roman" w:hAnsi="Arial" w:cs="Arial"/>
          <w:color w:val="222222"/>
          <w:lang w:eastAsia="en-AU"/>
        </w:rPr>
      </w:pPr>
      <w:r w:rsidRPr="005B364A">
        <w:rPr>
          <w:rFonts w:ascii="Arial" w:eastAsia="Times New Roman" w:hAnsi="Arial" w:cs="Arial"/>
          <w:color w:val="222222"/>
          <w:lang w:eastAsia="en-AU"/>
        </w:rPr>
        <w:t>Yet what we do to ourselves – suicide and self-harm – must be ring-fenced; </w:t>
      </w:r>
      <w:r w:rsidRPr="005B364A">
        <w:rPr>
          <w:rFonts w:ascii="Arial" w:eastAsia="Times New Roman" w:hAnsi="Arial" w:cs="Arial"/>
          <w:i/>
          <w:iCs/>
          <w:color w:val="222222"/>
          <w:lang w:eastAsia="en-AU"/>
        </w:rPr>
        <w:t>these</w:t>
      </w:r>
      <w:r w:rsidRPr="005B364A">
        <w:rPr>
          <w:rFonts w:ascii="Arial" w:eastAsia="Times New Roman" w:hAnsi="Arial" w:cs="Arial"/>
          <w:color w:val="222222"/>
          <w:lang w:eastAsia="en-AU"/>
        </w:rPr>
        <w:t> human activities are shielded and palliated in mainstream media discourse.</w:t>
      </w:r>
    </w:p>
    <w:p w14:paraId="6BF3452B" w14:textId="5ED2DD5C" w:rsidR="00EA05FF" w:rsidRPr="005B364A" w:rsidRDefault="00EA05FF" w:rsidP="00EA05FF">
      <w:pPr>
        <w:shd w:val="clear" w:color="auto" w:fill="FFFFFF"/>
        <w:spacing w:before="240" w:after="240" w:line="240" w:lineRule="auto"/>
        <w:jc w:val="both"/>
        <w:outlineLvl w:val="0"/>
        <w:rPr>
          <w:rFonts w:ascii="Arial" w:eastAsia="Times New Roman" w:hAnsi="Arial" w:cs="Arial"/>
          <w:color w:val="222222"/>
          <w:lang w:eastAsia="en-AU"/>
        </w:rPr>
      </w:pPr>
      <w:r w:rsidRPr="005B364A">
        <w:rPr>
          <w:rFonts w:ascii="Arial" w:eastAsia="Times New Roman" w:hAnsi="Arial" w:cs="Arial"/>
          <w:color w:val="222222"/>
          <w:lang w:eastAsia="en-AU"/>
        </w:rPr>
        <w:t>The media use terms such as ‘unspeakable crimes’ or ‘indescribable horror,’ or simply ‘inhumane’ when referring to human activities deem</w:t>
      </w:r>
      <w:r w:rsidR="004C48DC">
        <w:rPr>
          <w:rFonts w:ascii="Arial" w:eastAsia="Times New Roman" w:hAnsi="Arial" w:cs="Arial"/>
          <w:color w:val="222222"/>
          <w:lang w:eastAsia="en-AU"/>
        </w:rPr>
        <w:t>ed</w:t>
      </w:r>
      <w:r w:rsidRPr="005B364A">
        <w:rPr>
          <w:rFonts w:ascii="Arial" w:eastAsia="Times New Roman" w:hAnsi="Arial" w:cs="Arial"/>
          <w:color w:val="222222"/>
          <w:lang w:eastAsia="en-AU"/>
        </w:rPr>
        <w:t xml:space="preserve"> beyond comprehension. These are actions we as a species commit. They are ‘human’ in every respect and they should be spoken about, described and understood.</w:t>
      </w:r>
    </w:p>
    <w:p w14:paraId="6EB1831F" w14:textId="77777777" w:rsidR="00EA05FF" w:rsidRPr="005B364A" w:rsidRDefault="00EA05FF" w:rsidP="00EA05FF">
      <w:pPr>
        <w:shd w:val="clear" w:color="auto" w:fill="FFFFFF"/>
        <w:spacing w:before="240" w:after="240" w:line="240" w:lineRule="auto"/>
        <w:jc w:val="both"/>
        <w:outlineLvl w:val="0"/>
        <w:rPr>
          <w:rFonts w:ascii="Arial" w:eastAsia="Times New Roman" w:hAnsi="Arial" w:cs="Arial"/>
          <w:color w:val="222222"/>
          <w:lang w:eastAsia="en-AU"/>
        </w:rPr>
      </w:pPr>
      <w:r w:rsidRPr="005B364A">
        <w:rPr>
          <w:rFonts w:ascii="Arial" w:eastAsia="Times New Roman" w:hAnsi="Arial" w:cs="Arial"/>
          <w:color w:val="222222"/>
          <w:lang w:eastAsia="en-AU"/>
        </w:rPr>
        <w:t xml:space="preserve">As far as </w:t>
      </w:r>
      <w:r>
        <w:rPr>
          <w:rFonts w:ascii="Arial" w:eastAsia="Times New Roman" w:hAnsi="Arial" w:cs="Arial"/>
          <w:color w:val="222222"/>
          <w:lang w:eastAsia="en-AU"/>
        </w:rPr>
        <w:t>is</w:t>
      </w:r>
      <w:r w:rsidRPr="005B364A">
        <w:rPr>
          <w:rFonts w:ascii="Arial" w:eastAsia="Times New Roman" w:hAnsi="Arial" w:cs="Arial"/>
          <w:color w:val="222222"/>
          <w:lang w:eastAsia="en-AU"/>
        </w:rPr>
        <w:t xml:space="preserve"> know</w:t>
      </w:r>
      <w:r>
        <w:rPr>
          <w:rFonts w:ascii="Arial" w:eastAsia="Times New Roman" w:hAnsi="Arial" w:cs="Arial"/>
          <w:color w:val="222222"/>
          <w:lang w:eastAsia="en-AU"/>
        </w:rPr>
        <w:t>n</w:t>
      </w:r>
      <w:r w:rsidRPr="005B364A">
        <w:rPr>
          <w:rFonts w:ascii="Arial" w:eastAsia="Times New Roman" w:hAnsi="Arial" w:cs="Arial"/>
          <w:color w:val="222222"/>
          <w:lang w:eastAsia="en-AU"/>
        </w:rPr>
        <w:t>, humans are the only animal species with a conscience. We are capable of recognising cause and effect. Therefore, we can — and must — be able to analyse our own behaviour, especially when our human actions are premeditated, devised and carried out in logical and bureaucratic ways.</w:t>
      </w:r>
    </w:p>
    <w:p w14:paraId="593E3F36" w14:textId="77777777" w:rsidR="00A10642" w:rsidRDefault="00EA05FF" w:rsidP="00EA05FF">
      <w:pPr>
        <w:shd w:val="clear" w:color="auto" w:fill="FFFFFF"/>
        <w:spacing w:before="240" w:after="240" w:line="240" w:lineRule="auto"/>
        <w:jc w:val="both"/>
        <w:outlineLvl w:val="0"/>
        <w:rPr>
          <w:rFonts w:ascii="Arial" w:eastAsia="Times New Roman" w:hAnsi="Arial" w:cs="Arial"/>
          <w:color w:val="222222"/>
          <w:lang w:eastAsia="en-AU"/>
        </w:rPr>
      </w:pPr>
      <w:r w:rsidRPr="005B364A">
        <w:rPr>
          <w:rFonts w:ascii="Arial" w:eastAsia="Times New Roman" w:hAnsi="Arial" w:cs="Arial"/>
          <w:color w:val="222222"/>
          <w:lang w:eastAsia="en-AU"/>
        </w:rPr>
        <w:t xml:space="preserve">Illogically, we are reluctant to confront actions against the self, specifically </w:t>
      </w:r>
      <w:r w:rsidR="00BE4189">
        <w:rPr>
          <w:rFonts w:ascii="Arial" w:eastAsia="Times New Roman" w:hAnsi="Arial" w:cs="Arial"/>
          <w:color w:val="222222"/>
          <w:lang w:eastAsia="en-AU"/>
        </w:rPr>
        <w:t>self-death</w:t>
      </w:r>
      <w:r w:rsidRPr="005B364A">
        <w:rPr>
          <w:rFonts w:ascii="Arial" w:eastAsia="Times New Roman" w:hAnsi="Arial" w:cs="Arial"/>
          <w:color w:val="222222"/>
          <w:lang w:eastAsia="en-AU"/>
        </w:rPr>
        <w:t xml:space="preserve"> and self-harm</w:t>
      </w:r>
      <w:r w:rsidR="00161985">
        <w:rPr>
          <w:rFonts w:ascii="Arial" w:eastAsia="Times New Roman" w:hAnsi="Arial" w:cs="Arial"/>
          <w:color w:val="222222"/>
          <w:lang w:eastAsia="en-AU"/>
        </w:rPr>
        <w:t>.</w:t>
      </w:r>
      <w:r>
        <w:rPr>
          <w:rFonts w:ascii="Arial" w:eastAsia="Times New Roman" w:hAnsi="Arial" w:cs="Arial"/>
          <w:color w:val="222222"/>
          <w:lang w:eastAsia="en-AU"/>
        </w:rPr>
        <w:t xml:space="preserve"> </w:t>
      </w:r>
    </w:p>
    <w:p w14:paraId="2B0029E2" w14:textId="5EED9198" w:rsidR="00EA05FF" w:rsidRPr="005B364A" w:rsidRDefault="00EA05FF" w:rsidP="00EA05FF">
      <w:pPr>
        <w:shd w:val="clear" w:color="auto" w:fill="FFFFFF"/>
        <w:spacing w:before="240" w:after="240" w:line="240" w:lineRule="auto"/>
        <w:jc w:val="both"/>
        <w:outlineLvl w:val="0"/>
        <w:rPr>
          <w:rFonts w:ascii="Arial" w:eastAsia="Times New Roman" w:hAnsi="Arial" w:cs="Arial"/>
          <w:color w:val="222222"/>
          <w:lang w:eastAsia="en-AU"/>
        </w:rPr>
      </w:pPr>
      <w:r w:rsidRPr="005B364A">
        <w:rPr>
          <w:rFonts w:ascii="Arial" w:eastAsia="Times New Roman" w:hAnsi="Arial" w:cs="Arial"/>
          <w:color w:val="222222"/>
          <w:lang w:eastAsia="en-AU"/>
        </w:rPr>
        <w:t xml:space="preserve">If depicting, even sensationalising suicide, can ‘inspire’ copy-cat action, </w:t>
      </w:r>
      <w:r w:rsidR="00161985">
        <w:rPr>
          <w:rFonts w:ascii="Arial" w:eastAsia="Times New Roman" w:hAnsi="Arial" w:cs="Arial"/>
          <w:color w:val="222222"/>
          <w:lang w:eastAsia="en-AU"/>
        </w:rPr>
        <w:t xml:space="preserve">do we accept </w:t>
      </w:r>
      <w:r w:rsidR="00A10642">
        <w:rPr>
          <w:rFonts w:ascii="Arial" w:eastAsia="Times New Roman" w:hAnsi="Arial" w:cs="Arial"/>
          <w:color w:val="222222"/>
          <w:lang w:eastAsia="en-AU"/>
        </w:rPr>
        <w:t xml:space="preserve">the concept </w:t>
      </w:r>
      <w:r w:rsidR="00161985">
        <w:rPr>
          <w:rFonts w:ascii="Arial" w:eastAsia="Times New Roman" w:hAnsi="Arial" w:cs="Arial"/>
          <w:color w:val="222222"/>
          <w:lang w:eastAsia="en-AU"/>
        </w:rPr>
        <w:t xml:space="preserve">that </w:t>
      </w:r>
      <w:r w:rsidRPr="005B364A">
        <w:rPr>
          <w:rFonts w:ascii="Arial" w:eastAsia="Times New Roman" w:hAnsi="Arial" w:cs="Arial"/>
          <w:color w:val="222222"/>
          <w:lang w:eastAsia="en-AU"/>
        </w:rPr>
        <w:t>other -</w:t>
      </w:r>
      <w:proofErr w:type="spellStart"/>
      <w:r w:rsidRPr="00A10642">
        <w:rPr>
          <w:rFonts w:ascii="Arial" w:eastAsia="Times New Roman" w:hAnsi="Arial" w:cs="Arial"/>
          <w:i/>
          <w:iCs/>
          <w:color w:val="222222"/>
          <w:lang w:eastAsia="en-AU"/>
        </w:rPr>
        <w:t>cides</w:t>
      </w:r>
      <w:proofErr w:type="spellEnd"/>
      <w:r w:rsidRPr="005B364A">
        <w:rPr>
          <w:rFonts w:ascii="Arial" w:eastAsia="Times New Roman" w:hAnsi="Arial" w:cs="Arial"/>
          <w:color w:val="222222"/>
          <w:lang w:eastAsia="en-AU"/>
        </w:rPr>
        <w:t xml:space="preserve"> produce </w:t>
      </w:r>
      <w:r w:rsidR="00A10642">
        <w:rPr>
          <w:rFonts w:ascii="Arial" w:eastAsia="Times New Roman" w:hAnsi="Arial" w:cs="Arial"/>
          <w:color w:val="222222"/>
          <w:lang w:eastAsia="en-AU"/>
        </w:rPr>
        <w:t xml:space="preserve">similar </w:t>
      </w:r>
      <w:r w:rsidRPr="005B364A">
        <w:rPr>
          <w:rFonts w:ascii="Arial" w:eastAsia="Times New Roman" w:hAnsi="Arial" w:cs="Arial"/>
          <w:color w:val="222222"/>
          <w:lang w:eastAsia="en-AU"/>
        </w:rPr>
        <w:t>potential outcomes?</w:t>
      </w:r>
    </w:p>
    <w:p w14:paraId="4053930D" w14:textId="59998F12" w:rsidR="00EA05FF" w:rsidRPr="005B364A" w:rsidRDefault="00646575" w:rsidP="00EA05FF">
      <w:pPr>
        <w:shd w:val="clear" w:color="auto" w:fill="FFFFFF"/>
        <w:spacing w:before="240" w:after="240" w:line="240" w:lineRule="auto"/>
        <w:jc w:val="both"/>
        <w:outlineLvl w:val="0"/>
        <w:rPr>
          <w:rFonts w:ascii="Arial" w:eastAsia="Times New Roman" w:hAnsi="Arial" w:cs="Arial"/>
          <w:color w:val="222222"/>
          <w:lang w:eastAsia="en-AU"/>
        </w:rPr>
      </w:pPr>
      <w:r>
        <w:rPr>
          <w:rFonts w:ascii="Arial" w:eastAsia="Times New Roman" w:hAnsi="Arial" w:cs="Arial"/>
          <w:color w:val="222222"/>
          <w:lang w:eastAsia="en-AU"/>
        </w:rPr>
        <w:t xml:space="preserve">There is no evidence that </w:t>
      </w:r>
      <w:r w:rsidR="00A10642">
        <w:rPr>
          <w:rFonts w:ascii="Arial" w:eastAsia="Times New Roman" w:hAnsi="Arial" w:cs="Arial"/>
          <w:color w:val="222222"/>
          <w:lang w:eastAsia="en-AU"/>
        </w:rPr>
        <w:t xml:space="preserve">reporting on </w:t>
      </w:r>
      <w:r w:rsidR="00A00199">
        <w:rPr>
          <w:rFonts w:ascii="Arial" w:eastAsia="Times New Roman" w:hAnsi="Arial" w:cs="Arial"/>
          <w:color w:val="222222"/>
          <w:lang w:eastAsia="en-AU"/>
        </w:rPr>
        <w:t>h</w:t>
      </w:r>
      <w:r w:rsidR="00EA05FF" w:rsidRPr="005B364A">
        <w:rPr>
          <w:rFonts w:ascii="Arial" w:eastAsia="Times New Roman" w:hAnsi="Arial" w:cs="Arial"/>
          <w:color w:val="222222"/>
          <w:lang w:eastAsia="en-AU"/>
        </w:rPr>
        <w:t>omicide, infanticide, familicide, fratricide, filicide, mariticide, parricide, siblicide, democide, femicide, feticide</w:t>
      </w:r>
      <w:r w:rsidR="00D22B70">
        <w:rPr>
          <w:rFonts w:ascii="Arial" w:eastAsia="Times New Roman" w:hAnsi="Arial" w:cs="Arial"/>
          <w:color w:val="222222"/>
          <w:lang w:eastAsia="en-AU"/>
        </w:rPr>
        <w:t xml:space="preserve"> or</w:t>
      </w:r>
      <w:r w:rsidR="00EA05FF" w:rsidRPr="005B364A">
        <w:rPr>
          <w:rFonts w:ascii="Arial" w:eastAsia="Times New Roman" w:hAnsi="Arial" w:cs="Arial"/>
          <w:color w:val="222222"/>
          <w:lang w:eastAsia="en-AU"/>
        </w:rPr>
        <w:t xml:space="preserve"> genocide</w:t>
      </w:r>
      <w:r w:rsidR="00A00199">
        <w:rPr>
          <w:rFonts w:ascii="Arial" w:eastAsia="Times New Roman" w:hAnsi="Arial" w:cs="Arial"/>
          <w:color w:val="222222"/>
          <w:lang w:eastAsia="en-AU"/>
        </w:rPr>
        <w:t xml:space="preserve"> have a uniquely different </w:t>
      </w:r>
      <w:r w:rsidR="00EA05FF" w:rsidRPr="005B364A">
        <w:rPr>
          <w:rFonts w:ascii="Arial" w:eastAsia="Times New Roman" w:hAnsi="Arial" w:cs="Arial"/>
          <w:color w:val="222222"/>
          <w:lang w:eastAsia="en-AU"/>
        </w:rPr>
        <w:t>cause-and-effect on ‘vulnerable people’</w:t>
      </w:r>
      <w:r w:rsidR="00A00199">
        <w:rPr>
          <w:rFonts w:ascii="Arial" w:eastAsia="Times New Roman" w:hAnsi="Arial" w:cs="Arial"/>
          <w:color w:val="222222"/>
          <w:lang w:eastAsia="en-AU"/>
        </w:rPr>
        <w:t xml:space="preserve"> than </w:t>
      </w:r>
      <w:r w:rsidR="00D22B70">
        <w:rPr>
          <w:rFonts w:ascii="Arial" w:eastAsia="Times New Roman" w:hAnsi="Arial" w:cs="Arial"/>
          <w:color w:val="222222"/>
          <w:lang w:eastAsia="en-AU"/>
        </w:rPr>
        <w:t xml:space="preserve">reporting on </w:t>
      </w:r>
      <w:r w:rsidR="00A00199">
        <w:rPr>
          <w:rFonts w:ascii="Arial" w:eastAsia="Times New Roman" w:hAnsi="Arial" w:cs="Arial"/>
          <w:color w:val="222222"/>
          <w:lang w:eastAsia="en-AU"/>
        </w:rPr>
        <w:t>suicide</w:t>
      </w:r>
      <w:r w:rsidR="00EA05FF" w:rsidRPr="005B364A">
        <w:rPr>
          <w:rFonts w:ascii="Arial" w:eastAsia="Times New Roman" w:hAnsi="Arial" w:cs="Arial"/>
          <w:color w:val="222222"/>
          <w:lang w:eastAsia="en-AU"/>
        </w:rPr>
        <w:t>.</w:t>
      </w:r>
    </w:p>
    <w:p w14:paraId="02D91988" w14:textId="4D2C40B5" w:rsidR="00EA05FF" w:rsidRDefault="00DD5E75" w:rsidP="00EA05FF">
      <w:pPr>
        <w:shd w:val="clear" w:color="auto" w:fill="FFFFFF"/>
        <w:spacing w:before="240" w:after="240" w:line="240" w:lineRule="auto"/>
        <w:jc w:val="both"/>
        <w:outlineLvl w:val="0"/>
        <w:rPr>
          <w:rFonts w:ascii="Arial" w:eastAsia="Times New Roman" w:hAnsi="Arial" w:cs="Arial"/>
          <w:color w:val="222222"/>
          <w:lang w:eastAsia="en-AU"/>
        </w:rPr>
      </w:pPr>
      <w:r>
        <w:rPr>
          <w:rFonts w:ascii="Arial" w:eastAsia="Times New Roman" w:hAnsi="Arial" w:cs="Arial"/>
          <w:color w:val="222222"/>
          <w:lang w:eastAsia="en-AU"/>
        </w:rPr>
        <w:lastRenderedPageBreak/>
        <w:t xml:space="preserve">Mindframe </w:t>
      </w:r>
      <w:r w:rsidR="00EA05FF" w:rsidRPr="005B364A">
        <w:rPr>
          <w:rFonts w:ascii="Arial" w:eastAsia="Times New Roman" w:hAnsi="Arial" w:cs="Arial"/>
          <w:color w:val="222222"/>
          <w:lang w:eastAsia="en-AU"/>
        </w:rPr>
        <w:t xml:space="preserve">warnings about ‘contagion’ and ‘copycat’ consequences are linked to reporting details about method, time, place or other aspects of suicide. This suggests that would-be ‘suicides’ are incapable of thinking out the idea for themselves </w:t>
      </w:r>
      <w:r w:rsidR="00EA05FF">
        <w:rPr>
          <w:rFonts w:ascii="Arial" w:eastAsia="Times New Roman" w:hAnsi="Arial" w:cs="Arial"/>
          <w:color w:val="222222"/>
          <w:lang w:eastAsia="en-AU"/>
        </w:rPr>
        <w:t>(</w:t>
      </w:r>
      <w:r w:rsidR="00EA05FF" w:rsidRPr="005B364A">
        <w:rPr>
          <w:rFonts w:ascii="Arial" w:eastAsia="Times New Roman" w:hAnsi="Arial" w:cs="Arial"/>
          <w:color w:val="222222"/>
          <w:lang w:eastAsia="en-AU"/>
        </w:rPr>
        <w:t>or using an internet search engine</w:t>
      </w:r>
      <w:r w:rsidR="00EA05FF">
        <w:rPr>
          <w:rFonts w:ascii="Arial" w:eastAsia="Times New Roman" w:hAnsi="Arial" w:cs="Arial"/>
          <w:color w:val="222222"/>
          <w:lang w:eastAsia="en-AU"/>
        </w:rPr>
        <w:t>)</w:t>
      </w:r>
      <w:r w:rsidR="00EA05FF" w:rsidRPr="005B364A">
        <w:rPr>
          <w:rFonts w:ascii="Arial" w:eastAsia="Times New Roman" w:hAnsi="Arial" w:cs="Arial"/>
          <w:color w:val="222222"/>
          <w:lang w:eastAsia="en-AU"/>
        </w:rPr>
        <w:t xml:space="preserve"> if not alerted by a report in </w:t>
      </w:r>
      <w:r w:rsidR="00EA05FF">
        <w:rPr>
          <w:rFonts w:ascii="Arial" w:eastAsia="Times New Roman" w:hAnsi="Arial" w:cs="Arial"/>
          <w:color w:val="222222"/>
          <w:lang w:eastAsia="en-AU"/>
        </w:rPr>
        <w:t>the</w:t>
      </w:r>
      <w:r w:rsidR="00EA05FF" w:rsidRPr="005B364A">
        <w:rPr>
          <w:rFonts w:ascii="Arial" w:eastAsia="Times New Roman" w:hAnsi="Arial" w:cs="Arial"/>
          <w:color w:val="222222"/>
          <w:lang w:eastAsia="en-AU"/>
        </w:rPr>
        <w:t xml:space="preserve"> media.</w:t>
      </w:r>
    </w:p>
    <w:p w14:paraId="5DB5398A" w14:textId="23C0253A" w:rsidR="00EA05FF" w:rsidRPr="005B364A" w:rsidRDefault="00EA05FF" w:rsidP="00EA05FF">
      <w:pPr>
        <w:shd w:val="clear" w:color="auto" w:fill="FFFFFF"/>
        <w:spacing w:before="240" w:after="240" w:line="240" w:lineRule="auto"/>
        <w:jc w:val="both"/>
        <w:outlineLvl w:val="0"/>
        <w:rPr>
          <w:rFonts w:ascii="Arial" w:eastAsia="Times New Roman" w:hAnsi="Arial" w:cs="Arial"/>
          <w:color w:val="222222"/>
          <w:lang w:eastAsia="en-AU"/>
        </w:rPr>
      </w:pPr>
      <w:r w:rsidRPr="005B364A">
        <w:rPr>
          <w:rFonts w:ascii="Arial" w:eastAsia="Times New Roman" w:hAnsi="Arial" w:cs="Arial"/>
          <w:color w:val="222222"/>
          <w:lang w:eastAsia="en-AU"/>
        </w:rPr>
        <w:t xml:space="preserve">When celebrities suicide, the media are immediately sent warnings from Mindframe on how to safely report on these </w:t>
      </w:r>
      <w:r w:rsidR="0033023C" w:rsidRPr="005B364A">
        <w:rPr>
          <w:rFonts w:ascii="Arial" w:eastAsia="Times New Roman" w:hAnsi="Arial" w:cs="Arial"/>
          <w:color w:val="222222"/>
          <w:lang w:eastAsia="en-AU"/>
        </w:rPr>
        <w:t>deaths</w:t>
      </w:r>
      <w:r w:rsidR="0033023C">
        <w:rPr>
          <w:rFonts w:ascii="Arial" w:eastAsia="Times New Roman" w:hAnsi="Arial" w:cs="Arial"/>
          <w:color w:val="222222"/>
          <w:lang w:eastAsia="en-AU"/>
        </w:rPr>
        <w:t>,</w:t>
      </w:r>
      <w:r w:rsidR="00EF77FC">
        <w:rPr>
          <w:rFonts w:ascii="Arial" w:eastAsia="Times New Roman" w:hAnsi="Arial" w:cs="Arial"/>
          <w:color w:val="222222"/>
          <w:lang w:eastAsia="en-AU"/>
        </w:rPr>
        <w:t xml:space="preserve"> reminding the media to include </w:t>
      </w:r>
      <w:r w:rsidRPr="005B364A">
        <w:rPr>
          <w:rFonts w:ascii="Arial" w:eastAsia="Times New Roman" w:hAnsi="Arial" w:cs="Arial"/>
          <w:color w:val="222222"/>
          <w:lang w:eastAsia="en-AU"/>
        </w:rPr>
        <w:t xml:space="preserve">suicide crisis telephone centres or </w:t>
      </w:r>
      <w:r w:rsidR="00EF77FC">
        <w:rPr>
          <w:rFonts w:ascii="Arial" w:eastAsia="Times New Roman" w:hAnsi="Arial" w:cs="Arial"/>
          <w:color w:val="222222"/>
          <w:lang w:eastAsia="en-AU"/>
        </w:rPr>
        <w:t xml:space="preserve">to </w:t>
      </w:r>
      <w:r w:rsidRPr="005B364A">
        <w:rPr>
          <w:rFonts w:ascii="Arial" w:eastAsia="Times New Roman" w:hAnsi="Arial" w:cs="Arial"/>
          <w:color w:val="222222"/>
          <w:lang w:eastAsia="en-AU"/>
        </w:rPr>
        <w:t>seek help</w:t>
      </w:r>
      <w:r w:rsidR="00EF77FC">
        <w:rPr>
          <w:rFonts w:ascii="Arial" w:eastAsia="Times New Roman" w:hAnsi="Arial" w:cs="Arial"/>
          <w:color w:val="222222"/>
          <w:lang w:eastAsia="en-AU"/>
        </w:rPr>
        <w:t>.</w:t>
      </w:r>
    </w:p>
    <w:p w14:paraId="28B918D7" w14:textId="77777777" w:rsidR="0033023C" w:rsidRDefault="00EA05FF" w:rsidP="00EA05FF">
      <w:pPr>
        <w:shd w:val="clear" w:color="auto" w:fill="FFFFFF"/>
        <w:spacing w:before="240" w:after="240" w:line="240" w:lineRule="auto"/>
        <w:jc w:val="both"/>
        <w:outlineLvl w:val="0"/>
        <w:rPr>
          <w:rFonts w:ascii="Arial" w:eastAsia="Times New Roman" w:hAnsi="Arial" w:cs="Arial"/>
          <w:color w:val="222222"/>
          <w:lang w:eastAsia="en-AU"/>
        </w:rPr>
      </w:pPr>
      <w:r w:rsidRPr="005B364A">
        <w:rPr>
          <w:rFonts w:ascii="Arial" w:eastAsia="Times New Roman" w:hAnsi="Arial" w:cs="Arial"/>
          <w:color w:val="222222"/>
          <w:lang w:eastAsia="en-AU"/>
        </w:rPr>
        <w:t xml:space="preserve">There is no such message about helplines or mental health services for viewers of </w:t>
      </w:r>
      <w:r w:rsidR="00F55FC2">
        <w:rPr>
          <w:rFonts w:ascii="Arial" w:eastAsia="Times New Roman" w:hAnsi="Arial" w:cs="Arial"/>
          <w:color w:val="222222"/>
          <w:lang w:eastAsia="en-AU"/>
        </w:rPr>
        <w:t>media coverage of</w:t>
      </w:r>
      <w:r w:rsidRPr="005B364A">
        <w:rPr>
          <w:rFonts w:ascii="Arial" w:eastAsia="Times New Roman" w:hAnsi="Arial" w:cs="Arial"/>
          <w:color w:val="222222"/>
          <w:lang w:eastAsia="en-AU"/>
        </w:rPr>
        <w:t xml:space="preserve"> murders, massacres and genocide. </w:t>
      </w:r>
    </w:p>
    <w:p w14:paraId="4F8303C0" w14:textId="77777777" w:rsidR="006E135A" w:rsidRDefault="00EA05FF" w:rsidP="00EA05FF">
      <w:pPr>
        <w:shd w:val="clear" w:color="auto" w:fill="FFFFFF"/>
        <w:spacing w:before="240" w:after="240" w:line="240" w:lineRule="auto"/>
        <w:jc w:val="both"/>
        <w:outlineLvl w:val="0"/>
        <w:rPr>
          <w:rFonts w:ascii="Arial" w:eastAsia="Times New Roman" w:hAnsi="Arial" w:cs="Arial"/>
          <w:color w:val="222222"/>
          <w:lang w:eastAsia="en-AU"/>
        </w:rPr>
      </w:pPr>
      <w:r>
        <w:rPr>
          <w:rFonts w:ascii="Arial" w:eastAsia="Times New Roman" w:hAnsi="Arial" w:cs="Arial"/>
          <w:color w:val="222222"/>
          <w:lang w:eastAsia="en-AU"/>
        </w:rPr>
        <w:t>Those affected by the graphic images of death in the Middle</w:t>
      </w:r>
      <w:r w:rsidR="0033023C">
        <w:rPr>
          <w:rFonts w:ascii="Arial" w:eastAsia="Times New Roman" w:hAnsi="Arial" w:cs="Arial"/>
          <w:color w:val="222222"/>
          <w:lang w:eastAsia="en-AU"/>
        </w:rPr>
        <w:t xml:space="preserve"> </w:t>
      </w:r>
      <w:r>
        <w:rPr>
          <w:rFonts w:ascii="Arial" w:eastAsia="Times New Roman" w:hAnsi="Arial" w:cs="Arial"/>
          <w:color w:val="222222"/>
          <w:lang w:eastAsia="en-AU"/>
        </w:rPr>
        <w:t xml:space="preserve">East are not advised to call a helpline. </w:t>
      </w:r>
      <w:r w:rsidRPr="005B364A">
        <w:rPr>
          <w:rFonts w:ascii="Arial" w:eastAsia="Times New Roman" w:hAnsi="Arial" w:cs="Arial"/>
          <w:color w:val="222222"/>
          <w:lang w:eastAsia="en-AU"/>
        </w:rPr>
        <w:t xml:space="preserve">Jewish people are not provided warnings before documentaries detailing the intimate operations of the death camps are screened on national television. </w:t>
      </w:r>
    </w:p>
    <w:p w14:paraId="0C6D59C0" w14:textId="0CA921D1" w:rsidR="00EA05FF" w:rsidRDefault="00EA05FF" w:rsidP="00EA05FF">
      <w:pPr>
        <w:shd w:val="clear" w:color="auto" w:fill="FFFFFF"/>
        <w:spacing w:before="240" w:after="240" w:line="240" w:lineRule="auto"/>
        <w:jc w:val="both"/>
        <w:outlineLvl w:val="0"/>
        <w:rPr>
          <w:rFonts w:ascii="Arial" w:eastAsia="Times New Roman" w:hAnsi="Arial" w:cs="Arial"/>
          <w:color w:val="222222"/>
          <w:lang w:eastAsia="en-AU"/>
        </w:rPr>
      </w:pPr>
      <w:r w:rsidRPr="005B364A">
        <w:rPr>
          <w:rFonts w:ascii="Arial" w:eastAsia="Times New Roman" w:hAnsi="Arial" w:cs="Arial"/>
          <w:color w:val="222222"/>
          <w:lang w:eastAsia="en-AU"/>
        </w:rPr>
        <w:t>Vietnamese Australians are not advised who to call should they experience distress, mental illness or suicidal thoughts when gung-ho, partisan and often racist Vietnam War movies are broadcast depicting their kin massacred in graphic detail.</w:t>
      </w:r>
    </w:p>
    <w:p w14:paraId="30208F79" w14:textId="630601A7" w:rsidR="006E135A" w:rsidRDefault="006E135A" w:rsidP="006E135A">
      <w:pPr>
        <w:shd w:val="clear" w:color="auto" w:fill="FFFFFF"/>
        <w:spacing w:before="240" w:after="240" w:line="240" w:lineRule="auto"/>
        <w:jc w:val="both"/>
        <w:outlineLvl w:val="0"/>
        <w:rPr>
          <w:rFonts w:ascii="Arial" w:eastAsia="Times New Roman" w:hAnsi="Arial" w:cs="Arial"/>
          <w:color w:val="222222"/>
          <w:lang w:eastAsia="en-AU"/>
        </w:rPr>
      </w:pPr>
      <w:r>
        <w:rPr>
          <w:rFonts w:ascii="Arial" w:eastAsia="Times New Roman" w:hAnsi="Arial" w:cs="Arial"/>
          <w:color w:val="222222"/>
          <w:lang w:eastAsia="en-AU"/>
        </w:rPr>
        <w:t xml:space="preserve">Mindframe conceive of suicide as a modern phenomenon, spurred by media coverage, online news and social media. </w:t>
      </w:r>
    </w:p>
    <w:p w14:paraId="185A8492" w14:textId="77777777" w:rsidR="000940D5" w:rsidRDefault="000940D5" w:rsidP="000940D5">
      <w:pPr>
        <w:shd w:val="clear" w:color="auto" w:fill="FFFFFF"/>
        <w:spacing w:before="240" w:after="240" w:line="240" w:lineRule="auto"/>
        <w:jc w:val="both"/>
        <w:outlineLvl w:val="0"/>
        <w:rPr>
          <w:rFonts w:ascii="Arial" w:eastAsia="Times New Roman" w:hAnsi="Arial" w:cs="Arial"/>
          <w:color w:val="222222"/>
          <w:lang w:eastAsia="en-AU"/>
        </w:rPr>
      </w:pPr>
      <w:r w:rsidRPr="005B364A">
        <w:rPr>
          <w:rFonts w:ascii="Arial" w:eastAsia="Times New Roman" w:hAnsi="Arial" w:cs="Arial"/>
          <w:color w:val="222222"/>
          <w:lang w:eastAsia="en-AU"/>
        </w:rPr>
        <w:t xml:space="preserve">With harm against others, the position appears to be that people have become desensitised to atrocities and horror; they will calmly eat dinner </w:t>
      </w:r>
      <w:r>
        <w:rPr>
          <w:rFonts w:ascii="Arial" w:eastAsia="Times New Roman" w:hAnsi="Arial" w:cs="Arial"/>
          <w:color w:val="222222"/>
          <w:lang w:eastAsia="en-AU"/>
        </w:rPr>
        <w:t>watching</w:t>
      </w:r>
      <w:r w:rsidRPr="005B364A">
        <w:rPr>
          <w:rFonts w:ascii="Arial" w:eastAsia="Times New Roman" w:hAnsi="Arial" w:cs="Arial"/>
          <w:color w:val="222222"/>
          <w:lang w:eastAsia="en-AU"/>
        </w:rPr>
        <w:t xml:space="preserve"> TV </w:t>
      </w:r>
      <w:r>
        <w:rPr>
          <w:rFonts w:ascii="Arial" w:eastAsia="Times New Roman" w:hAnsi="Arial" w:cs="Arial"/>
          <w:color w:val="222222"/>
          <w:lang w:eastAsia="en-AU"/>
        </w:rPr>
        <w:t>footage</w:t>
      </w:r>
      <w:r w:rsidRPr="005B364A">
        <w:rPr>
          <w:rFonts w:ascii="Arial" w:eastAsia="Times New Roman" w:hAnsi="Arial" w:cs="Arial"/>
          <w:color w:val="222222"/>
          <w:lang w:eastAsia="en-AU"/>
        </w:rPr>
        <w:t xml:space="preserve"> </w:t>
      </w:r>
      <w:r>
        <w:rPr>
          <w:rFonts w:ascii="Arial" w:eastAsia="Times New Roman" w:hAnsi="Arial" w:cs="Arial"/>
          <w:color w:val="222222"/>
          <w:lang w:eastAsia="en-AU"/>
        </w:rPr>
        <w:t>of</w:t>
      </w:r>
      <w:r w:rsidRPr="005B364A">
        <w:rPr>
          <w:rFonts w:ascii="Arial" w:eastAsia="Times New Roman" w:hAnsi="Arial" w:cs="Arial"/>
          <w:color w:val="222222"/>
          <w:lang w:eastAsia="en-AU"/>
        </w:rPr>
        <w:t xml:space="preserve"> war atrocities and school mass shooting.</w:t>
      </w:r>
      <w:r>
        <w:rPr>
          <w:rFonts w:ascii="Arial" w:eastAsia="Times New Roman" w:hAnsi="Arial" w:cs="Arial"/>
          <w:color w:val="222222"/>
          <w:lang w:eastAsia="en-AU"/>
        </w:rPr>
        <w:t xml:space="preserve"> </w:t>
      </w:r>
    </w:p>
    <w:p w14:paraId="50E19089" w14:textId="5B3B989C" w:rsidR="000940D5" w:rsidRPr="005B364A" w:rsidRDefault="000940D5" w:rsidP="000940D5">
      <w:pPr>
        <w:shd w:val="clear" w:color="auto" w:fill="FFFFFF"/>
        <w:spacing w:before="240" w:after="240" w:line="240" w:lineRule="auto"/>
        <w:jc w:val="both"/>
        <w:outlineLvl w:val="0"/>
        <w:rPr>
          <w:rFonts w:ascii="Arial" w:eastAsia="Times New Roman" w:hAnsi="Arial" w:cs="Arial"/>
          <w:color w:val="222222"/>
          <w:lang w:eastAsia="en-AU"/>
        </w:rPr>
      </w:pPr>
      <w:r w:rsidRPr="005B364A">
        <w:rPr>
          <w:rFonts w:ascii="Arial" w:eastAsia="Times New Roman" w:hAnsi="Arial" w:cs="Arial"/>
          <w:color w:val="222222"/>
          <w:lang w:eastAsia="en-AU"/>
        </w:rPr>
        <w:t xml:space="preserve">The constant array of </w:t>
      </w:r>
      <w:r>
        <w:rPr>
          <w:rFonts w:ascii="Arial" w:eastAsia="Times New Roman" w:hAnsi="Arial" w:cs="Arial"/>
          <w:color w:val="222222"/>
          <w:lang w:eastAsia="en-AU"/>
        </w:rPr>
        <w:t xml:space="preserve">serial killer TV series and </w:t>
      </w:r>
      <w:r w:rsidRPr="005B364A">
        <w:rPr>
          <w:rFonts w:ascii="Arial" w:eastAsia="Times New Roman" w:hAnsi="Arial" w:cs="Arial"/>
          <w:color w:val="222222"/>
          <w:lang w:eastAsia="en-AU"/>
        </w:rPr>
        <w:t xml:space="preserve">CSI-style crime shows, where </w:t>
      </w:r>
      <w:r>
        <w:rPr>
          <w:rFonts w:ascii="Arial" w:eastAsia="Times New Roman" w:hAnsi="Arial" w:cs="Arial"/>
          <w:color w:val="222222"/>
          <w:lang w:eastAsia="en-AU"/>
        </w:rPr>
        <w:t xml:space="preserve">murders </w:t>
      </w:r>
      <w:r w:rsidRPr="005B364A">
        <w:rPr>
          <w:rFonts w:ascii="Arial" w:eastAsia="Times New Roman" w:hAnsi="Arial" w:cs="Arial"/>
          <w:color w:val="222222"/>
          <w:lang w:eastAsia="en-AU"/>
        </w:rPr>
        <w:t xml:space="preserve">are graphically </w:t>
      </w:r>
      <w:r>
        <w:rPr>
          <w:rFonts w:ascii="Arial" w:eastAsia="Times New Roman" w:hAnsi="Arial" w:cs="Arial"/>
          <w:color w:val="222222"/>
          <w:lang w:eastAsia="en-AU"/>
        </w:rPr>
        <w:t>depicted</w:t>
      </w:r>
      <w:r w:rsidRPr="005B364A">
        <w:rPr>
          <w:rFonts w:ascii="Arial" w:eastAsia="Times New Roman" w:hAnsi="Arial" w:cs="Arial"/>
          <w:color w:val="222222"/>
          <w:lang w:eastAsia="en-AU"/>
        </w:rPr>
        <w:t>, with viewers </w:t>
      </w:r>
      <w:r w:rsidRPr="005B364A">
        <w:rPr>
          <w:rFonts w:ascii="Arial" w:eastAsia="Times New Roman" w:hAnsi="Arial" w:cs="Arial"/>
          <w:i/>
          <w:iCs/>
          <w:color w:val="222222"/>
          <w:lang w:eastAsia="en-AU"/>
        </w:rPr>
        <w:t>entertained</w:t>
      </w:r>
      <w:r w:rsidRPr="005B364A">
        <w:rPr>
          <w:rFonts w:ascii="Arial" w:eastAsia="Times New Roman" w:hAnsi="Arial" w:cs="Arial"/>
          <w:color w:val="222222"/>
          <w:lang w:eastAsia="en-AU"/>
        </w:rPr>
        <w:t xml:space="preserve"> by </w:t>
      </w:r>
      <w:r>
        <w:rPr>
          <w:rFonts w:ascii="Arial" w:eastAsia="Times New Roman" w:hAnsi="Arial" w:cs="Arial"/>
          <w:color w:val="222222"/>
          <w:lang w:eastAsia="en-AU"/>
        </w:rPr>
        <w:t>killing</w:t>
      </w:r>
      <w:r w:rsidRPr="005B364A">
        <w:rPr>
          <w:rFonts w:ascii="Arial" w:eastAsia="Times New Roman" w:hAnsi="Arial" w:cs="Arial"/>
          <w:color w:val="222222"/>
          <w:lang w:eastAsia="en-AU"/>
        </w:rPr>
        <w:t xml:space="preserve">, apparently is not considered likely to inspire others, or cause sufficient distress that a helpline must be displayed. </w:t>
      </w:r>
    </w:p>
    <w:p w14:paraId="2E33E148" w14:textId="77777777" w:rsidR="0034403D" w:rsidRDefault="00F55FC2" w:rsidP="00F55FC2">
      <w:pPr>
        <w:shd w:val="clear" w:color="auto" w:fill="FFFFFF"/>
        <w:spacing w:before="240" w:after="240" w:line="240" w:lineRule="auto"/>
        <w:jc w:val="both"/>
        <w:outlineLvl w:val="0"/>
        <w:rPr>
          <w:rFonts w:ascii="Arial" w:eastAsia="Times New Roman" w:hAnsi="Arial" w:cs="Arial"/>
          <w:color w:val="222222"/>
          <w:lang w:eastAsia="en-AU"/>
        </w:rPr>
      </w:pPr>
      <w:r w:rsidRPr="005B364A">
        <w:rPr>
          <w:rFonts w:ascii="Arial" w:eastAsia="Times New Roman" w:hAnsi="Arial" w:cs="Arial"/>
          <w:color w:val="222222"/>
          <w:lang w:eastAsia="en-AU"/>
        </w:rPr>
        <w:t>Suicide is not an aberration that media coverage must be curtailed to prevent an outbreak of self-killing. Suicide has existed since recorded human history</w:t>
      </w:r>
      <w:r w:rsidR="00E57166">
        <w:rPr>
          <w:rFonts w:ascii="Arial" w:eastAsia="Times New Roman" w:hAnsi="Arial" w:cs="Arial"/>
          <w:color w:val="222222"/>
          <w:lang w:eastAsia="en-AU"/>
        </w:rPr>
        <w:t>.</w:t>
      </w:r>
      <w:r w:rsidR="00E57166" w:rsidRPr="00E57166">
        <w:rPr>
          <w:rFonts w:ascii="Arial" w:eastAsia="Times New Roman" w:hAnsi="Arial" w:cs="Arial"/>
          <w:color w:val="222222"/>
          <w:lang w:eastAsia="en-AU"/>
        </w:rPr>
        <w:t xml:space="preserve"> </w:t>
      </w:r>
      <w:r w:rsidR="00E57166">
        <w:rPr>
          <w:rFonts w:ascii="Arial" w:eastAsia="Times New Roman" w:hAnsi="Arial" w:cs="Arial"/>
          <w:color w:val="222222"/>
          <w:lang w:eastAsia="en-AU"/>
        </w:rPr>
        <w:t>We know of suicide from the Bible</w:t>
      </w:r>
      <w:r w:rsidRPr="005B364A">
        <w:rPr>
          <w:rFonts w:ascii="Arial" w:eastAsia="Times New Roman" w:hAnsi="Arial" w:cs="Arial"/>
          <w:color w:val="222222"/>
          <w:lang w:eastAsia="en-AU"/>
        </w:rPr>
        <w:t xml:space="preserve">, </w:t>
      </w:r>
      <w:r w:rsidR="00E57166">
        <w:rPr>
          <w:rFonts w:ascii="Arial" w:eastAsia="Times New Roman" w:hAnsi="Arial" w:cs="Arial"/>
          <w:color w:val="222222"/>
          <w:lang w:eastAsia="en-AU"/>
        </w:rPr>
        <w:t xml:space="preserve">from </w:t>
      </w:r>
      <w:r w:rsidR="0034403D">
        <w:rPr>
          <w:rFonts w:ascii="Arial" w:eastAsia="Times New Roman" w:hAnsi="Arial" w:cs="Arial"/>
          <w:color w:val="222222"/>
          <w:lang w:eastAsia="en-AU"/>
        </w:rPr>
        <w:t>literature and history.</w:t>
      </w:r>
    </w:p>
    <w:p w14:paraId="5A8AFA73" w14:textId="77777777" w:rsidR="00D52D2E" w:rsidRDefault="0034403D" w:rsidP="00F55FC2">
      <w:pPr>
        <w:shd w:val="clear" w:color="auto" w:fill="FFFFFF"/>
        <w:spacing w:before="240" w:after="240" w:line="240" w:lineRule="auto"/>
        <w:jc w:val="both"/>
        <w:outlineLvl w:val="0"/>
        <w:rPr>
          <w:rFonts w:ascii="Arial" w:eastAsia="Times New Roman" w:hAnsi="Arial" w:cs="Arial"/>
          <w:color w:val="222222"/>
          <w:lang w:eastAsia="en-AU"/>
        </w:rPr>
      </w:pPr>
      <w:r>
        <w:rPr>
          <w:rFonts w:ascii="Arial" w:eastAsia="Times New Roman" w:hAnsi="Arial" w:cs="Arial"/>
          <w:color w:val="222222"/>
          <w:lang w:eastAsia="en-AU"/>
        </w:rPr>
        <w:t xml:space="preserve">Suicide </w:t>
      </w:r>
      <w:r w:rsidR="00F55FC2" w:rsidRPr="005B364A">
        <w:rPr>
          <w:rFonts w:ascii="Arial" w:eastAsia="Times New Roman" w:hAnsi="Arial" w:cs="Arial"/>
          <w:color w:val="222222"/>
          <w:lang w:eastAsia="en-AU"/>
        </w:rPr>
        <w:t>exists in every country, race, religion, ethnicity, gender and culture.</w:t>
      </w:r>
      <w:r w:rsidR="00F55FC2">
        <w:rPr>
          <w:rFonts w:ascii="Arial" w:eastAsia="Times New Roman" w:hAnsi="Arial" w:cs="Arial"/>
          <w:color w:val="222222"/>
          <w:lang w:eastAsia="en-AU"/>
        </w:rPr>
        <w:t xml:space="preserve"> </w:t>
      </w:r>
      <w:r>
        <w:rPr>
          <w:rFonts w:ascii="Arial" w:eastAsia="Times New Roman" w:hAnsi="Arial" w:cs="Arial"/>
          <w:color w:val="222222"/>
          <w:lang w:eastAsia="en-AU"/>
        </w:rPr>
        <w:t xml:space="preserve">No country, region or </w:t>
      </w:r>
      <w:r w:rsidR="00F31DEC">
        <w:rPr>
          <w:rFonts w:ascii="Arial" w:eastAsia="Times New Roman" w:hAnsi="Arial" w:cs="Arial"/>
          <w:color w:val="222222"/>
          <w:lang w:eastAsia="en-AU"/>
        </w:rPr>
        <w:t xml:space="preserve">defined group of humans has ever ‘prevented’ suicide. Estimates put worldwide suicides at around a million a year, we </w:t>
      </w:r>
      <w:r w:rsidR="00D52D2E">
        <w:rPr>
          <w:rFonts w:ascii="Arial" w:eastAsia="Times New Roman" w:hAnsi="Arial" w:cs="Arial"/>
          <w:color w:val="222222"/>
          <w:lang w:eastAsia="en-AU"/>
        </w:rPr>
        <w:t>do not know with accuracy as some countries do not provide reliable figures.</w:t>
      </w:r>
    </w:p>
    <w:p w14:paraId="3C4FB8C3" w14:textId="77777777" w:rsidR="00936693" w:rsidRDefault="00936693" w:rsidP="00936693">
      <w:pPr>
        <w:shd w:val="clear" w:color="auto" w:fill="FFFFFF"/>
        <w:spacing w:before="240" w:after="240" w:line="240" w:lineRule="auto"/>
        <w:jc w:val="both"/>
        <w:outlineLvl w:val="0"/>
        <w:rPr>
          <w:rFonts w:ascii="Arial" w:eastAsia="Times New Roman" w:hAnsi="Arial" w:cs="Arial"/>
          <w:color w:val="222222"/>
          <w:lang w:eastAsia="en-AU"/>
        </w:rPr>
      </w:pPr>
      <w:r w:rsidRPr="005B364A">
        <w:rPr>
          <w:rFonts w:ascii="Arial" w:eastAsia="Times New Roman" w:hAnsi="Arial" w:cs="Arial"/>
          <w:color w:val="222222"/>
          <w:lang w:eastAsia="en-AU"/>
        </w:rPr>
        <w:t>These different approaches to harm against the self and harm against others cannot account for why Australia</w:t>
      </w:r>
      <w:r>
        <w:rPr>
          <w:rFonts w:ascii="Arial" w:eastAsia="Times New Roman" w:hAnsi="Arial" w:cs="Arial"/>
          <w:color w:val="222222"/>
          <w:lang w:eastAsia="en-AU"/>
        </w:rPr>
        <w:t>,</w:t>
      </w:r>
      <w:r w:rsidRPr="005B364A">
        <w:rPr>
          <w:rFonts w:ascii="Arial" w:eastAsia="Times New Roman" w:hAnsi="Arial" w:cs="Arial"/>
          <w:color w:val="222222"/>
          <w:lang w:eastAsia="en-AU"/>
        </w:rPr>
        <w:t xml:space="preserve"> with strict media guidelines on suicide reporting</w:t>
      </w:r>
      <w:r>
        <w:rPr>
          <w:rFonts w:ascii="Arial" w:eastAsia="Times New Roman" w:hAnsi="Arial" w:cs="Arial"/>
          <w:color w:val="222222"/>
          <w:lang w:eastAsia="en-AU"/>
        </w:rPr>
        <w:t>,</w:t>
      </w:r>
      <w:r w:rsidRPr="005B364A">
        <w:rPr>
          <w:rFonts w:ascii="Arial" w:eastAsia="Times New Roman" w:hAnsi="Arial" w:cs="Arial"/>
          <w:color w:val="222222"/>
          <w:lang w:eastAsia="en-AU"/>
        </w:rPr>
        <w:t xml:space="preserve"> ha</w:t>
      </w:r>
      <w:r>
        <w:rPr>
          <w:rFonts w:ascii="Arial" w:eastAsia="Times New Roman" w:hAnsi="Arial" w:cs="Arial"/>
          <w:color w:val="222222"/>
          <w:lang w:eastAsia="en-AU"/>
        </w:rPr>
        <w:t>s</w:t>
      </w:r>
      <w:r w:rsidRPr="005B364A">
        <w:rPr>
          <w:rFonts w:ascii="Arial" w:eastAsia="Times New Roman" w:hAnsi="Arial" w:cs="Arial"/>
          <w:color w:val="222222"/>
          <w:lang w:eastAsia="en-AU"/>
        </w:rPr>
        <w:t xml:space="preserve"> higher suicide rates than countries without these guidelines. </w:t>
      </w:r>
    </w:p>
    <w:p w14:paraId="5FD36BF4" w14:textId="35B8E4D1" w:rsidR="00936693" w:rsidRDefault="006A5EA6" w:rsidP="00EA05FF">
      <w:pPr>
        <w:shd w:val="clear" w:color="auto" w:fill="FFFFFF"/>
        <w:spacing w:before="240" w:after="240" w:line="240" w:lineRule="auto"/>
        <w:jc w:val="both"/>
        <w:outlineLvl w:val="0"/>
        <w:rPr>
          <w:rFonts w:ascii="Arial" w:eastAsia="Times New Roman" w:hAnsi="Arial" w:cs="Arial"/>
          <w:color w:val="222222"/>
          <w:lang w:eastAsia="en-AU"/>
        </w:rPr>
      </w:pPr>
      <w:r>
        <w:rPr>
          <w:rFonts w:ascii="Arial" w:eastAsia="Times New Roman" w:hAnsi="Arial" w:cs="Arial"/>
          <w:color w:val="222222"/>
          <w:lang w:eastAsia="en-AU"/>
        </w:rPr>
        <w:t xml:space="preserve">To date, </w:t>
      </w:r>
      <w:r w:rsidR="00792A76">
        <w:rPr>
          <w:rFonts w:ascii="Arial" w:eastAsia="Times New Roman" w:hAnsi="Arial" w:cs="Arial"/>
          <w:color w:val="222222"/>
          <w:lang w:eastAsia="en-AU"/>
        </w:rPr>
        <w:t>no analysis or evaluation of Mindframe’s media restrictions has been undertaken</w:t>
      </w:r>
      <w:r w:rsidR="00936693">
        <w:rPr>
          <w:rFonts w:ascii="Arial" w:eastAsia="Times New Roman" w:hAnsi="Arial" w:cs="Arial"/>
          <w:color w:val="222222"/>
          <w:lang w:eastAsia="en-AU"/>
        </w:rPr>
        <w:t>.</w:t>
      </w:r>
    </w:p>
    <w:p w14:paraId="0666DEAF" w14:textId="77777777" w:rsidR="0069542E" w:rsidRDefault="000940D5" w:rsidP="00EA05FF">
      <w:pPr>
        <w:shd w:val="clear" w:color="auto" w:fill="FFFFFF"/>
        <w:spacing w:before="240" w:after="240" w:line="240" w:lineRule="auto"/>
        <w:jc w:val="both"/>
        <w:outlineLvl w:val="0"/>
        <w:rPr>
          <w:rFonts w:ascii="Arial" w:eastAsia="Times New Roman" w:hAnsi="Arial" w:cs="Arial"/>
          <w:color w:val="222222"/>
          <w:lang w:eastAsia="en-AU"/>
        </w:rPr>
      </w:pPr>
      <w:r>
        <w:rPr>
          <w:rFonts w:ascii="Arial" w:eastAsia="Times New Roman" w:hAnsi="Arial" w:cs="Arial"/>
          <w:color w:val="222222"/>
          <w:lang w:eastAsia="en-AU"/>
        </w:rPr>
        <w:t xml:space="preserve">What would happen if we talked about suicide? </w:t>
      </w:r>
    </w:p>
    <w:p w14:paraId="7D894092" w14:textId="05220D5A" w:rsidR="000940D5" w:rsidRDefault="007A53B2" w:rsidP="00EA05FF">
      <w:pPr>
        <w:shd w:val="clear" w:color="auto" w:fill="FFFFFF"/>
        <w:spacing w:before="240" w:after="240" w:line="240" w:lineRule="auto"/>
        <w:jc w:val="both"/>
        <w:outlineLvl w:val="0"/>
        <w:rPr>
          <w:rFonts w:ascii="Arial" w:eastAsia="Times New Roman" w:hAnsi="Arial" w:cs="Arial"/>
          <w:color w:val="222222"/>
          <w:lang w:eastAsia="en-AU"/>
        </w:rPr>
      </w:pPr>
      <w:r>
        <w:rPr>
          <w:rFonts w:ascii="Arial" w:eastAsia="Times New Roman" w:hAnsi="Arial" w:cs="Arial"/>
          <w:color w:val="222222"/>
          <w:lang w:eastAsia="en-AU"/>
        </w:rPr>
        <w:lastRenderedPageBreak/>
        <w:t xml:space="preserve">What would happen if, as with domestic violence and the murder of women in Australia, the media reported every detail – how a life ended, the circumstances, location, method and </w:t>
      </w:r>
      <w:r w:rsidR="0069542E">
        <w:rPr>
          <w:rFonts w:ascii="Arial" w:eastAsia="Times New Roman" w:hAnsi="Arial" w:cs="Arial"/>
          <w:color w:val="222222"/>
          <w:lang w:eastAsia="en-AU"/>
        </w:rPr>
        <w:t>what interventions may have been effective?</w:t>
      </w:r>
    </w:p>
    <w:p w14:paraId="7CEF5879" w14:textId="15B7D8EB" w:rsidR="0069542E" w:rsidRDefault="005E32C6" w:rsidP="00EA05FF">
      <w:pPr>
        <w:shd w:val="clear" w:color="auto" w:fill="FFFFFF"/>
        <w:spacing w:before="240" w:after="240" w:line="240" w:lineRule="auto"/>
        <w:jc w:val="both"/>
        <w:outlineLvl w:val="0"/>
        <w:rPr>
          <w:rFonts w:ascii="Arial" w:eastAsia="Times New Roman" w:hAnsi="Arial" w:cs="Arial"/>
          <w:color w:val="222222"/>
          <w:lang w:eastAsia="en-AU"/>
        </w:rPr>
      </w:pPr>
      <w:r>
        <w:rPr>
          <w:rFonts w:ascii="Arial" w:eastAsia="Times New Roman" w:hAnsi="Arial" w:cs="Arial"/>
          <w:color w:val="222222"/>
          <w:lang w:eastAsia="en-AU"/>
        </w:rPr>
        <w:t xml:space="preserve">What would happen if the media analysed the different ways farmers and people in regional areas end their lives; why suicide rates are higher among </w:t>
      </w:r>
      <w:r w:rsidR="005833B0">
        <w:rPr>
          <w:rFonts w:ascii="Arial" w:eastAsia="Times New Roman" w:hAnsi="Arial" w:cs="Arial"/>
          <w:color w:val="222222"/>
          <w:lang w:eastAsia="en-AU"/>
        </w:rPr>
        <w:t xml:space="preserve">certain professions, or even, as shocking as it sounds, whether human beings </w:t>
      </w:r>
      <w:r w:rsidR="00542448">
        <w:rPr>
          <w:rFonts w:ascii="Arial" w:eastAsia="Times New Roman" w:hAnsi="Arial" w:cs="Arial"/>
          <w:color w:val="222222"/>
          <w:lang w:eastAsia="en-AU"/>
        </w:rPr>
        <w:t xml:space="preserve">can have agency over their lives.  </w:t>
      </w:r>
    </w:p>
    <w:p w14:paraId="6EEFD3F1" w14:textId="041F242C" w:rsidR="000F064C" w:rsidRDefault="00542448" w:rsidP="000F064C">
      <w:pPr>
        <w:shd w:val="clear" w:color="auto" w:fill="FFFFFF"/>
        <w:spacing w:before="240" w:after="240" w:line="240" w:lineRule="auto"/>
        <w:jc w:val="both"/>
        <w:outlineLvl w:val="0"/>
        <w:rPr>
          <w:rFonts w:ascii="Arial" w:eastAsia="Times New Roman" w:hAnsi="Arial" w:cs="Arial"/>
          <w:color w:val="222222"/>
          <w:lang w:eastAsia="en-AU"/>
        </w:rPr>
      </w:pPr>
      <w:r>
        <w:rPr>
          <w:rFonts w:ascii="Arial" w:eastAsia="Times New Roman" w:hAnsi="Arial" w:cs="Arial"/>
          <w:color w:val="222222"/>
          <w:lang w:eastAsia="en-AU"/>
        </w:rPr>
        <w:t xml:space="preserve">Illogically, </w:t>
      </w:r>
      <w:r w:rsidR="000F064C" w:rsidRPr="005B364A">
        <w:rPr>
          <w:rFonts w:ascii="Arial" w:eastAsia="Times New Roman" w:hAnsi="Arial" w:cs="Arial"/>
          <w:color w:val="222222"/>
          <w:lang w:eastAsia="en-AU"/>
        </w:rPr>
        <w:t>we are not reporting on ourselves. We have allowed a most human of action, the act of self-death, to be hidden, sealed from open discourse.</w:t>
      </w:r>
    </w:p>
    <w:p w14:paraId="01A2B2ED" w14:textId="77777777" w:rsidR="000F064C" w:rsidRPr="005B364A" w:rsidRDefault="000F064C" w:rsidP="000F064C">
      <w:pPr>
        <w:shd w:val="clear" w:color="auto" w:fill="FFFFFF"/>
        <w:spacing w:before="240" w:after="240" w:line="240" w:lineRule="auto"/>
        <w:jc w:val="both"/>
        <w:outlineLvl w:val="0"/>
        <w:rPr>
          <w:rFonts w:ascii="Arial" w:eastAsia="Times New Roman" w:hAnsi="Arial" w:cs="Arial"/>
          <w:color w:val="222222"/>
          <w:lang w:eastAsia="en-AU"/>
        </w:rPr>
      </w:pPr>
      <w:r w:rsidRPr="005B364A">
        <w:rPr>
          <w:rFonts w:ascii="Arial" w:eastAsia="Times New Roman" w:hAnsi="Arial" w:cs="Arial"/>
          <w:color w:val="222222"/>
          <w:lang w:eastAsia="en-AU"/>
        </w:rPr>
        <w:t>Perhaps part of the reason suicide rates in Australia remain so high is that it is not brought out into the open.</w:t>
      </w:r>
    </w:p>
    <w:p w14:paraId="127280EE" w14:textId="7DB9454E" w:rsidR="00EA05FF" w:rsidRPr="005B364A" w:rsidRDefault="000141E2" w:rsidP="00EA05FF">
      <w:pPr>
        <w:shd w:val="clear" w:color="auto" w:fill="FFFFFF"/>
        <w:spacing w:before="240" w:after="240" w:line="240" w:lineRule="auto"/>
        <w:jc w:val="both"/>
        <w:outlineLvl w:val="0"/>
        <w:rPr>
          <w:rFonts w:ascii="Arial" w:eastAsia="Times New Roman" w:hAnsi="Arial" w:cs="Arial"/>
          <w:b/>
          <w:color w:val="222222"/>
          <w:lang w:eastAsia="en-AU"/>
        </w:rPr>
      </w:pPr>
      <w:r w:rsidRPr="000141E2">
        <w:rPr>
          <w:rFonts w:ascii="Arial" w:eastAsia="Times New Roman" w:hAnsi="Arial" w:cs="Arial"/>
          <w:b/>
          <w:bCs/>
          <w:color w:val="222222"/>
          <w:lang w:eastAsia="en-AU"/>
        </w:rPr>
        <w:t xml:space="preserve">Addendum </w:t>
      </w:r>
      <w:r w:rsidR="00864D94">
        <w:rPr>
          <w:rFonts w:ascii="Arial" w:eastAsia="Times New Roman" w:hAnsi="Arial" w:cs="Arial"/>
          <w:b/>
          <w:bCs/>
          <w:color w:val="222222"/>
          <w:lang w:eastAsia="en-AU"/>
        </w:rPr>
        <w:t xml:space="preserve">- </w:t>
      </w:r>
      <w:r w:rsidR="00EA05FF" w:rsidRPr="005B364A">
        <w:rPr>
          <w:rFonts w:ascii="Arial" w:eastAsia="Times New Roman" w:hAnsi="Arial" w:cs="Arial"/>
          <w:b/>
          <w:color w:val="222222"/>
          <w:lang w:eastAsia="en-AU"/>
        </w:rPr>
        <w:t xml:space="preserve">Suicide and Popular Culture </w:t>
      </w:r>
    </w:p>
    <w:p w14:paraId="4DC8E5E1" w14:textId="77777777" w:rsidR="00EA05FF" w:rsidRPr="005B364A" w:rsidRDefault="00EA05FF" w:rsidP="00EA05FF">
      <w:pPr>
        <w:shd w:val="clear" w:color="auto" w:fill="FFFFFF"/>
        <w:spacing w:before="240" w:after="240" w:line="240" w:lineRule="auto"/>
        <w:jc w:val="both"/>
        <w:outlineLvl w:val="0"/>
        <w:rPr>
          <w:rFonts w:ascii="Arial" w:eastAsia="Times New Roman" w:hAnsi="Arial" w:cs="Arial"/>
          <w:color w:val="222222"/>
          <w:lang w:eastAsia="en-AU"/>
        </w:rPr>
      </w:pPr>
      <w:r w:rsidRPr="005B364A">
        <w:rPr>
          <w:rFonts w:ascii="Arial" w:eastAsia="Times New Roman" w:hAnsi="Arial" w:cs="Arial"/>
          <w:color w:val="222222"/>
          <w:lang w:eastAsia="en-AU"/>
        </w:rPr>
        <w:t>There’s a</w:t>
      </w:r>
      <w:r>
        <w:rPr>
          <w:rFonts w:ascii="Arial" w:eastAsia="Times New Roman" w:hAnsi="Arial" w:cs="Arial"/>
          <w:color w:val="222222"/>
          <w:lang w:eastAsia="en-AU"/>
        </w:rPr>
        <w:t>nother</w:t>
      </w:r>
      <w:r w:rsidRPr="005B364A">
        <w:rPr>
          <w:rFonts w:ascii="Arial" w:eastAsia="Times New Roman" w:hAnsi="Arial" w:cs="Arial"/>
          <w:color w:val="222222"/>
          <w:lang w:eastAsia="en-AU"/>
        </w:rPr>
        <w:t xml:space="preserve"> problem with the Mindframe guidelines. They ignore literature and historic portrayals of suicide, suggesting that only current reporting influences copy-cat or contagion acts of self-death.</w:t>
      </w:r>
      <w:r>
        <w:rPr>
          <w:rFonts w:ascii="Arial" w:eastAsia="Times New Roman" w:hAnsi="Arial" w:cs="Arial"/>
          <w:color w:val="222222"/>
          <w:lang w:eastAsia="en-AU"/>
        </w:rPr>
        <w:t xml:space="preserve"> </w:t>
      </w:r>
      <w:r w:rsidRPr="005B364A">
        <w:rPr>
          <w:rFonts w:ascii="Arial" w:eastAsia="Times New Roman" w:hAnsi="Arial" w:cs="Arial"/>
          <w:color w:val="222222"/>
          <w:lang w:eastAsia="en-AU"/>
        </w:rPr>
        <w:t>There is no evidence for this.</w:t>
      </w:r>
    </w:p>
    <w:p w14:paraId="2F27C427" w14:textId="77777777" w:rsidR="00EA05FF" w:rsidRPr="005B364A" w:rsidRDefault="00EA05FF" w:rsidP="00EA05FF">
      <w:pPr>
        <w:shd w:val="clear" w:color="auto" w:fill="FFFFFF"/>
        <w:spacing w:before="240" w:after="240" w:line="240" w:lineRule="auto"/>
        <w:jc w:val="both"/>
        <w:outlineLvl w:val="0"/>
        <w:rPr>
          <w:rFonts w:ascii="Arial" w:eastAsia="Times New Roman" w:hAnsi="Arial" w:cs="Arial"/>
          <w:color w:val="222222"/>
          <w:lang w:eastAsia="en-AU"/>
        </w:rPr>
      </w:pPr>
      <w:r w:rsidRPr="005B364A">
        <w:rPr>
          <w:rFonts w:ascii="Arial" w:eastAsia="Times New Roman" w:hAnsi="Arial" w:cs="Arial"/>
          <w:color w:val="222222"/>
          <w:lang w:eastAsia="en-AU"/>
        </w:rPr>
        <w:t xml:space="preserve">Why, for example, are the suicides of Madame Bovary, Anna Karenina or Romeo and Juliet acceptable for young people to handle, but not </w:t>
      </w:r>
      <w:r>
        <w:rPr>
          <w:rFonts w:ascii="Arial" w:eastAsia="Times New Roman" w:hAnsi="Arial" w:cs="Arial"/>
          <w:color w:val="222222"/>
          <w:lang w:eastAsia="en-AU"/>
        </w:rPr>
        <w:t xml:space="preserve">the self-death of </w:t>
      </w:r>
      <w:r w:rsidRPr="005B364A">
        <w:rPr>
          <w:rFonts w:ascii="Arial" w:eastAsia="Times New Roman" w:hAnsi="Arial" w:cs="Arial"/>
          <w:color w:val="222222"/>
          <w:lang w:eastAsia="en-AU"/>
        </w:rPr>
        <w:t>Chris Cornell or Kurt Cobain?</w:t>
      </w:r>
      <w:r>
        <w:rPr>
          <w:rFonts w:ascii="Arial" w:eastAsia="Times New Roman" w:hAnsi="Arial" w:cs="Arial"/>
          <w:color w:val="222222"/>
          <w:lang w:eastAsia="en-AU"/>
        </w:rPr>
        <w:t xml:space="preserve"> </w:t>
      </w:r>
    </w:p>
    <w:p w14:paraId="266A2E58" w14:textId="77777777" w:rsidR="00D3446E" w:rsidRDefault="00EA05FF" w:rsidP="00EA05FF">
      <w:pPr>
        <w:shd w:val="clear" w:color="auto" w:fill="FFFFFF"/>
        <w:spacing w:before="240" w:after="240" w:line="240" w:lineRule="auto"/>
        <w:jc w:val="both"/>
        <w:outlineLvl w:val="0"/>
        <w:rPr>
          <w:rFonts w:ascii="Arial" w:eastAsia="Times New Roman" w:hAnsi="Arial" w:cs="Arial"/>
          <w:color w:val="222222"/>
          <w:lang w:eastAsia="en-AU"/>
        </w:rPr>
      </w:pPr>
      <w:hyperlink r:id="rId10" w:tgtFrame="_blank" w:history="1">
        <w:r w:rsidRPr="005B364A">
          <w:rPr>
            <w:rStyle w:val="Hyperlink"/>
            <w:rFonts w:ascii="Arial" w:eastAsia="Times New Roman" w:hAnsi="Arial" w:cs="Arial"/>
            <w:i/>
            <w:iCs/>
            <w:lang w:eastAsia="en-AU"/>
          </w:rPr>
          <w:t>Madame Bovary</w:t>
        </w:r>
      </w:hyperlink>
      <w:r w:rsidRPr="005B364A">
        <w:rPr>
          <w:rFonts w:ascii="Arial" w:eastAsia="Times New Roman" w:hAnsi="Arial" w:cs="Arial"/>
          <w:color w:val="222222"/>
          <w:lang w:eastAsia="en-AU"/>
        </w:rPr>
        <w:t>, the beautiful yet reckless protagonist in Gustave Flaubert’s 1856 novel, took her own life by drinking poison. We feel for poor frustrated Emma Bovary, ignored by her dull husband, and left heart-broken by both the fetching, aristocratic Rodolphe and the charming Leon. Perceiving her life as a meaningless failure, Emma Bovary spirals into despair and financial stress until she dies an agonizing death from self-administered arsenic.</w:t>
      </w:r>
      <w:r>
        <w:rPr>
          <w:rFonts w:ascii="Arial" w:eastAsia="Times New Roman" w:hAnsi="Arial" w:cs="Arial"/>
          <w:color w:val="222222"/>
          <w:lang w:eastAsia="en-AU"/>
        </w:rPr>
        <w:t xml:space="preserve"> </w:t>
      </w:r>
    </w:p>
    <w:p w14:paraId="2AA83ACB" w14:textId="77777777" w:rsidR="00D3446E" w:rsidRDefault="00EA05FF" w:rsidP="00EA05FF">
      <w:pPr>
        <w:shd w:val="clear" w:color="auto" w:fill="FFFFFF"/>
        <w:spacing w:before="240" w:after="240" w:line="240" w:lineRule="auto"/>
        <w:jc w:val="both"/>
        <w:outlineLvl w:val="0"/>
        <w:rPr>
          <w:rFonts w:ascii="Arial" w:eastAsia="Times New Roman" w:hAnsi="Arial" w:cs="Arial"/>
          <w:color w:val="222222"/>
          <w:lang w:eastAsia="en-AU"/>
        </w:rPr>
      </w:pPr>
      <w:r w:rsidRPr="005B364A">
        <w:rPr>
          <w:rFonts w:ascii="Arial" w:eastAsia="Times New Roman" w:hAnsi="Arial" w:cs="Arial"/>
          <w:color w:val="222222"/>
          <w:lang w:eastAsia="en-AU"/>
        </w:rPr>
        <w:t>In </w:t>
      </w:r>
      <w:hyperlink r:id="rId11" w:tgtFrame="_blank" w:history="1">
        <w:r w:rsidRPr="005B364A">
          <w:rPr>
            <w:rStyle w:val="Hyperlink"/>
            <w:rFonts w:ascii="Arial" w:eastAsia="Times New Roman" w:hAnsi="Arial" w:cs="Arial"/>
            <w:i/>
            <w:iCs/>
            <w:lang w:eastAsia="en-AU"/>
          </w:rPr>
          <w:t>Anna Karenina</w:t>
        </w:r>
      </w:hyperlink>
      <w:r w:rsidRPr="005B364A">
        <w:rPr>
          <w:rFonts w:ascii="Arial" w:eastAsia="Times New Roman" w:hAnsi="Arial" w:cs="Arial"/>
          <w:color w:val="222222"/>
          <w:lang w:eastAsia="en-AU"/>
        </w:rPr>
        <w:t xml:space="preserve"> (Leo Tolstoy, 1878), Anna, like Emma Bovary, is deluded about love, reality, and her dreams of romance. Beset by hopelessness and despair, obsessively jealous and irrational towards her lover, Count Vronsky, Anna commits suicide by throwing herself under the carriage of a passing train. </w:t>
      </w:r>
    </w:p>
    <w:p w14:paraId="239CD6B9" w14:textId="52809A31" w:rsidR="00EA05FF" w:rsidRPr="005B364A" w:rsidRDefault="00EA05FF" w:rsidP="00EA05FF">
      <w:pPr>
        <w:shd w:val="clear" w:color="auto" w:fill="FFFFFF"/>
        <w:spacing w:before="240" w:after="240" w:line="240" w:lineRule="auto"/>
        <w:jc w:val="both"/>
        <w:outlineLvl w:val="0"/>
        <w:rPr>
          <w:rFonts w:ascii="Arial" w:eastAsia="Times New Roman" w:hAnsi="Arial" w:cs="Arial"/>
          <w:color w:val="222222"/>
          <w:lang w:eastAsia="en-AU"/>
        </w:rPr>
      </w:pPr>
      <w:r w:rsidRPr="005B364A">
        <w:rPr>
          <w:rFonts w:ascii="Arial" w:eastAsia="Times New Roman" w:hAnsi="Arial" w:cs="Arial"/>
          <w:color w:val="222222"/>
          <w:lang w:eastAsia="en-AU"/>
        </w:rPr>
        <w:t>Shakespeare’s </w:t>
      </w:r>
      <w:hyperlink r:id="rId12" w:tgtFrame="_blank" w:history="1">
        <w:r w:rsidRPr="005B364A">
          <w:rPr>
            <w:rStyle w:val="Hyperlink"/>
            <w:rFonts w:ascii="Arial" w:eastAsia="Times New Roman" w:hAnsi="Arial" w:cs="Arial"/>
            <w:lang w:eastAsia="en-AU"/>
          </w:rPr>
          <w:t>Romeo and Juliet</w:t>
        </w:r>
      </w:hyperlink>
      <w:r w:rsidRPr="005B364A">
        <w:rPr>
          <w:rFonts w:ascii="Arial" w:eastAsia="Times New Roman" w:hAnsi="Arial" w:cs="Arial"/>
          <w:i/>
          <w:iCs/>
          <w:color w:val="222222"/>
          <w:lang w:eastAsia="en-AU"/>
        </w:rPr>
        <w:t> </w:t>
      </w:r>
      <w:r w:rsidRPr="005B364A">
        <w:rPr>
          <w:rFonts w:ascii="Arial" w:eastAsia="Times New Roman" w:hAnsi="Arial" w:cs="Arial"/>
          <w:color w:val="222222"/>
          <w:lang w:eastAsia="en-AU"/>
        </w:rPr>
        <w:t>ends with teenage suicide. Suicides are central to Puccini’s opera </w:t>
      </w:r>
      <w:hyperlink r:id="rId13" w:tgtFrame="_blank" w:history="1">
        <w:r w:rsidRPr="005B364A">
          <w:rPr>
            <w:rStyle w:val="Hyperlink"/>
            <w:rFonts w:ascii="Arial" w:eastAsia="Times New Roman" w:hAnsi="Arial" w:cs="Arial"/>
            <w:i/>
            <w:iCs/>
            <w:lang w:eastAsia="en-AU"/>
          </w:rPr>
          <w:t>Madama Butterfly</w:t>
        </w:r>
      </w:hyperlink>
      <w:r w:rsidRPr="005B364A">
        <w:rPr>
          <w:rFonts w:ascii="Arial" w:eastAsia="Times New Roman" w:hAnsi="Arial" w:cs="Arial"/>
          <w:color w:val="222222"/>
          <w:lang w:eastAsia="en-AU"/>
        </w:rPr>
        <w:t> and </w:t>
      </w:r>
      <w:hyperlink r:id="rId14" w:tgtFrame="_blank" w:history="1">
        <w:r w:rsidRPr="005B364A">
          <w:rPr>
            <w:rStyle w:val="Hyperlink"/>
            <w:rFonts w:ascii="Arial" w:eastAsia="Times New Roman" w:hAnsi="Arial" w:cs="Arial"/>
            <w:i/>
            <w:iCs/>
            <w:lang w:eastAsia="en-AU"/>
          </w:rPr>
          <w:t>Aida</w:t>
        </w:r>
      </w:hyperlink>
      <w:r w:rsidRPr="005B364A">
        <w:rPr>
          <w:rFonts w:ascii="Arial" w:eastAsia="Times New Roman" w:hAnsi="Arial" w:cs="Arial"/>
          <w:color w:val="222222"/>
          <w:lang w:eastAsia="en-AU"/>
        </w:rPr>
        <w:t>, by Verdi.</w:t>
      </w:r>
    </w:p>
    <w:p w14:paraId="5C826CDA" w14:textId="77777777" w:rsidR="00D3446E" w:rsidRDefault="00EA05FF" w:rsidP="00EA05FF">
      <w:pPr>
        <w:shd w:val="clear" w:color="auto" w:fill="FFFFFF"/>
        <w:spacing w:before="240" w:after="240" w:line="240" w:lineRule="auto"/>
        <w:jc w:val="both"/>
        <w:outlineLvl w:val="0"/>
        <w:rPr>
          <w:rFonts w:ascii="Arial" w:eastAsia="Times New Roman" w:hAnsi="Arial" w:cs="Arial"/>
          <w:color w:val="222222"/>
          <w:lang w:eastAsia="en-AU"/>
        </w:rPr>
      </w:pPr>
      <w:r w:rsidRPr="005B364A">
        <w:rPr>
          <w:rFonts w:ascii="Arial" w:eastAsia="Times New Roman" w:hAnsi="Arial" w:cs="Arial"/>
          <w:color w:val="222222"/>
          <w:lang w:eastAsia="en-AU"/>
        </w:rPr>
        <w:t xml:space="preserve">These ‘classics’ are a staple of reading curricula and cultural aesthetes. Their respective suicides are discussed in considerations on romanticism, character development, notions of love and unobtainable dreams. </w:t>
      </w:r>
    </w:p>
    <w:p w14:paraId="52E646C8" w14:textId="12E4544B" w:rsidR="00EA05FF" w:rsidRPr="005B364A" w:rsidRDefault="00EA05FF" w:rsidP="00EA05FF">
      <w:pPr>
        <w:shd w:val="clear" w:color="auto" w:fill="FFFFFF"/>
        <w:spacing w:before="240" w:after="240" w:line="240" w:lineRule="auto"/>
        <w:jc w:val="both"/>
        <w:outlineLvl w:val="0"/>
        <w:rPr>
          <w:rFonts w:ascii="Arial" w:eastAsia="Times New Roman" w:hAnsi="Arial" w:cs="Arial"/>
          <w:color w:val="222222"/>
          <w:lang w:eastAsia="en-AU"/>
        </w:rPr>
      </w:pPr>
      <w:r w:rsidRPr="005B364A">
        <w:rPr>
          <w:rFonts w:ascii="Arial" w:eastAsia="Times New Roman" w:hAnsi="Arial" w:cs="Arial"/>
          <w:color w:val="222222"/>
          <w:lang w:eastAsia="en-AU"/>
        </w:rPr>
        <w:t>Madame Bovary, Anna Karenina and Aida are not depicted as mentally unwell; their suicides are not presented as </w:t>
      </w:r>
      <w:r w:rsidRPr="005B364A">
        <w:rPr>
          <w:rFonts w:ascii="Arial" w:eastAsia="Times New Roman" w:hAnsi="Arial" w:cs="Arial"/>
          <w:i/>
          <w:iCs/>
          <w:color w:val="222222"/>
          <w:lang w:eastAsia="en-AU"/>
        </w:rPr>
        <w:t>preventable</w:t>
      </w:r>
      <w:r w:rsidRPr="005B364A">
        <w:rPr>
          <w:rFonts w:ascii="Arial" w:eastAsia="Times New Roman" w:hAnsi="Arial" w:cs="Arial"/>
          <w:color w:val="222222"/>
          <w:lang w:eastAsia="en-AU"/>
        </w:rPr>
        <w:t> if only an intervention or medication was available.</w:t>
      </w:r>
    </w:p>
    <w:p w14:paraId="4094589C" w14:textId="77777777" w:rsidR="00D3446E" w:rsidRDefault="00EA05FF" w:rsidP="00EA05FF">
      <w:pPr>
        <w:shd w:val="clear" w:color="auto" w:fill="FFFFFF"/>
        <w:spacing w:before="240" w:after="240" w:line="240" w:lineRule="auto"/>
        <w:jc w:val="both"/>
        <w:outlineLvl w:val="0"/>
        <w:rPr>
          <w:rFonts w:ascii="Arial" w:eastAsia="Times New Roman" w:hAnsi="Arial" w:cs="Arial"/>
          <w:color w:val="222222"/>
          <w:lang w:eastAsia="en-AU"/>
        </w:rPr>
      </w:pPr>
      <w:r w:rsidRPr="005B364A">
        <w:rPr>
          <w:rFonts w:ascii="Arial" w:eastAsia="Times New Roman" w:hAnsi="Arial" w:cs="Arial"/>
          <w:color w:val="222222"/>
          <w:lang w:eastAsia="en-AU"/>
        </w:rPr>
        <w:t>In popular culture, the American TV series </w:t>
      </w:r>
      <w:hyperlink r:id="rId15" w:tgtFrame="_blank" w:history="1">
        <w:r w:rsidRPr="005B364A">
          <w:rPr>
            <w:rStyle w:val="Hyperlink"/>
            <w:rFonts w:ascii="Arial" w:eastAsia="Times New Roman" w:hAnsi="Arial" w:cs="Arial"/>
            <w:lang w:eastAsia="en-AU"/>
          </w:rPr>
          <w:t>M*A*S*H</w:t>
        </w:r>
      </w:hyperlink>
      <w:r w:rsidRPr="005B364A">
        <w:rPr>
          <w:rFonts w:ascii="Arial" w:eastAsia="Times New Roman" w:hAnsi="Arial" w:cs="Arial"/>
          <w:color w:val="222222"/>
          <w:lang w:eastAsia="en-AU"/>
        </w:rPr>
        <w:t xml:space="preserve">, a spin-off from the 1970 movie of the same name about 4077th Mobile Army Surgical Hospital during the Korean War, ran from 1972 to 1983. It was ranked number 25 in TV Guide's 50 Greatest TV Shows </w:t>
      </w:r>
      <w:r w:rsidRPr="005B364A">
        <w:rPr>
          <w:rFonts w:ascii="Arial" w:eastAsia="Times New Roman" w:hAnsi="Arial" w:cs="Arial"/>
          <w:color w:val="222222"/>
          <w:lang w:eastAsia="en-AU"/>
        </w:rPr>
        <w:lastRenderedPageBreak/>
        <w:t>of All Time. The final episode of M*A*S*H was, at the time, the most-watched program in television history. </w:t>
      </w:r>
    </w:p>
    <w:p w14:paraId="67363CBF" w14:textId="1296DC76" w:rsidR="00EA05FF" w:rsidRPr="005B364A" w:rsidRDefault="00EA05FF" w:rsidP="00EA05FF">
      <w:pPr>
        <w:shd w:val="clear" w:color="auto" w:fill="FFFFFF"/>
        <w:spacing w:before="240" w:after="240" w:line="240" w:lineRule="auto"/>
        <w:jc w:val="both"/>
        <w:outlineLvl w:val="0"/>
        <w:rPr>
          <w:rFonts w:ascii="Arial" w:eastAsia="Times New Roman" w:hAnsi="Arial" w:cs="Arial"/>
          <w:color w:val="222222"/>
          <w:lang w:eastAsia="en-AU"/>
        </w:rPr>
      </w:pPr>
      <w:r w:rsidRPr="005B364A">
        <w:rPr>
          <w:rFonts w:ascii="Arial" w:eastAsia="Times New Roman" w:hAnsi="Arial" w:cs="Arial"/>
          <w:i/>
          <w:iCs/>
          <w:color w:val="222222"/>
          <w:lang w:eastAsia="en-AU"/>
        </w:rPr>
        <w:t>Suicide Is Painless</w:t>
      </w:r>
      <w:r w:rsidRPr="005B364A">
        <w:rPr>
          <w:rFonts w:ascii="Arial" w:eastAsia="Times New Roman" w:hAnsi="Arial" w:cs="Arial"/>
          <w:color w:val="222222"/>
          <w:lang w:eastAsia="en-AU"/>
        </w:rPr>
        <w:t xml:space="preserve">, the title of the theme song from </w:t>
      </w:r>
      <w:r>
        <w:rPr>
          <w:rFonts w:ascii="Arial" w:eastAsia="Times New Roman" w:hAnsi="Arial" w:cs="Arial"/>
          <w:color w:val="222222"/>
          <w:lang w:eastAsia="en-AU"/>
        </w:rPr>
        <w:t>M*A*S*H</w:t>
      </w:r>
      <w:r w:rsidRPr="005B364A">
        <w:rPr>
          <w:rFonts w:ascii="Arial" w:eastAsia="Times New Roman" w:hAnsi="Arial" w:cs="Arial"/>
          <w:color w:val="222222"/>
          <w:lang w:eastAsia="en-AU"/>
        </w:rPr>
        <w:t>, reached number one in the UK Singles Chart and the American Film Institute ranked it at number 66 in its 100 songs in American cinema of the 20th century. Re-runs of M*A*S*H carry no warnings about who to call if troubled by suicide.</w:t>
      </w:r>
    </w:p>
    <w:p w14:paraId="3773B2FD" w14:textId="77777777" w:rsidR="00D3446E" w:rsidRDefault="00EA05FF" w:rsidP="00EA05FF">
      <w:pPr>
        <w:shd w:val="clear" w:color="auto" w:fill="FFFFFF"/>
        <w:spacing w:before="240" w:after="240" w:line="240" w:lineRule="auto"/>
        <w:jc w:val="both"/>
        <w:outlineLvl w:val="0"/>
        <w:rPr>
          <w:rFonts w:ascii="Arial" w:eastAsia="Times New Roman" w:hAnsi="Arial" w:cs="Arial"/>
          <w:color w:val="222222"/>
          <w:lang w:eastAsia="en-AU"/>
        </w:rPr>
      </w:pPr>
      <w:r w:rsidRPr="005B364A">
        <w:rPr>
          <w:rFonts w:ascii="Arial" w:eastAsia="Times New Roman" w:hAnsi="Arial" w:cs="Arial"/>
          <w:i/>
          <w:iCs/>
          <w:color w:val="222222"/>
          <w:lang w:eastAsia="en-AU"/>
        </w:rPr>
        <w:t>The Virgin Suicides</w:t>
      </w:r>
      <w:r w:rsidRPr="005B364A">
        <w:rPr>
          <w:rFonts w:ascii="Arial" w:eastAsia="Times New Roman" w:hAnsi="Arial" w:cs="Arial"/>
          <w:color w:val="222222"/>
          <w:lang w:eastAsia="en-AU"/>
        </w:rPr>
        <w:t>  (</w:t>
      </w:r>
      <w:hyperlink r:id="rId16" w:tgtFrame="_blank" w:tooltip="1993 in literature" w:history="1">
        <w:r w:rsidRPr="005B364A">
          <w:rPr>
            <w:rStyle w:val="Hyperlink"/>
            <w:rFonts w:ascii="Arial" w:eastAsia="Times New Roman" w:hAnsi="Arial" w:cs="Arial"/>
            <w:lang w:eastAsia="en-AU"/>
          </w:rPr>
          <w:t>1993</w:t>
        </w:r>
      </w:hyperlink>
      <w:r w:rsidRPr="005B364A">
        <w:rPr>
          <w:rFonts w:ascii="Arial" w:eastAsia="Times New Roman" w:hAnsi="Arial" w:cs="Arial"/>
          <w:color w:val="222222"/>
          <w:lang w:eastAsia="en-AU"/>
        </w:rPr>
        <w:t>), the </w:t>
      </w:r>
      <w:r w:rsidRPr="00EE66C4">
        <w:rPr>
          <w:rFonts w:ascii="Arial" w:eastAsia="Times New Roman" w:hAnsi="Arial" w:cs="Arial"/>
          <w:lang w:eastAsia="en-AU"/>
        </w:rPr>
        <w:t>debut novel</w:t>
      </w:r>
      <w:r w:rsidRPr="005B364A">
        <w:rPr>
          <w:rFonts w:ascii="Arial" w:eastAsia="Times New Roman" w:hAnsi="Arial" w:cs="Arial"/>
          <w:color w:val="222222"/>
          <w:lang w:eastAsia="en-AU"/>
        </w:rPr>
        <w:t> by Pulitzer Prize winning author </w:t>
      </w:r>
      <w:hyperlink r:id="rId17" w:tgtFrame="_blank" w:tooltip="Jeffrey Eugenides" w:history="1">
        <w:r w:rsidRPr="005B364A">
          <w:rPr>
            <w:rStyle w:val="Hyperlink"/>
            <w:rFonts w:ascii="Arial" w:eastAsia="Times New Roman" w:hAnsi="Arial" w:cs="Arial"/>
            <w:lang w:eastAsia="en-AU"/>
          </w:rPr>
          <w:t>Jeffrey Eugenides</w:t>
        </w:r>
      </w:hyperlink>
      <w:r w:rsidRPr="005B364A">
        <w:rPr>
          <w:rFonts w:ascii="Arial" w:eastAsia="Times New Roman" w:hAnsi="Arial" w:cs="Arial"/>
          <w:color w:val="222222"/>
          <w:lang w:eastAsia="en-AU"/>
        </w:rPr>
        <w:t xml:space="preserve">, follows the sad world of the Lisbon sisters: Cecilia, Lux, Bonnie, Mary, and Therese, who all suicided. </w:t>
      </w:r>
    </w:p>
    <w:p w14:paraId="4800EE18" w14:textId="77777777" w:rsidR="00D3446E" w:rsidRDefault="00EA05FF" w:rsidP="00EA05FF">
      <w:pPr>
        <w:shd w:val="clear" w:color="auto" w:fill="FFFFFF"/>
        <w:spacing w:before="240" w:after="240" w:line="240" w:lineRule="auto"/>
        <w:jc w:val="both"/>
        <w:outlineLvl w:val="0"/>
        <w:rPr>
          <w:rFonts w:ascii="Arial" w:eastAsia="Times New Roman" w:hAnsi="Arial" w:cs="Arial"/>
          <w:color w:val="222222"/>
          <w:lang w:eastAsia="en-AU"/>
        </w:rPr>
      </w:pPr>
      <w:r w:rsidRPr="005B364A">
        <w:rPr>
          <w:rFonts w:ascii="Arial" w:eastAsia="Times New Roman" w:hAnsi="Arial" w:cs="Arial"/>
          <w:color w:val="222222"/>
          <w:lang w:eastAsia="en-AU"/>
        </w:rPr>
        <w:t>The 1999 </w:t>
      </w:r>
      <w:hyperlink r:id="rId18" w:tgtFrame="_blank" w:history="1">
        <w:r w:rsidRPr="005B364A">
          <w:rPr>
            <w:rStyle w:val="Hyperlink"/>
            <w:rFonts w:ascii="Arial" w:eastAsia="Times New Roman" w:hAnsi="Arial" w:cs="Arial"/>
            <w:lang w:eastAsia="en-AU"/>
          </w:rPr>
          <w:t>film adaptation</w:t>
        </w:r>
      </w:hyperlink>
      <w:r w:rsidRPr="005B364A">
        <w:rPr>
          <w:rFonts w:ascii="Arial" w:eastAsia="Times New Roman" w:hAnsi="Arial" w:cs="Arial"/>
          <w:color w:val="222222"/>
          <w:lang w:eastAsia="en-AU"/>
        </w:rPr>
        <w:t xml:space="preserve">, by acclaimed director Sofia Coppola, screens regularly on television; it was ranked in the top 50 on Entertainment Weekly's list of the ‘50 Best High School Movies’. </w:t>
      </w:r>
    </w:p>
    <w:p w14:paraId="26C56047" w14:textId="6CA66F18" w:rsidR="00EA05FF" w:rsidRPr="005B364A" w:rsidRDefault="00EA05FF" w:rsidP="00EA05FF">
      <w:pPr>
        <w:shd w:val="clear" w:color="auto" w:fill="FFFFFF"/>
        <w:spacing w:before="240" w:after="240" w:line="240" w:lineRule="auto"/>
        <w:jc w:val="both"/>
        <w:outlineLvl w:val="0"/>
        <w:rPr>
          <w:rFonts w:ascii="Arial" w:eastAsia="Times New Roman" w:hAnsi="Arial" w:cs="Arial"/>
          <w:color w:val="222222"/>
          <w:lang w:eastAsia="en-AU"/>
        </w:rPr>
      </w:pPr>
      <w:r w:rsidRPr="005B364A">
        <w:rPr>
          <w:rFonts w:ascii="Arial" w:eastAsia="Times New Roman" w:hAnsi="Arial" w:cs="Arial"/>
          <w:color w:val="222222"/>
          <w:lang w:eastAsia="en-AU"/>
        </w:rPr>
        <w:t>The 2018 box-office success </w:t>
      </w:r>
      <w:hyperlink r:id="rId19" w:tgtFrame="_blank" w:history="1">
        <w:r w:rsidRPr="005B364A">
          <w:rPr>
            <w:rStyle w:val="Hyperlink"/>
            <w:rFonts w:ascii="Arial" w:eastAsia="Times New Roman" w:hAnsi="Arial" w:cs="Arial"/>
            <w:i/>
            <w:iCs/>
            <w:lang w:eastAsia="en-AU"/>
          </w:rPr>
          <w:t>A Star Is Born</w:t>
        </w:r>
      </w:hyperlink>
      <w:r w:rsidRPr="005B364A">
        <w:rPr>
          <w:rFonts w:ascii="Arial" w:eastAsia="Times New Roman" w:hAnsi="Arial" w:cs="Arial"/>
          <w:color w:val="222222"/>
          <w:lang w:eastAsia="en-AU"/>
        </w:rPr>
        <w:t> featured a very deliberate and emotionally draining suicide. Unlike America, Australian authorities classified </w:t>
      </w:r>
      <w:r w:rsidRPr="005B364A">
        <w:rPr>
          <w:rFonts w:ascii="Arial" w:eastAsia="Times New Roman" w:hAnsi="Arial" w:cs="Arial"/>
          <w:i/>
          <w:iCs/>
          <w:color w:val="222222"/>
          <w:lang w:eastAsia="en-AU"/>
        </w:rPr>
        <w:t>A Star IS Born</w:t>
      </w:r>
      <w:r w:rsidRPr="005B364A">
        <w:rPr>
          <w:rFonts w:ascii="Arial" w:eastAsia="Times New Roman" w:hAnsi="Arial" w:cs="Arial"/>
          <w:color w:val="222222"/>
          <w:lang w:eastAsia="en-AU"/>
        </w:rPr>
        <w:t> as M, indicating in contained content of a moderate impact and is recommended for teenagers aged 15 years and over.</w:t>
      </w:r>
    </w:p>
    <w:p w14:paraId="5EE201FA" w14:textId="77777777" w:rsidR="00AF7DE5" w:rsidRDefault="00EA05FF" w:rsidP="00EA05FF">
      <w:pPr>
        <w:shd w:val="clear" w:color="auto" w:fill="FFFFFF"/>
        <w:spacing w:before="240" w:after="240" w:line="240" w:lineRule="auto"/>
        <w:jc w:val="both"/>
        <w:outlineLvl w:val="0"/>
        <w:rPr>
          <w:rFonts w:ascii="Arial" w:eastAsia="Times New Roman" w:hAnsi="Arial" w:cs="Arial"/>
          <w:color w:val="222222"/>
          <w:lang w:eastAsia="en-AU"/>
        </w:rPr>
      </w:pPr>
      <w:r w:rsidRPr="005B364A">
        <w:rPr>
          <w:rFonts w:ascii="Arial" w:eastAsia="Times New Roman" w:hAnsi="Arial" w:cs="Arial"/>
          <w:color w:val="222222"/>
          <w:lang w:eastAsia="en-AU"/>
        </w:rPr>
        <w:t xml:space="preserve">How suicide is classified in literature, fine arts and popular culture is imprecise and vexing. Suicide coverage in the media remains taboo – don’t say too much, don’t say how, or where, don’t speculate on why; and always refer the audience/reader to a crisis help line. </w:t>
      </w:r>
    </w:p>
    <w:p w14:paraId="7D0B450D" w14:textId="019226AA" w:rsidR="00EA05FF" w:rsidRPr="005B364A" w:rsidRDefault="00EA05FF" w:rsidP="00EA05FF">
      <w:pPr>
        <w:shd w:val="clear" w:color="auto" w:fill="FFFFFF"/>
        <w:spacing w:before="240" w:after="240" w:line="240" w:lineRule="auto"/>
        <w:jc w:val="both"/>
        <w:outlineLvl w:val="0"/>
        <w:rPr>
          <w:rFonts w:ascii="Arial" w:eastAsia="Times New Roman" w:hAnsi="Arial" w:cs="Arial"/>
          <w:color w:val="222222"/>
          <w:lang w:eastAsia="en-AU"/>
        </w:rPr>
      </w:pPr>
      <w:r w:rsidRPr="005B364A">
        <w:rPr>
          <w:rFonts w:ascii="Arial" w:eastAsia="Times New Roman" w:hAnsi="Arial" w:cs="Arial"/>
          <w:color w:val="222222"/>
          <w:lang w:eastAsia="en-AU"/>
        </w:rPr>
        <w:t>If ever there was a ‘sealed box of suicide’ it is the restrictions on how suicide is reported on and raised in the public consciousness.  </w:t>
      </w:r>
    </w:p>
    <w:p w14:paraId="34650BF1" w14:textId="77777777" w:rsidR="00EA05FF" w:rsidRPr="005B364A" w:rsidRDefault="00EA05FF" w:rsidP="00EA05FF">
      <w:pPr>
        <w:shd w:val="clear" w:color="auto" w:fill="FFFFFF"/>
        <w:spacing w:before="240" w:after="240" w:line="240" w:lineRule="auto"/>
        <w:jc w:val="both"/>
        <w:outlineLvl w:val="0"/>
        <w:rPr>
          <w:rFonts w:ascii="Arial" w:eastAsia="Times New Roman" w:hAnsi="Arial" w:cs="Arial"/>
          <w:color w:val="222222"/>
          <w:lang w:eastAsia="en-AU"/>
        </w:rPr>
      </w:pPr>
      <w:r w:rsidRPr="005B364A">
        <w:rPr>
          <w:rFonts w:ascii="Arial" w:eastAsia="Times New Roman" w:hAnsi="Arial" w:cs="Arial"/>
          <w:color w:val="222222"/>
          <w:lang w:eastAsia="en-AU"/>
        </w:rPr>
        <w:t>Here is the conundrum.</w:t>
      </w:r>
    </w:p>
    <w:p w14:paraId="65088F29" w14:textId="77777777" w:rsidR="00AF7DE5" w:rsidRDefault="00EA05FF" w:rsidP="00EA05FF">
      <w:pPr>
        <w:shd w:val="clear" w:color="auto" w:fill="FFFFFF"/>
        <w:spacing w:before="240" w:after="240" w:line="240" w:lineRule="auto"/>
        <w:jc w:val="both"/>
        <w:outlineLvl w:val="0"/>
        <w:rPr>
          <w:rFonts w:ascii="Arial" w:eastAsia="Times New Roman" w:hAnsi="Arial" w:cs="Arial"/>
          <w:color w:val="222222"/>
          <w:lang w:eastAsia="en-AU"/>
        </w:rPr>
      </w:pPr>
      <w:hyperlink r:id="rId20" w:tgtFrame="_blank" w:history="1">
        <w:r w:rsidRPr="005B364A">
          <w:rPr>
            <w:rStyle w:val="Hyperlink"/>
            <w:rFonts w:ascii="Arial" w:eastAsia="Times New Roman" w:hAnsi="Arial" w:cs="Arial"/>
            <w:lang w:eastAsia="en-AU"/>
          </w:rPr>
          <w:t>Kurt Cobain</w:t>
        </w:r>
      </w:hyperlink>
      <w:r w:rsidRPr="005B364A">
        <w:rPr>
          <w:rFonts w:ascii="Arial" w:eastAsia="Times New Roman" w:hAnsi="Arial" w:cs="Arial"/>
          <w:color w:val="222222"/>
          <w:lang w:eastAsia="en-AU"/>
        </w:rPr>
        <w:t> (singer of rock band Nirva</w:t>
      </w:r>
      <w:r w:rsidR="00AF7DE5">
        <w:rPr>
          <w:rFonts w:ascii="Arial" w:eastAsia="Times New Roman" w:hAnsi="Arial" w:cs="Arial"/>
          <w:color w:val="222222"/>
          <w:lang w:eastAsia="en-AU"/>
        </w:rPr>
        <w:t>n</w:t>
      </w:r>
      <w:r w:rsidRPr="005B364A">
        <w:rPr>
          <w:rFonts w:ascii="Arial" w:eastAsia="Times New Roman" w:hAnsi="Arial" w:cs="Arial"/>
          <w:color w:val="222222"/>
          <w:lang w:eastAsia="en-AU"/>
        </w:rPr>
        <w:t>a) putting a shotgun to his head and blowing his brains out is deemed</w:t>
      </w:r>
      <w:r>
        <w:rPr>
          <w:rFonts w:ascii="Arial" w:eastAsia="Times New Roman" w:hAnsi="Arial" w:cs="Arial"/>
          <w:color w:val="222222"/>
          <w:lang w:eastAsia="en-AU"/>
        </w:rPr>
        <w:t xml:space="preserve"> by Mindframe as</w:t>
      </w:r>
      <w:r w:rsidRPr="005B364A">
        <w:rPr>
          <w:rFonts w:ascii="Arial" w:eastAsia="Times New Roman" w:hAnsi="Arial" w:cs="Arial"/>
          <w:color w:val="222222"/>
          <w:lang w:eastAsia="en-AU"/>
        </w:rPr>
        <w:t xml:space="preserve"> inappropriate to detail, yet if Cobain was the victim of a shotgun murder every aspect of his death would be splashed across the media. </w:t>
      </w:r>
    </w:p>
    <w:p w14:paraId="1D9D9677" w14:textId="77777777" w:rsidR="00AF7DE5" w:rsidRDefault="00EA05FF" w:rsidP="00EA05FF">
      <w:pPr>
        <w:shd w:val="clear" w:color="auto" w:fill="FFFFFF"/>
        <w:spacing w:before="240" w:after="240" w:line="240" w:lineRule="auto"/>
        <w:jc w:val="both"/>
        <w:outlineLvl w:val="0"/>
        <w:rPr>
          <w:rFonts w:ascii="Arial" w:eastAsia="Times New Roman" w:hAnsi="Arial" w:cs="Arial"/>
          <w:color w:val="222222"/>
          <w:lang w:eastAsia="en-AU"/>
        </w:rPr>
      </w:pPr>
      <w:r>
        <w:rPr>
          <w:rFonts w:ascii="Arial" w:eastAsia="Times New Roman" w:hAnsi="Arial" w:cs="Arial"/>
          <w:color w:val="222222"/>
          <w:lang w:eastAsia="en-AU"/>
        </w:rPr>
        <w:t xml:space="preserve">The horrific murders of </w:t>
      </w:r>
      <w:r w:rsidRPr="005B364A">
        <w:rPr>
          <w:rFonts w:ascii="Arial" w:eastAsia="Times New Roman" w:hAnsi="Arial" w:cs="Arial"/>
          <w:color w:val="222222"/>
          <w:lang w:eastAsia="en-AU"/>
        </w:rPr>
        <w:t>Nicole Brown Simpson and Ron Goldman became the subject of an Academy Award winning documentary on OJ Simpson (</w:t>
      </w:r>
      <w:hyperlink r:id="rId21" w:tgtFrame="_blank" w:history="1">
        <w:r w:rsidRPr="005B364A">
          <w:rPr>
            <w:rStyle w:val="Hyperlink"/>
            <w:rFonts w:ascii="Arial" w:eastAsia="Times New Roman" w:hAnsi="Arial" w:cs="Arial"/>
            <w:i/>
            <w:iCs/>
            <w:lang w:eastAsia="en-AU"/>
          </w:rPr>
          <w:t>O.J.: Made in America</w:t>
        </w:r>
      </w:hyperlink>
      <w:r w:rsidRPr="005B364A">
        <w:rPr>
          <w:rFonts w:ascii="Arial" w:eastAsia="Times New Roman" w:hAnsi="Arial" w:cs="Arial"/>
          <w:color w:val="222222"/>
          <w:lang w:eastAsia="en-AU"/>
        </w:rPr>
        <w:t xml:space="preserve">, 2016). Footage of their gruesome deaths was vividly revealed, along with the coronial evidence describing the depth and impact of every knife wound. </w:t>
      </w:r>
    </w:p>
    <w:p w14:paraId="35D84925" w14:textId="63F09655" w:rsidR="00EA05FF" w:rsidRPr="005B364A" w:rsidRDefault="00EA05FF" w:rsidP="00EA05FF">
      <w:pPr>
        <w:shd w:val="clear" w:color="auto" w:fill="FFFFFF"/>
        <w:spacing w:before="240" w:after="240" w:line="240" w:lineRule="auto"/>
        <w:jc w:val="both"/>
        <w:outlineLvl w:val="0"/>
        <w:rPr>
          <w:rFonts w:ascii="Arial" w:hAnsi="Arial" w:cs="Arial"/>
        </w:rPr>
      </w:pPr>
      <w:r w:rsidRPr="005B364A">
        <w:rPr>
          <w:rFonts w:ascii="Arial" w:eastAsia="Times New Roman" w:hAnsi="Arial" w:cs="Arial"/>
          <w:color w:val="222222"/>
          <w:lang w:eastAsia="en-AU"/>
        </w:rPr>
        <w:t>If they had suicided, the media would be told to be </w:t>
      </w:r>
      <w:r w:rsidRPr="005B364A">
        <w:rPr>
          <w:rFonts w:ascii="Arial" w:eastAsia="Times New Roman" w:hAnsi="Arial" w:cs="Arial"/>
          <w:i/>
          <w:iCs/>
          <w:color w:val="222222"/>
          <w:lang w:eastAsia="en-AU"/>
        </w:rPr>
        <w:t>respectful</w:t>
      </w:r>
      <w:r w:rsidRPr="005B364A">
        <w:rPr>
          <w:rFonts w:ascii="Arial" w:eastAsia="Times New Roman" w:hAnsi="Arial" w:cs="Arial"/>
          <w:color w:val="222222"/>
          <w:lang w:eastAsia="en-AU"/>
        </w:rPr>
        <w:t>, not to talk about the method, the time and place, the type of stab wounds, the loss of blood. But with brutal murder there’s no need to worry about the sensitives of the public.</w:t>
      </w:r>
    </w:p>
    <w:p w14:paraId="457AD0BB" w14:textId="77777777" w:rsidR="00EA05FF" w:rsidRPr="005B364A" w:rsidRDefault="00EA05FF" w:rsidP="00EA05FF">
      <w:pPr>
        <w:shd w:val="clear" w:color="auto" w:fill="FFFFFF"/>
        <w:spacing w:before="180" w:after="180" w:line="360" w:lineRule="auto"/>
        <w:jc w:val="both"/>
        <w:rPr>
          <w:rFonts w:ascii="Arial" w:hAnsi="Arial" w:cs="Arial"/>
        </w:rPr>
      </w:pPr>
    </w:p>
    <w:p w14:paraId="7EB0527D" w14:textId="77777777" w:rsidR="00EA05FF" w:rsidRDefault="00EA05FF"/>
    <w:sectPr w:rsidR="00EA05FF">
      <w:headerReference w:type="even" r:id="rId22"/>
      <w:headerReference w:type="default" r:id="rId23"/>
      <w:head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E1FB7" w14:textId="77777777" w:rsidR="009A7FF0" w:rsidRDefault="009A7FF0" w:rsidP="003E164D">
      <w:pPr>
        <w:spacing w:after="0" w:line="240" w:lineRule="auto"/>
      </w:pPr>
      <w:r>
        <w:separator/>
      </w:r>
    </w:p>
  </w:endnote>
  <w:endnote w:type="continuationSeparator" w:id="0">
    <w:p w14:paraId="4457195D" w14:textId="77777777" w:rsidR="009A7FF0" w:rsidRDefault="009A7FF0" w:rsidP="003E1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3AC3B" w14:textId="77777777" w:rsidR="009A7FF0" w:rsidRDefault="009A7FF0" w:rsidP="003E164D">
      <w:pPr>
        <w:spacing w:after="0" w:line="240" w:lineRule="auto"/>
      </w:pPr>
      <w:r>
        <w:separator/>
      </w:r>
    </w:p>
  </w:footnote>
  <w:footnote w:type="continuationSeparator" w:id="0">
    <w:p w14:paraId="3A629187" w14:textId="77777777" w:rsidR="009A7FF0" w:rsidRDefault="009A7FF0" w:rsidP="003E1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25653" w14:textId="332D553B" w:rsidR="003E164D" w:rsidRDefault="003E16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4C45F" w14:textId="06317A4B" w:rsidR="003E164D" w:rsidRDefault="003E16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D55BA" w14:textId="5CF6E163" w:rsidR="003E164D" w:rsidRDefault="003E16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E7C4F"/>
    <w:multiLevelType w:val="multilevel"/>
    <w:tmpl w:val="675E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B54883"/>
    <w:multiLevelType w:val="multilevel"/>
    <w:tmpl w:val="31CC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0309677">
    <w:abstractNumId w:val="1"/>
  </w:num>
  <w:num w:numId="2" w16cid:durableId="1070736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81D"/>
    <w:rsid w:val="00000634"/>
    <w:rsid w:val="000141E2"/>
    <w:rsid w:val="000408FB"/>
    <w:rsid w:val="00072F82"/>
    <w:rsid w:val="000940D5"/>
    <w:rsid w:val="000F064C"/>
    <w:rsid w:val="0013655A"/>
    <w:rsid w:val="00161985"/>
    <w:rsid w:val="001816BF"/>
    <w:rsid w:val="00184D29"/>
    <w:rsid w:val="001962D1"/>
    <w:rsid w:val="001A20B7"/>
    <w:rsid w:val="001C56C1"/>
    <w:rsid w:val="0021694D"/>
    <w:rsid w:val="00270592"/>
    <w:rsid w:val="0028412D"/>
    <w:rsid w:val="002C6712"/>
    <w:rsid w:val="002D4CE4"/>
    <w:rsid w:val="0033023C"/>
    <w:rsid w:val="0034403D"/>
    <w:rsid w:val="00373E19"/>
    <w:rsid w:val="003A6AFB"/>
    <w:rsid w:val="003B0F5D"/>
    <w:rsid w:val="003E164D"/>
    <w:rsid w:val="00414208"/>
    <w:rsid w:val="00494465"/>
    <w:rsid w:val="004C48DC"/>
    <w:rsid w:val="004F6644"/>
    <w:rsid w:val="00515017"/>
    <w:rsid w:val="00517881"/>
    <w:rsid w:val="00536EE0"/>
    <w:rsid w:val="00542448"/>
    <w:rsid w:val="00542E28"/>
    <w:rsid w:val="005833B0"/>
    <w:rsid w:val="00583FCD"/>
    <w:rsid w:val="00585D22"/>
    <w:rsid w:val="00592529"/>
    <w:rsid w:val="005E32C6"/>
    <w:rsid w:val="0061400A"/>
    <w:rsid w:val="00646575"/>
    <w:rsid w:val="00660649"/>
    <w:rsid w:val="006639C2"/>
    <w:rsid w:val="0069542E"/>
    <w:rsid w:val="006A5EA6"/>
    <w:rsid w:val="006E135A"/>
    <w:rsid w:val="006F110C"/>
    <w:rsid w:val="007035B6"/>
    <w:rsid w:val="00773911"/>
    <w:rsid w:val="00792A76"/>
    <w:rsid w:val="007A53B2"/>
    <w:rsid w:val="007B28EC"/>
    <w:rsid w:val="00831DDE"/>
    <w:rsid w:val="00840509"/>
    <w:rsid w:val="0086335F"/>
    <w:rsid w:val="00864D94"/>
    <w:rsid w:val="00866045"/>
    <w:rsid w:val="00873364"/>
    <w:rsid w:val="008D29EF"/>
    <w:rsid w:val="00936693"/>
    <w:rsid w:val="0096681D"/>
    <w:rsid w:val="009A4E24"/>
    <w:rsid w:val="009A7FF0"/>
    <w:rsid w:val="00A00199"/>
    <w:rsid w:val="00A01C76"/>
    <w:rsid w:val="00A10642"/>
    <w:rsid w:val="00A678C4"/>
    <w:rsid w:val="00A86842"/>
    <w:rsid w:val="00AE3795"/>
    <w:rsid w:val="00AE4772"/>
    <w:rsid w:val="00AF7DE5"/>
    <w:rsid w:val="00B8472E"/>
    <w:rsid w:val="00BA6FE1"/>
    <w:rsid w:val="00BB2713"/>
    <w:rsid w:val="00BD3B82"/>
    <w:rsid w:val="00BE4189"/>
    <w:rsid w:val="00BF3D61"/>
    <w:rsid w:val="00C667F7"/>
    <w:rsid w:val="00CF4816"/>
    <w:rsid w:val="00D11E53"/>
    <w:rsid w:val="00D22B70"/>
    <w:rsid w:val="00D3446E"/>
    <w:rsid w:val="00D52D2E"/>
    <w:rsid w:val="00D60F2A"/>
    <w:rsid w:val="00DA44EF"/>
    <w:rsid w:val="00DB34CD"/>
    <w:rsid w:val="00DB7137"/>
    <w:rsid w:val="00DD5E75"/>
    <w:rsid w:val="00DE6ADD"/>
    <w:rsid w:val="00DF3532"/>
    <w:rsid w:val="00E42040"/>
    <w:rsid w:val="00E44FB4"/>
    <w:rsid w:val="00E46EA6"/>
    <w:rsid w:val="00E57166"/>
    <w:rsid w:val="00EA05FF"/>
    <w:rsid w:val="00EB558D"/>
    <w:rsid w:val="00EE058F"/>
    <w:rsid w:val="00EE5C9E"/>
    <w:rsid w:val="00EF4618"/>
    <w:rsid w:val="00EF77FC"/>
    <w:rsid w:val="00F04762"/>
    <w:rsid w:val="00F05D72"/>
    <w:rsid w:val="00F31DEC"/>
    <w:rsid w:val="00F55FC2"/>
    <w:rsid w:val="00FB0CBF"/>
    <w:rsid w:val="00FB55D0"/>
    <w:rsid w:val="00FF3CC2"/>
    <w:rsid w:val="68FE58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6B60B"/>
  <w15:chartTrackingRefBased/>
  <w15:docId w15:val="{4E56C6AE-0215-4942-8155-D370B26B0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68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68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68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68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68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68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68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68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68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8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68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68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68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68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68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68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68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681D"/>
    <w:rPr>
      <w:rFonts w:eastAsiaTheme="majorEastAsia" w:cstheme="majorBidi"/>
      <w:color w:val="272727" w:themeColor="text1" w:themeTint="D8"/>
    </w:rPr>
  </w:style>
  <w:style w:type="paragraph" w:styleId="Title">
    <w:name w:val="Title"/>
    <w:basedOn w:val="Normal"/>
    <w:next w:val="Normal"/>
    <w:link w:val="TitleChar"/>
    <w:uiPriority w:val="10"/>
    <w:qFormat/>
    <w:rsid w:val="009668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8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8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68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681D"/>
    <w:pPr>
      <w:spacing w:before="160"/>
      <w:jc w:val="center"/>
    </w:pPr>
    <w:rPr>
      <w:i/>
      <w:iCs/>
      <w:color w:val="404040" w:themeColor="text1" w:themeTint="BF"/>
    </w:rPr>
  </w:style>
  <w:style w:type="character" w:customStyle="1" w:styleId="QuoteChar">
    <w:name w:val="Quote Char"/>
    <w:basedOn w:val="DefaultParagraphFont"/>
    <w:link w:val="Quote"/>
    <w:uiPriority w:val="29"/>
    <w:rsid w:val="0096681D"/>
    <w:rPr>
      <w:i/>
      <w:iCs/>
      <w:color w:val="404040" w:themeColor="text1" w:themeTint="BF"/>
    </w:rPr>
  </w:style>
  <w:style w:type="paragraph" w:styleId="ListParagraph">
    <w:name w:val="List Paragraph"/>
    <w:basedOn w:val="Normal"/>
    <w:uiPriority w:val="34"/>
    <w:qFormat/>
    <w:rsid w:val="0096681D"/>
    <w:pPr>
      <w:ind w:left="720"/>
      <w:contextualSpacing/>
    </w:pPr>
  </w:style>
  <w:style w:type="character" w:styleId="IntenseEmphasis">
    <w:name w:val="Intense Emphasis"/>
    <w:basedOn w:val="DefaultParagraphFont"/>
    <w:uiPriority w:val="21"/>
    <w:qFormat/>
    <w:rsid w:val="0096681D"/>
    <w:rPr>
      <w:i/>
      <w:iCs/>
      <w:color w:val="0F4761" w:themeColor="accent1" w:themeShade="BF"/>
    </w:rPr>
  </w:style>
  <w:style w:type="paragraph" w:styleId="IntenseQuote">
    <w:name w:val="Intense Quote"/>
    <w:basedOn w:val="Normal"/>
    <w:next w:val="Normal"/>
    <w:link w:val="IntenseQuoteChar"/>
    <w:uiPriority w:val="30"/>
    <w:qFormat/>
    <w:rsid w:val="009668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681D"/>
    <w:rPr>
      <w:i/>
      <w:iCs/>
      <w:color w:val="0F4761" w:themeColor="accent1" w:themeShade="BF"/>
    </w:rPr>
  </w:style>
  <w:style w:type="character" w:styleId="IntenseReference">
    <w:name w:val="Intense Reference"/>
    <w:basedOn w:val="DefaultParagraphFont"/>
    <w:uiPriority w:val="32"/>
    <w:qFormat/>
    <w:rsid w:val="0096681D"/>
    <w:rPr>
      <w:b/>
      <w:bCs/>
      <w:smallCaps/>
      <w:color w:val="0F4761" w:themeColor="accent1" w:themeShade="BF"/>
      <w:spacing w:val="5"/>
    </w:rPr>
  </w:style>
  <w:style w:type="character" w:styleId="Hyperlink">
    <w:name w:val="Hyperlink"/>
    <w:basedOn w:val="DefaultParagraphFont"/>
    <w:uiPriority w:val="99"/>
    <w:unhideWhenUsed/>
    <w:rsid w:val="00EA05FF"/>
    <w:rPr>
      <w:color w:val="0000FF"/>
      <w:u w:val="single"/>
    </w:rPr>
  </w:style>
  <w:style w:type="character" w:styleId="UnresolvedMention">
    <w:name w:val="Unresolved Mention"/>
    <w:basedOn w:val="DefaultParagraphFont"/>
    <w:uiPriority w:val="99"/>
    <w:semiHidden/>
    <w:unhideWhenUsed/>
    <w:rsid w:val="00866045"/>
    <w:rPr>
      <w:color w:val="605E5C"/>
      <w:shd w:val="clear" w:color="auto" w:fill="E1DFDD"/>
    </w:rPr>
  </w:style>
  <w:style w:type="paragraph" w:styleId="Header">
    <w:name w:val="header"/>
    <w:basedOn w:val="Normal"/>
    <w:link w:val="HeaderChar"/>
    <w:uiPriority w:val="99"/>
    <w:unhideWhenUsed/>
    <w:rsid w:val="003E16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1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96988">
      <w:bodyDiv w:val="1"/>
      <w:marLeft w:val="0"/>
      <w:marRight w:val="0"/>
      <w:marTop w:val="0"/>
      <w:marBottom w:val="0"/>
      <w:divBdr>
        <w:top w:val="none" w:sz="0" w:space="0" w:color="auto"/>
        <w:left w:val="none" w:sz="0" w:space="0" w:color="auto"/>
        <w:bottom w:val="none" w:sz="0" w:space="0" w:color="auto"/>
        <w:right w:val="none" w:sz="0" w:space="0" w:color="auto"/>
      </w:divBdr>
    </w:div>
    <w:div w:id="910234077">
      <w:bodyDiv w:val="1"/>
      <w:marLeft w:val="0"/>
      <w:marRight w:val="0"/>
      <w:marTop w:val="0"/>
      <w:marBottom w:val="0"/>
      <w:divBdr>
        <w:top w:val="none" w:sz="0" w:space="0" w:color="auto"/>
        <w:left w:val="none" w:sz="0" w:space="0" w:color="auto"/>
        <w:bottom w:val="none" w:sz="0" w:space="0" w:color="auto"/>
        <w:right w:val="none" w:sz="0" w:space="0" w:color="auto"/>
      </w:divBdr>
      <w:divsChild>
        <w:div w:id="81920603">
          <w:marLeft w:val="0"/>
          <w:marRight w:val="0"/>
          <w:marTop w:val="0"/>
          <w:marBottom w:val="0"/>
          <w:divBdr>
            <w:top w:val="none" w:sz="0" w:space="0" w:color="auto"/>
            <w:left w:val="none" w:sz="0" w:space="0" w:color="auto"/>
            <w:bottom w:val="none" w:sz="0" w:space="0" w:color="auto"/>
            <w:right w:val="none" w:sz="0" w:space="0" w:color="auto"/>
          </w:divBdr>
        </w:div>
        <w:div w:id="1804421702">
          <w:marLeft w:val="0"/>
          <w:marRight w:val="0"/>
          <w:marTop w:val="0"/>
          <w:marBottom w:val="0"/>
          <w:divBdr>
            <w:top w:val="none" w:sz="0" w:space="0" w:color="auto"/>
            <w:left w:val="none" w:sz="0" w:space="0" w:color="auto"/>
            <w:bottom w:val="none" w:sz="0" w:space="0" w:color="auto"/>
            <w:right w:val="none" w:sz="0" w:space="0" w:color="auto"/>
          </w:divBdr>
        </w:div>
        <w:div w:id="2021539751">
          <w:marLeft w:val="0"/>
          <w:marRight w:val="0"/>
          <w:marTop w:val="0"/>
          <w:marBottom w:val="0"/>
          <w:divBdr>
            <w:top w:val="none" w:sz="0" w:space="0" w:color="auto"/>
            <w:left w:val="none" w:sz="0" w:space="0" w:color="auto"/>
            <w:bottom w:val="none" w:sz="0" w:space="0" w:color="auto"/>
            <w:right w:val="none" w:sz="0" w:space="0" w:color="auto"/>
          </w:divBdr>
        </w:div>
        <w:div w:id="58327869">
          <w:marLeft w:val="0"/>
          <w:marRight w:val="0"/>
          <w:marTop w:val="0"/>
          <w:marBottom w:val="0"/>
          <w:divBdr>
            <w:top w:val="none" w:sz="0" w:space="0" w:color="auto"/>
            <w:left w:val="none" w:sz="0" w:space="0" w:color="auto"/>
            <w:bottom w:val="none" w:sz="0" w:space="0" w:color="auto"/>
            <w:right w:val="none" w:sz="0" w:space="0" w:color="auto"/>
          </w:divBdr>
        </w:div>
        <w:div w:id="1176312143">
          <w:marLeft w:val="0"/>
          <w:marRight w:val="0"/>
          <w:marTop w:val="0"/>
          <w:marBottom w:val="0"/>
          <w:divBdr>
            <w:top w:val="none" w:sz="0" w:space="0" w:color="auto"/>
            <w:left w:val="none" w:sz="0" w:space="0" w:color="auto"/>
            <w:bottom w:val="none" w:sz="0" w:space="0" w:color="auto"/>
            <w:right w:val="none" w:sz="0" w:space="0" w:color="auto"/>
          </w:divBdr>
        </w:div>
        <w:div w:id="230702552">
          <w:marLeft w:val="0"/>
          <w:marRight w:val="0"/>
          <w:marTop w:val="0"/>
          <w:marBottom w:val="0"/>
          <w:divBdr>
            <w:top w:val="none" w:sz="0" w:space="0" w:color="auto"/>
            <w:left w:val="none" w:sz="0" w:space="0" w:color="auto"/>
            <w:bottom w:val="none" w:sz="0" w:space="0" w:color="auto"/>
            <w:right w:val="none" w:sz="0" w:space="0" w:color="auto"/>
          </w:divBdr>
        </w:div>
        <w:div w:id="342778916">
          <w:marLeft w:val="0"/>
          <w:marRight w:val="0"/>
          <w:marTop w:val="0"/>
          <w:marBottom w:val="0"/>
          <w:divBdr>
            <w:top w:val="none" w:sz="0" w:space="0" w:color="auto"/>
            <w:left w:val="none" w:sz="0" w:space="0" w:color="auto"/>
            <w:bottom w:val="none" w:sz="0" w:space="0" w:color="auto"/>
            <w:right w:val="none" w:sz="0" w:space="0" w:color="auto"/>
          </w:divBdr>
        </w:div>
        <w:div w:id="1567298807">
          <w:marLeft w:val="0"/>
          <w:marRight w:val="0"/>
          <w:marTop w:val="0"/>
          <w:marBottom w:val="0"/>
          <w:divBdr>
            <w:top w:val="none" w:sz="0" w:space="0" w:color="auto"/>
            <w:left w:val="none" w:sz="0" w:space="0" w:color="auto"/>
            <w:bottom w:val="none" w:sz="0" w:space="0" w:color="auto"/>
            <w:right w:val="none" w:sz="0" w:space="0" w:color="auto"/>
          </w:divBdr>
        </w:div>
        <w:div w:id="1347949852">
          <w:marLeft w:val="0"/>
          <w:marRight w:val="0"/>
          <w:marTop w:val="0"/>
          <w:marBottom w:val="0"/>
          <w:divBdr>
            <w:top w:val="none" w:sz="0" w:space="0" w:color="auto"/>
            <w:left w:val="none" w:sz="0" w:space="0" w:color="auto"/>
            <w:bottom w:val="none" w:sz="0" w:space="0" w:color="auto"/>
            <w:right w:val="none" w:sz="0" w:space="0" w:color="auto"/>
          </w:divBdr>
        </w:div>
        <w:div w:id="1573927127">
          <w:marLeft w:val="0"/>
          <w:marRight w:val="0"/>
          <w:marTop w:val="0"/>
          <w:marBottom w:val="0"/>
          <w:divBdr>
            <w:top w:val="none" w:sz="0" w:space="0" w:color="auto"/>
            <w:left w:val="none" w:sz="0" w:space="0" w:color="auto"/>
            <w:bottom w:val="none" w:sz="0" w:space="0" w:color="auto"/>
            <w:right w:val="none" w:sz="0" w:space="0" w:color="auto"/>
          </w:divBdr>
        </w:div>
      </w:divsChild>
    </w:div>
    <w:div w:id="1251233331">
      <w:bodyDiv w:val="1"/>
      <w:marLeft w:val="0"/>
      <w:marRight w:val="0"/>
      <w:marTop w:val="0"/>
      <w:marBottom w:val="0"/>
      <w:divBdr>
        <w:top w:val="none" w:sz="0" w:space="0" w:color="auto"/>
        <w:left w:val="none" w:sz="0" w:space="0" w:color="auto"/>
        <w:bottom w:val="none" w:sz="0" w:space="0" w:color="auto"/>
        <w:right w:val="none" w:sz="0" w:space="0" w:color="auto"/>
      </w:divBdr>
    </w:div>
    <w:div w:id="1261915043">
      <w:bodyDiv w:val="1"/>
      <w:marLeft w:val="0"/>
      <w:marRight w:val="0"/>
      <w:marTop w:val="0"/>
      <w:marBottom w:val="0"/>
      <w:divBdr>
        <w:top w:val="none" w:sz="0" w:space="0" w:color="auto"/>
        <w:left w:val="none" w:sz="0" w:space="0" w:color="auto"/>
        <w:bottom w:val="none" w:sz="0" w:space="0" w:color="auto"/>
        <w:right w:val="none" w:sz="0" w:space="0" w:color="auto"/>
      </w:divBdr>
    </w:div>
    <w:div w:id="1276325153">
      <w:bodyDiv w:val="1"/>
      <w:marLeft w:val="0"/>
      <w:marRight w:val="0"/>
      <w:marTop w:val="0"/>
      <w:marBottom w:val="0"/>
      <w:divBdr>
        <w:top w:val="none" w:sz="0" w:space="0" w:color="auto"/>
        <w:left w:val="none" w:sz="0" w:space="0" w:color="auto"/>
        <w:bottom w:val="none" w:sz="0" w:space="0" w:color="auto"/>
        <w:right w:val="none" w:sz="0" w:space="0" w:color="auto"/>
      </w:divBdr>
      <w:divsChild>
        <w:div w:id="106659223">
          <w:marLeft w:val="0"/>
          <w:marRight w:val="0"/>
          <w:marTop w:val="0"/>
          <w:marBottom w:val="0"/>
          <w:divBdr>
            <w:top w:val="none" w:sz="0" w:space="0" w:color="auto"/>
            <w:left w:val="none" w:sz="0" w:space="0" w:color="auto"/>
            <w:bottom w:val="none" w:sz="0" w:space="0" w:color="auto"/>
            <w:right w:val="none" w:sz="0" w:space="0" w:color="auto"/>
          </w:divBdr>
        </w:div>
        <w:div w:id="680618979">
          <w:marLeft w:val="0"/>
          <w:marRight w:val="0"/>
          <w:marTop w:val="0"/>
          <w:marBottom w:val="0"/>
          <w:divBdr>
            <w:top w:val="none" w:sz="0" w:space="0" w:color="auto"/>
            <w:left w:val="none" w:sz="0" w:space="0" w:color="auto"/>
            <w:bottom w:val="none" w:sz="0" w:space="0" w:color="auto"/>
            <w:right w:val="none" w:sz="0" w:space="0" w:color="auto"/>
          </w:divBdr>
        </w:div>
        <w:div w:id="35082191">
          <w:marLeft w:val="0"/>
          <w:marRight w:val="0"/>
          <w:marTop w:val="0"/>
          <w:marBottom w:val="0"/>
          <w:divBdr>
            <w:top w:val="none" w:sz="0" w:space="0" w:color="auto"/>
            <w:left w:val="none" w:sz="0" w:space="0" w:color="auto"/>
            <w:bottom w:val="none" w:sz="0" w:space="0" w:color="auto"/>
            <w:right w:val="none" w:sz="0" w:space="0" w:color="auto"/>
          </w:divBdr>
        </w:div>
        <w:div w:id="1444762339">
          <w:marLeft w:val="0"/>
          <w:marRight w:val="0"/>
          <w:marTop w:val="0"/>
          <w:marBottom w:val="0"/>
          <w:divBdr>
            <w:top w:val="none" w:sz="0" w:space="0" w:color="auto"/>
            <w:left w:val="none" w:sz="0" w:space="0" w:color="auto"/>
            <w:bottom w:val="none" w:sz="0" w:space="0" w:color="auto"/>
            <w:right w:val="none" w:sz="0" w:space="0" w:color="auto"/>
          </w:divBdr>
        </w:div>
        <w:div w:id="1561018686">
          <w:marLeft w:val="0"/>
          <w:marRight w:val="0"/>
          <w:marTop w:val="0"/>
          <w:marBottom w:val="0"/>
          <w:divBdr>
            <w:top w:val="none" w:sz="0" w:space="0" w:color="auto"/>
            <w:left w:val="none" w:sz="0" w:space="0" w:color="auto"/>
            <w:bottom w:val="none" w:sz="0" w:space="0" w:color="auto"/>
            <w:right w:val="none" w:sz="0" w:space="0" w:color="auto"/>
          </w:divBdr>
        </w:div>
        <w:div w:id="2018539633">
          <w:marLeft w:val="0"/>
          <w:marRight w:val="0"/>
          <w:marTop w:val="0"/>
          <w:marBottom w:val="0"/>
          <w:divBdr>
            <w:top w:val="none" w:sz="0" w:space="0" w:color="auto"/>
            <w:left w:val="none" w:sz="0" w:space="0" w:color="auto"/>
            <w:bottom w:val="none" w:sz="0" w:space="0" w:color="auto"/>
            <w:right w:val="none" w:sz="0" w:space="0" w:color="auto"/>
          </w:divBdr>
        </w:div>
        <w:div w:id="1085952230">
          <w:marLeft w:val="0"/>
          <w:marRight w:val="0"/>
          <w:marTop w:val="0"/>
          <w:marBottom w:val="0"/>
          <w:divBdr>
            <w:top w:val="none" w:sz="0" w:space="0" w:color="auto"/>
            <w:left w:val="none" w:sz="0" w:space="0" w:color="auto"/>
            <w:bottom w:val="none" w:sz="0" w:space="0" w:color="auto"/>
            <w:right w:val="none" w:sz="0" w:space="0" w:color="auto"/>
          </w:divBdr>
        </w:div>
        <w:div w:id="456728246">
          <w:marLeft w:val="0"/>
          <w:marRight w:val="0"/>
          <w:marTop w:val="0"/>
          <w:marBottom w:val="0"/>
          <w:divBdr>
            <w:top w:val="none" w:sz="0" w:space="0" w:color="auto"/>
            <w:left w:val="none" w:sz="0" w:space="0" w:color="auto"/>
            <w:bottom w:val="none" w:sz="0" w:space="0" w:color="auto"/>
            <w:right w:val="none" w:sz="0" w:space="0" w:color="auto"/>
          </w:divBdr>
        </w:div>
        <w:div w:id="1182084251">
          <w:marLeft w:val="0"/>
          <w:marRight w:val="0"/>
          <w:marTop w:val="0"/>
          <w:marBottom w:val="0"/>
          <w:divBdr>
            <w:top w:val="none" w:sz="0" w:space="0" w:color="auto"/>
            <w:left w:val="none" w:sz="0" w:space="0" w:color="auto"/>
            <w:bottom w:val="none" w:sz="0" w:space="0" w:color="auto"/>
            <w:right w:val="none" w:sz="0" w:space="0" w:color="auto"/>
          </w:divBdr>
        </w:div>
        <w:div w:id="980115755">
          <w:marLeft w:val="0"/>
          <w:marRight w:val="0"/>
          <w:marTop w:val="0"/>
          <w:marBottom w:val="0"/>
          <w:divBdr>
            <w:top w:val="none" w:sz="0" w:space="0" w:color="auto"/>
            <w:left w:val="none" w:sz="0" w:space="0" w:color="auto"/>
            <w:bottom w:val="none" w:sz="0" w:space="0" w:color="auto"/>
            <w:right w:val="none" w:sz="0" w:space="0" w:color="auto"/>
          </w:divBdr>
        </w:div>
      </w:divsChild>
    </w:div>
    <w:div w:id="197093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n.wikipedia.org/wiki/Madama_Butterfly" TargetMode="External"/><Relationship Id="rId18" Type="http://schemas.openxmlformats.org/officeDocument/2006/relationships/hyperlink" Target="https://www.imdb.com/title/tt0159097/"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mdb.com/title/tt5275892/" TargetMode="External"/><Relationship Id="rId7" Type="http://schemas.openxmlformats.org/officeDocument/2006/relationships/webSettings" Target="webSettings.xml"/><Relationship Id="rId12" Type="http://schemas.openxmlformats.org/officeDocument/2006/relationships/hyperlink" Target="http://shakespeare.mit.edu/romeo_juliet/full.html" TargetMode="External"/><Relationship Id="rId17" Type="http://schemas.openxmlformats.org/officeDocument/2006/relationships/hyperlink" Target="https://en.wikipedia.org/wiki/Jeffrey_Eugenid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n.wikipedia.org/wiki/1993_in_literature" TargetMode="External"/><Relationship Id="rId20" Type="http://schemas.openxmlformats.org/officeDocument/2006/relationships/hyperlink" Target="https://en.wikipedia.org/wiki/Kurt_Cobai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enguinrandomhouse.com/books/179277/anna-karenina-by-leo-tolstoy/"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imdb.com/title/tt0068098/" TargetMode="External"/><Relationship Id="rId23" Type="http://schemas.openxmlformats.org/officeDocument/2006/relationships/header" Target="header2.xml"/><Relationship Id="rId10" Type="http://schemas.openxmlformats.org/officeDocument/2006/relationships/hyperlink" Target="https://www.penguin.com.au/books/madame-bovary-9780099573074" TargetMode="External"/><Relationship Id="rId19" Type="http://schemas.openxmlformats.org/officeDocument/2006/relationships/hyperlink" Target="https://www.imdb.com/title/tt151745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n.wikipedia.org/wiki/Aida"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0f84bba906045b4af568ee102a52dcb xmlns="3dedea7b-27b6-4a15-82b5-d59966af177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3dedea7b-27b6-4a15-82b5-d59966af1777">
      <Value>1</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1BCBEF312711479ADEF6B7B1103881" ma:contentTypeVersion="7" ma:contentTypeDescription="Create a new document." ma:contentTypeScope="" ma:versionID="ee3ccaf42fd43ec08e893e9e0ba82bfb">
  <xsd:schema xmlns:xsd="http://www.w3.org/2001/XMLSchema" xmlns:xs="http://www.w3.org/2001/XMLSchema" xmlns:p="http://schemas.microsoft.com/office/2006/metadata/properties" xmlns:ns2="3dedea7b-27b6-4a15-82b5-d59966af1777" xmlns:ns3="420bf62e-0c8b-404a-9d6b-1b09874336e9" targetNamespace="http://schemas.microsoft.com/office/2006/metadata/properties" ma:root="true" ma:fieldsID="5c97123db7844717b3f0eb65a78fca59" ns2:_="" ns3:_="">
    <xsd:import namespace="3dedea7b-27b6-4a15-82b5-d59966af1777"/>
    <xsd:import namespace="420bf62e-0c8b-404a-9d6b-1b09874336e9"/>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dea7b-27b6-4a15-82b5-d59966af1777"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eb411c1-e247-49e6-a8ed-4303c9583bd9}" ma:internalName="TaxCatchAll" ma:showField="CatchAllData" ma:web="3dedea7b-27b6-4a15-82b5-d59966af17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0bf62e-0c8b-404a-9d6b-1b09874336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9A7B0A-6090-48D3-AF6C-63AA5611E4FC}">
  <ds:schemaRefs>
    <ds:schemaRef ds:uri="http://schemas.microsoft.com/sharepoint/v3/contenttype/forms"/>
  </ds:schemaRefs>
</ds:datastoreItem>
</file>

<file path=customXml/itemProps2.xml><?xml version="1.0" encoding="utf-8"?>
<ds:datastoreItem xmlns:ds="http://schemas.openxmlformats.org/officeDocument/2006/customXml" ds:itemID="{5D92C3AB-9D4C-451E-970A-6620F4DB8862}">
  <ds:schemaRefs>
    <ds:schemaRef ds:uri="http://schemas.microsoft.com/office/2006/metadata/properties"/>
    <ds:schemaRef ds:uri="http://schemas.microsoft.com/office/infopath/2007/PartnerControls"/>
    <ds:schemaRef ds:uri="3dedea7b-27b6-4a15-82b5-d59966af1777"/>
  </ds:schemaRefs>
</ds:datastoreItem>
</file>

<file path=customXml/itemProps3.xml><?xml version="1.0" encoding="utf-8"?>
<ds:datastoreItem xmlns:ds="http://schemas.openxmlformats.org/officeDocument/2006/customXml" ds:itemID="{4944B2AC-D15D-46BE-9D14-E489E5FB0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dea7b-27b6-4a15-82b5-d59966af1777"/>
    <ds:schemaRef ds:uri="420bf62e-0c8b-404a-9d6b-1b0987433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3302</Words>
  <Characters>18825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Submission 1 - Simon Tatz - Mental Health and Suicide Prevention Agreement Review - Public inquiry</vt:lpstr>
    </vt:vector>
  </TitlesOfParts>
  <Company>Simon Tatz</Company>
  <LinksUpToDate>false</LinksUpToDate>
  <CharactersWithSpaces>22083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1 - Simon Tatz - Mental Health and Suicide Prevention Agreement Review - Public inquiry</dc:title>
  <dc:subject/>
  <dc:creator>Simon Tatz</dc:creator>
  <cp:keywords/>
  <dc:description/>
  <cp:lastModifiedBy>Chris Alston</cp:lastModifiedBy>
  <cp:revision>22</cp:revision>
  <dcterms:created xsi:type="dcterms:W3CDTF">2025-02-14T01:40:00Z</dcterms:created>
  <dcterms:modified xsi:type="dcterms:W3CDTF">2025-02-19T21:57:00Z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0x010100DA1BCBEF312711479ADEF6B7B1103881</vt:lpwstr>
  </property>
  <property fmtid="{D5CDD505-2E9C-101B-9397-08002B2CF9AE}" pid="3" name="RevIMBCS">
    <vt:lpwstr>1;#Unclassified|3955eeb1-2d18-4582-aeb2-00144ec3aaf5</vt:lpwstr>
  </property>
  <property fmtid="{D5CDD505-2E9C-101B-9397-08002B2CF9AE}" pid="4" name="MSIP_Label_c1f2b1ce-4212-46db-a901-dd8453f57141_Enabled">
    <vt:lpwstr>true</vt:lpwstr>
  </property>
  <property fmtid="{D5CDD505-2E9C-101B-9397-08002B2CF9AE}" pid="5" name="MSIP_Label_c1f2b1ce-4212-46db-a901-dd8453f57141_SetDate">
    <vt:lpwstr>2025-02-19T21:54:38Z</vt:lpwstr>
  </property>
  <property fmtid="{D5CDD505-2E9C-101B-9397-08002B2CF9AE}" pid="6" name="MSIP_Label_c1f2b1ce-4212-46db-a901-dd8453f57141_Method">
    <vt:lpwstr>Privileged</vt:lpwstr>
  </property>
  <property fmtid="{D5CDD505-2E9C-101B-9397-08002B2CF9AE}" pid="7" name="MSIP_Label_c1f2b1ce-4212-46db-a901-dd8453f57141_Name">
    <vt:lpwstr>Publish</vt:lpwstr>
  </property>
  <property fmtid="{D5CDD505-2E9C-101B-9397-08002B2CF9AE}" pid="8" name="MSIP_Label_c1f2b1ce-4212-46db-a901-dd8453f57141_SiteId">
    <vt:lpwstr>29f9330b-c0fe-4244-830e-ba9f275d6c34</vt:lpwstr>
  </property>
  <property fmtid="{D5CDD505-2E9C-101B-9397-08002B2CF9AE}" pid="9" name="MSIP_Label_c1f2b1ce-4212-46db-a901-dd8453f57141_ActionId">
    <vt:lpwstr>c84e9749-7be2-4964-bcfc-d64b7ce93dae</vt:lpwstr>
  </property>
  <property fmtid="{D5CDD505-2E9C-101B-9397-08002B2CF9AE}" pid="10" name="MSIP_Label_c1f2b1ce-4212-46db-a901-dd8453f57141_ContentBits">
    <vt:lpwstr>0</vt:lpwstr>
  </property>
  <property fmtid="{D5CDD505-2E9C-101B-9397-08002B2CF9AE}" pid="11" name="MSIP_Label_c1f2b1ce-4212-46db-a901-dd8453f57141_Tag">
    <vt:lpwstr>10, 0, 1, 1</vt:lpwstr>
  </property>
</Properties>
</file>