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5651F" w14:textId="77777777" w:rsidR="00A33DFF" w:rsidRDefault="00A34383" w:rsidP="007335A9">
      <w:pPr>
        <w:pStyle w:val="Heading1"/>
      </w:pPr>
      <w:bookmarkStart w:id="0" w:name="ChapterNumber"/>
      <w:bookmarkStart w:id="1" w:name="_Toc463547173"/>
      <w:bookmarkStart w:id="2" w:name="_Toc463805598"/>
      <w:bookmarkStart w:id="3" w:name="_Toc463808455"/>
      <w:bookmarkStart w:id="4" w:name="_Toc464032571"/>
      <w:bookmarkStart w:id="5" w:name="_Toc467230295"/>
      <w:bookmarkStart w:id="6" w:name="_Toc496689667"/>
      <w:bookmarkStart w:id="7" w:name="_Toc505776162"/>
      <w:r>
        <w:t>3</w:t>
      </w:r>
      <w:bookmarkEnd w:id="0"/>
      <w:r>
        <w:tab/>
      </w:r>
      <w:bookmarkStart w:id="8" w:name="ChapterTitle"/>
      <w:r>
        <w:t>Early Childhood Education and Care</w:t>
      </w:r>
      <w:bookmarkEnd w:id="1"/>
      <w:bookmarkEnd w:id="2"/>
      <w:bookmarkEnd w:id="3"/>
      <w:bookmarkEnd w:id="4"/>
      <w:bookmarkEnd w:id="5"/>
      <w:bookmarkEnd w:id="6"/>
      <w:bookmarkEnd w:id="7"/>
      <w:bookmarkEnd w:id="8"/>
    </w:p>
    <w:sdt>
      <w:sdtPr>
        <w:rPr>
          <w:rFonts w:ascii="Times New Roman" w:hAnsi="Times New Roman"/>
          <w:b w:val="0"/>
          <w:kern w:val="28"/>
          <w:sz w:val="52"/>
          <w:szCs w:val="20"/>
          <w:lang w:eastAsia="en-AU"/>
        </w:rPr>
        <w:id w:val="-1421945135"/>
        <w:docPartObj>
          <w:docPartGallery w:val="Table of Contents"/>
          <w:docPartUnique/>
        </w:docPartObj>
      </w:sdtPr>
      <w:sdtEndPr>
        <w:rPr>
          <w:rFonts w:ascii="Arial" w:hAnsi="Arial"/>
          <w:kern w:val="0"/>
          <w:sz w:val="26"/>
          <w:szCs w:val="26"/>
          <w:lang w:eastAsia="en-US"/>
        </w:rPr>
      </w:sdtEndPr>
      <w:sdtContent>
        <w:p w14:paraId="0DC436B4" w14:textId="7A084B11" w:rsidR="0043404C" w:rsidRDefault="00CB1888">
          <w:pPr>
            <w:pStyle w:val="TOC1"/>
            <w:rPr>
              <w:noProof/>
            </w:rPr>
          </w:pPr>
          <w:r w:rsidRPr="00AE2CF1">
            <w:rPr>
              <w:rFonts w:asciiTheme="majorHAnsi" w:hAnsiTheme="majorHAnsi" w:cstheme="majorHAnsi"/>
              <w:b w:val="0"/>
              <w:kern w:val="28"/>
              <w:lang w:eastAsia="en-AU"/>
            </w:rPr>
            <w:t>CONTENTS</w:t>
          </w:r>
        </w:p>
        <w:p w14:paraId="52340B00" w14:textId="3B42C1D7" w:rsidR="0043404C" w:rsidRDefault="0043404C">
          <w:pPr>
            <w:pStyle w:val="TOC2"/>
            <w:tabs>
              <w:tab w:val="left" w:pos="1134"/>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Profile of ECEC</w:t>
          </w:r>
          <w:r>
            <w:rPr>
              <w:noProof/>
            </w:rPr>
            <w:tab/>
          </w:r>
          <w:r w:rsidR="00EA7339">
            <w:rPr>
              <w:noProof/>
            </w:rPr>
            <w:t>3.</w:t>
          </w:r>
          <w:r w:rsidR="002F3EFE">
            <w:rPr>
              <w:noProof/>
            </w:rPr>
            <w:t>1</w:t>
          </w:r>
        </w:p>
        <w:p w14:paraId="3196D5EB" w14:textId="11D5992F" w:rsidR="0043404C" w:rsidRDefault="0043404C">
          <w:pPr>
            <w:pStyle w:val="TOC2"/>
            <w:tabs>
              <w:tab w:val="left" w:pos="1134"/>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Framework of performance indicators</w:t>
          </w:r>
          <w:r>
            <w:rPr>
              <w:noProof/>
            </w:rPr>
            <w:tab/>
          </w:r>
          <w:r w:rsidR="00EA7339">
            <w:rPr>
              <w:noProof/>
            </w:rPr>
            <w:t>3.</w:t>
          </w:r>
          <w:r w:rsidR="002F3EFE">
            <w:rPr>
              <w:noProof/>
            </w:rPr>
            <w:t>6</w:t>
          </w:r>
        </w:p>
        <w:p w14:paraId="029966D3" w14:textId="325E275D" w:rsidR="0043404C" w:rsidRDefault="0043404C">
          <w:pPr>
            <w:pStyle w:val="TOC2"/>
            <w:tabs>
              <w:tab w:val="left" w:pos="1134"/>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Key performance indicator results</w:t>
          </w:r>
          <w:r>
            <w:rPr>
              <w:noProof/>
            </w:rPr>
            <w:tab/>
          </w:r>
          <w:r w:rsidR="00EA7339">
            <w:rPr>
              <w:noProof/>
            </w:rPr>
            <w:t>3.</w:t>
          </w:r>
          <w:r w:rsidR="002F3EFE">
            <w:rPr>
              <w:noProof/>
            </w:rPr>
            <w:t>8</w:t>
          </w:r>
        </w:p>
        <w:p w14:paraId="520A66F2" w14:textId="2299866A" w:rsidR="0043404C" w:rsidRDefault="0043404C">
          <w:pPr>
            <w:pStyle w:val="TOC2"/>
            <w:tabs>
              <w:tab w:val="left" w:pos="1134"/>
            </w:tabs>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Definitions of key terms</w:t>
          </w:r>
          <w:r>
            <w:rPr>
              <w:noProof/>
            </w:rPr>
            <w:tab/>
          </w:r>
          <w:r w:rsidR="00EA7339">
            <w:rPr>
              <w:noProof/>
            </w:rPr>
            <w:t>3.</w:t>
          </w:r>
          <w:r w:rsidR="002F3EFE">
            <w:rPr>
              <w:noProof/>
            </w:rPr>
            <w:t>32</w:t>
          </w:r>
        </w:p>
        <w:p w14:paraId="4BBC121C" w14:textId="0B132F3F" w:rsidR="00D434A0" w:rsidRPr="0075237B" w:rsidRDefault="0043404C" w:rsidP="00B11D2C">
          <w:pPr>
            <w:pStyle w:val="TOC2"/>
            <w:tabs>
              <w:tab w:val="left" w:pos="1134"/>
            </w:tabs>
          </w:pPr>
          <w:r>
            <w:rPr>
              <w:noProof/>
            </w:rPr>
            <w:t>3.5</w:t>
          </w:r>
          <w:r>
            <w:rPr>
              <w:rFonts w:asciiTheme="minorHAnsi" w:eastAsiaTheme="minorEastAsia" w:hAnsiTheme="minorHAnsi" w:cstheme="minorBidi"/>
              <w:noProof/>
              <w:sz w:val="22"/>
              <w:szCs w:val="22"/>
              <w:lang w:eastAsia="en-AU"/>
            </w:rPr>
            <w:tab/>
          </w:r>
          <w:r>
            <w:rPr>
              <w:noProof/>
            </w:rPr>
            <w:t>References</w:t>
          </w:r>
          <w:r>
            <w:rPr>
              <w:noProof/>
            </w:rPr>
            <w:tab/>
          </w:r>
          <w:r w:rsidR="00EA7339">
            <w:rPr>
              <w:noProof/>
            </w:rPr>
            <w:t>3.</w:t>
          </w:r>
          <w:r w:rsidR="002F3EFE">
            <w:rPr>
              <w:noProof/>
            </w:rPr>
            <w:t>36</w:t>
          </w:r>
        </w:p>
      </w:sdtContent>
    </w:sdt>
    <w:p w14:paraId="090F9E08" w14:textId="77777777" w:rsidR="00936D37" w:rsidRPr="00773A00" w:rsidRDefault="00936D37" w:rsidP="00936D3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936D37" w14:paraId="077CCE89" w14:textId="77777777" w:rsidTr="00454B53">
        <w:tc>
          <w:tcPr>
            <w:tcW w:w="5000" w:type="pct"/>
            <w:tcBorders>
              <w:top w:val="single" w:sz="6" w:space="0" w:color="78A22F"/>
              <w:left w:val="nil"/>
              <w:bottom w:val="nil"/>
              <w:right w:val="nil"/>
            </w:tcBorders>
            <w:shd w:val="clear" w:color="auto" w:fill="F2F2F2"/>
          </w:tcPr>
          <w:p w14:paraId="372E54ED" w14:textId="77777777" w:rsidR="00936D37" w:rsidRDefault="00936D37" w:rsidP="00824241">
            <w:pPr>
              <w:pStyle w:val="BoxTitle"/>
            </w:pPr>
            <w:r>
              <w:t xml:space="preserve">Attachment tables </w:t>
            </w:r>
          </w:p>
        </w:tc>
      </w:tr>
      <w:tr w:rsidR="00936D37" w14:paraId="1A8300A2" w14:textId="77777777" w:rsidTr="00454B53">
        <w:trPr>
          <w:cantSplit/>
        </w:trPr>
        <w:tc>
          <w:tcPr>
            <w:tcW w:w="5000" w:type="pct"/>
            <w:tcBorders>
              <w:top w:val="nil"/>
              <w:left w:val="nil"/>
              <w:bottom w:val="nil"/>
              <w:right w:val="nil"/>
            </w:tcBorders>
            <w:shd w:val="clear" w:color="auto" w:fill="F2F2F2"/>
          </w:tcPr>
          <w:p w14:paraId="5A0C075A" w14:textId="6C3E98FE" w:rsidR="00936D37" w:rsidRDefault="00936D37" w:rsidP="002B6F67">
            <w:pPr>
              <w:pStyle w:val="Box"/>
            </w:pPr>
            <w:r w:rsidRPr="006C0F04">
              <w:t xml:space="preserve">Attachment tables are identified in references throughout this chapter by a </w:t>
            </w:r>
            <w:r>
              <w:t>‘</w:t>
            </w:r>
            <w:proofErr w:type="spellStart"/>
            <w:r>
              <w:t>3A</w:t>
            </w:r>
            <w:proofErr w:type="spellEnd"/>
            <w:r>
              <w:t>’ prefix (for example, table </w:t>
            </w:r>
            <w:proofErr w:type="spellStart"/>
            <w:r>
              <w:t>3</w:t>
            </w:r>
            <w:r w:rsidRPr="00053D4D">
              <w:t>A</w:t>
            </w:r>
            <w:r>
              <w:t>.1</w:t>
            </w:r>
            <w:proofErr w:type="spellEnd"/>
            <w:r w:rsidRPr="006C0F04">
              <w:t>)</w:t>
            </w:r>
            <w:r w:rsidR="00B14B52">
              <w:t xml:space="preserve"> and </w:t>
            </w:r>
            <w:r>
              <w:t xml:space="preserve">are available </w:t>
            </w:r>
            <w:r w:rsidR="006E0246">
              <w:t>from</w:t>
            </w:r>
            <w:r>
              <w:t xml:space="preserve"> the </w:t>
            </w:r>
            <w:r w:rsidRPr="00804486">
              <w:t xml:space="preserve">website </w:t>
            </w:r>
            <w:proofErr w:type="spellStart"/>
            <w:r w:rsidR="002B6F67" w:rsidRPr="00804486">
              <w:t>www.pc.gov.au</w:t>
            </w:r>
            <w:proofErr w:type="spellEnd"/>
            <w:r w:rsidR="002B6F67" w:rsidRPr="00804486">
              <w:t>/research/ongoing/report-on-government-services</w:t>
            </w:r>
            <w:r w:rsidRPr="006C0F04">
              <w:t>.</w:t>
            </w:r>
          </w:p>
        </w:tc>
      </w:tr>
      <w:tr w:rsidR="00936D37" w14:paraId="7D766F10" w14:textId="77777777" w:rsidTr="00454B53">
        <w:trPr>
          <w:cantSplit/>
        </w:trPr>
        <w:tc>
          <w:tcPr>
            <w:tcW w:w="5000" w:type="pct"/>
            <w:tcBorders>
              <w:top w:val="nil"/>
              <w:left w:val="nil"/>
              <w:bottom w:val="single" w:sz="6" w:space="0" w:color="78A22F"/>
              <w:right w:val="nil"/>
            </w:tcBorders>
            <w:shd w:val="clear" w:color="auto" w:fill="F2F2F2"/>
          </w:tcPr>
          <w:p w14:paraId="2EBC00C6" w14:textId="77777777" w:rsidR="00936D37" w:rsidRDefault="00936D37" w:rsidP="00824241">
            <w:pPr>
              <w:pStyle w:val="Box"/>
              <w:spacing w:before="0" w:line="120" w:lineRule="exact"/>
            </w:pPr>
          </w:p>
        </w:tc>
      </w:tr>
      <w:tr w:rsidR="00936D37" w:rsidRPr="000863A5" w14:paraId="7A49B0C0" w14:textId="77777777" w:rsidTr="00454B53">
        <w:tc>
          <w:tcPr>
            <w:tcW w:w="5000" w:type="pct"/>
            <w:tcBorders>
              <w:top w:val="single" w:sz="6" w:space="0" w:color="78A22F"/>
              <w:left w:val="nil"/>
              <w:bottom w:val="nil"/>
              <w:right w:val="nil"/>
            </w:tcBorders>
          </w:tcPr>
          <w:p w14:paraId="438FAF6D" w14:textId="77777777" w:rsidR="00936D37" w:rsidRPr="00626D32" w:rsidRDefault="00936D37" w:rsidP="00824241">
            <w:pPr>
              <w:pStyle w:val="BoxSpaceBelow"/>
            </w:pPr>
          </w:p>
        </w:tc>
      </w:tr>
    </w:tbl>
    <w:p w14:paraId="780EB2E1" w14:textId="77777777" w:rsidR="00936D37" w:rsidRDefault="00936D37" w:rsidP="00936D37">
      <w:pPr>
        <w:pStyle w:val="BodyText"/>
      </w:pPr>
      <w:r>
        <w:t xml:space="preserve">This chapter reports on the performance of </w:t>
      </w:r>
      <w:r w:rsidR="008077AA">
        <w:t>early childhood education and care (</w:t>
      </w:r>
      <w:proofErr w:type="spellStart"/>
      <w:r>
        <w:t>ECEC</w:t>
      </w:r>
      <w:proofErr w:type="spellEnd"/>
      <w:r w:rsidR="008077AA">
        <w:t>)</w:t>
      </w:r>
      <w:r>
        <w:t xml:space="preserve"> services, which comprise child care and preschool services. </w:t>
      </w:r>
    </w:p>
    <w:p w14:paraId="0FE8C446" w14:textId="746CC234" w:rsidR="00AF38D9" w:rsidRDefault="00AF38D9" w:rsidP="00CB4267">
      <w:pPr>
        <w:pStyle w:val="BodyText"/>
      </w:pPr>
      <w:r w:rsidRPr="0031456C">
        <w:t>Further</w:t>
      </w:r>
      <w:r>
        <w:t> </w:t>
      </w:r>
      <w:r w:rsidRPr="0031456C">
        <w:t>information on the Report on Government Services including other reported service areas, the glossary and list of abbreviations</w:t>
      </w:r>
      <w:r w:rsidRPr="00804486">
        <w:t xml:space="preserve"> is available at </w:t>
      </w:r>
      <w:proofErr w:type="spellStart"/>
      <w:r w:rsidR="002B6F67" w:rsidRPr="00804486">
        <w:t>www.pc.gov.au</w:t>
      </w:r>
      <w:proofErr w:type="spellEnd"/>
      <w:r w:rsidR="002B6F67" w:rsidRPr="00804486">
        <w:t>/research/</w:t>
      </w:r>
      <w:r w:rsidR="000157FA">
        <w:t xml:space="preserve"> </w:t>
      </w:r>
      <w:r w:rsidR="002B6F67" w:rsidRPr="00804486">
        <w:t>ongoing/report-on-government-services</w:t>
      </w:r>
      <w:r w:rsidR="002014C5">
        <w:t>.</w:t>
      </w:r>
    </w:p>
    <w:p w14:paraId="518157C0" w14:textId="66F04B5D" w:rsidR="00936D37" w:rsidRDefault="00CA6458" w:rsidP="00936D37">
      <w:pPr>
        <w:pStyle w:val="Heading2"/>
      </w:pPr>
      <w:bookmarkStart w:id="9" w:name="_Toc505776163"/>
      <w:r>
        <w:t>3.</w:t>
      </w:r>
      <w:r w:rsidR="002F3EFE">
        <w:rPr>
          <w:noProof/>
        </w:rPr>
        <w:t>1</w:t>
      </w:r>
      <w:r w:rsidR="00936D37">
        <w:tab/>
        <w:t xml:space="preserve">Profile of </w:t>
      </w:r>
      <w:proofErr w:type="spellStart"/>
      <w:r w:rsidR="00936D37">
        <w:t>ECEC</w:t>
      </w:r>
      <w:bookmarkEnd w:id="9"/>
      <w:proofErr w:type="spellEnd"/>
    </w:p>
    <w:p w14:paraId="6A1044B4" w14:textId="77777777" w:rsidR="00936D37" w:rsidRPr="00152B65" w:rsidRDefault="00936D37" w:rsidP="00152B65">
      <w:pPr>
        <w:pStyle w:val="Heading3"/>
      </w:pPr>
      <w:r w:rsidRPr="00152B65">
        <w:t>Service overview</w:t>
      </w:r>
    </w:p>
    <w:p w14:paraId="0D289312" w14:textId="6BAA9B53" w:rsidR="00936D37" w:rsidRDefault="00936D37" w:rsidP="00936D37">
      <w:pPr>
        <w:pStyle w:val="BodyText"/>
      </w:pPr>
      <w:r w:rsidRPr="00936D37">
        <w:t xml:space="preserve">The </w:t>
      </w:r>
      <w:proofErr w:type="spellStart"/>
      <w:r w:rsidRPr="00936D37">
        <w:t>ECEC</w:t>
      </w:r>
      <w:proofErr w:type="spellEnd"/>
      <w:r w:rsidRPr="00936D37">
        <w:t xml:space="preserve"> sector provides a range of services for children based on their age and education, care and development needs. </w:t>
      </w:r>
      <w:proofErr w:type="spellStart"/>
      <w:r w:rsidRPr="00936D37">
        <w:t>ECEC</w:t>
      </w:r>
      <w:proofErr w:type="spellEnd"/>
      <w:r w:rsidRPr="00936D37">
        <w:t xml:space="preserve"> services provide the following broad service types:</w:t>
      </w:r>
    </w:p>
    <w:p w14:paraId="689EDFAB" w14:textId="17BC579F" w:rsidR="00936D37" w:rsidRDefault="00936D37" w:rsidP="00936D37">
      <w:pPr>
        <w:pStyle w:val="ListBullet"/>
      </w:pPr>
      <w:r w:rsidRPr="00FF6A46">
        <w:rPr>
          <w:i/>
        </w:rPr>
        <w:t>Child care services</w:t>
      </w:r>
      <w:r w:rsidRPr="00936D37">
        <w:t xml:space="preserve"> </w:t>
      </w:r>
      <w:r w:rsidR="00FF6A46">
        <w:t>—</w:t>
      </w:r>
      <w:r w:rsidR="00CA7851">
        <w:t xml:space="preserve"> provide education and care services</w:t>
      </w:r>
      <w:r w:rsidRPr="00936D37">
        <w:t xml:space="preserve"> to children aged 0–12</w:t>
      </w:r>
      <w:r w:rsidR="0015125A">
        <w:t> </w:t>
      </w:r>
      <w:r w:rsidRPr="00936D37">
        <w:t>years</w:t>
      </w:r>
      <w:r w:rsidR="002D4ED4">
        <w:t xml:space="preserve"> including</w:t>
      </w:r>
      <w:r w:rsidR="00CA7851">
        <w:t xml:space="preserve"> the following service types</w:t>
      </w:r>
      <w:r w:rsidR="002D4ED4">
        <w:t>:</w:t>
      </w:r>
      <w:r w:rsidR="0081307D">
        <w:t xml:space="preserve"> </w:t>
      </w:r>
      <w:r>
        <w:t>long day care</w:t>
      </w:r>
      <w:r w:rsidR="0081307D">
        <w:t xml:space="preserve">; </w:t>
      </w:r>
      <w:r>
        <w:t>family day care</w:t>
      </w:r>
      <w:r w:rsidR="0081307D">
        <w:t xml:space="preserve">; </w:t>
      </w:r>
      <w:r>
        <w:t>outside school hours care (</w:t>
      </w:r>
      <w:proofErr w:type="spellStart"/>
      <w:r>
        <w:t>OSHC</w:t>
      </w:r>
      <w:proofErr w:type="spellEnd"/>
      <w:r>
        <w:t>)</w:t>
      </w:r>
      <w:r w:rsidR="0081307D">
        <w:t xml:space="preserve">; </w:t>
      </w:r>
      <w:r>
        <w:t>occasional care</w:t>
      </w:r>
      <w:r w:rsidR="0081307D">
        <w:t xml:space="preserve">; and </w:t>
      </w:r>
      <w:r w:rsidR="0054750E">
        <w:t>other care (see section</w:t>
      </w:r>
      <w:r w:rsidR="00DD2B2C">
        <w:t> </w:t>
      </w:r>
      <w:r w:rsidR="001D0C66" w:rsidRPr="0059453C">
        <w:t>3.4</w:t>
      </w:r>
      <w:r>
        <w:t xml:space="preserve"> for definitions).</w:t>
      </w:r>
    </w:p>
    <w:p w14:paraId="045877CB" w14:textId="3A465D0B" w:rsidR="00936D37" w:rsidRDefault="00936D37" w:rsidP="000E36B3">
      <w:pPr>
        <w:pStyle w:val="ListBullet"/>
      </w:pPr>
      <w:r w:rsidRPr="000E36B3">
        <w:rPr>
          <w:i/>
        </w:rPr>
        <w:t>Preschool services</w:t>
      </w:r>
      <w:r>
        <w:t xml:space="preserve"> </w:t>
      </w:r>
      <w:r w:rsidR="00FF6A46">
        <w:t xml:space="preserve">— are services that </w:t>
      </w:r>
      <w:r>
        <w:t>deliver a preschool program</w:t>
      </w:r>
      <w:r w:rsidR="00FF6A46">
        <w:t>.</w:t>
      </w:r>
      <w:r w:rsidR="000E36B3">
        <w:t xml:space="preserve"> </w:t>
      </w:r>
      <w:r w:rsidR="00FF6A46" w:rsidRPr="000E36B3">
        <w:t>A ‘preschool program’ is a structured, play</w:t>
      </w:r>
      <w:r w:rsidR="00FF6A46" w:rsidRPr="000E36B3">
        <w:noBreakHyphen/>
        <w:t>based learning program, delivered by a qualified teacher, aimed at children in the year or two before they commence full time schooling</w:t>
      </w:r>
      <w:r w:rsidR="00ED7148" w:rsidRPr="000E36B3">
        <w:t xml:space="preserve"> </w:t>
      </w:r>
      <w:r w:rsidRPr="000E36B3">
        <w:t>(table</w:t>
      </w:r>
      <w:r w:rsidR="0015125A" w:rsidRPr="000E36B3">
        <w:t> </w:t>
      </w:r>
      <w:r w:rsidRPr="000E36B3">
        <w:t>3.1)</w:t>
      </w:r>
      <w:r w:rsidR="00FF6A46" w:rsidRPr="000E36B3">
        <w:t>.</w:t>
      </w:r>
      <w:r>
        <w:t xml:space="preserve"> </w:t>
      </w:r>
    </w:p>
    <w:p w14:paraId="50F85F2B" w14:textId="77777777" w:rsidR="00936D37" w:rsidRPr="005531ED" w:rsidRDefault="00936D37" w:rsidP="0082424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936D37" w:rsidRPr="005531ED" w14:paraId="1F1DC56A" w14:textId="77777777" w:rsidTr="00454B53">
        <w:tc>
          <w:tcPr>
            <w:tcW w:w="5000" w:type="pct"/>
            <w:tcBorders>
              <w:top w:val="single" w:sz="6" w:space="0" w:color="78A22F"/>
              <w:left w:val="nil"/>
              <w:bottom w:val="nil"/>
              <w:right w:val="nil"/>
            </w:tcBorders>
            <w:shd w:val="clear" w:color="auto" w:fill="auto"/>
          </w:tcPr>
          <w:p w14:paraId="6367C5D7" w14:textId="78EFE531" w:rsidR="00DE1E9F" w:rsidRPr="008D22CF" w:rsidRDefault="00936D37" w:rsidP="00102B36">
            <w:pPr>
              <w:pStyle w:val="TableTitle"/>
              <w:rPr>
                <w:rStyle w:val="DraftingNote"/>
                <w:b/>
                <w:color w:val="auto"/>
                <w:position w:val="6"/>
                <w:sz w:val="18"/>
                <w:u w:val="none"/>
              </w:rPr>
            </w:pPr>
            <w:r w:rsidRPr="005531ED">
              <w:rPr>
                <w:b w:val="0"/>
              </w:rPr>
              <w:t xml:space="preserve">Table </w:t>
            </w:r>
            <w:r w:rsidR="00CA6458">
              <w:rPr>
                <w:b w:val="0"/>
              </w:rPr>
              <w:t>3.</w:t>
            </w:r>
            <w:r w:rsidR="002F3EFE">
              <w:rPr>
                <w:b w:val="0"/>
                <w:noProof/>
              </w:rPr>
              <w:t>1</w:t>
            </w:r>
            <w:r w:rsidRPr="005531ED">
              <w:tab/>
              <w:t xml:space="preserve">Preschool programs in Australia, </w:t>
            </w:r>
            <w:r w:rsidR="00400D1D">
              <w:t>2017</w:t>
            </w:r>
            <w:r w:rsidR="009626DE">
              <w:noBreakHyphen/>
            </w:r>
            <w:r w:rsidR="00400D1D">
              <w:t>18</w:t>
            </w:r>
            <w:r w:rsidRPr="005531ED">
              <w:rPr>
                <w:rStyle w:val="NoteLabel"/>
                <w:b/>
              </w:rPr>
              <w:t>a</w:t>
            </w:r>
          </w:p>
        </w:tc>
      </w:tr>
      <w:tr w:rsidR="00936D37" w:rsidRPr="005531ED" w14:paraId="356CD33C" w14:textId="77777777" w:rsidTr="00454B53">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43"/>
              <w:gridCol w:w="1560"/>
              <w:gridCol w:w="3376"/>
              <w:gridCol w:w="2126"/>
            </w:tblGrid>
            <w:tr w:rsidR="00410AF2" w:rsidRPr="005531ED" w14:paraId="39B1C002" w14:textId="77777777" w:rsidTr="00DF709D">
              <w:trPr>
                <w:trHeight w:hRule="exact" w:val="567"/>
              </w:trPr>
              <w:tc>
                <w:tcPr>
                  <w:tcW w:w="848" w:type="pct"/>
                  <w:tcBorders>
                    <w:top w:val="single" w:sz="6" w:space="0" w:color="BFBFBF"/>
                  </w:tcBorders>
                  <w:shd w:val="clear" w:color="auto" w:fill="auto"/>
                  <w:tcMar>
                    <w:top w:w="28" w:type="dxa"/>
                  </w:tcMar>
                </w:tcPr>
                <w:p w14:paraId="542B3418" w14:textId="036D0019" w:rsidR="00410AF2" w:rsidRPr="00DD7715" w:rsidRDefault="00410AF2" w:rsidP="00DD7715">
                  <w:pPr>
                    <w:pStyle w:val="TableColumnHeading"/>
                    <w:jc w:val="left"/>
                  </w:pPr>
                  <w:r w:rsidRPr="00DD7715">
                    <w:t>State/Territory</w:t>
                  </w:r>
                </w:p>
              </w:tc>
              <w:tc>
                <w:tcPr>
                  <w:tcW w:w="917" w:type="pct"/>
                  <w:tcBorders>
                    <w:top w:val="single" w:sz="6" w:space="0" w:color="BFBFBF"/>
                  </w:tcBorders>
                  <w:shd w:val="clear" w:color="auto" w:fill="auto"/>
                  <w:tcMar>
                    <w:top w:w="28" w:type="dxa"/>
                  </w:tcMar>
                </w:tcPr>
                <w:p w14:paraId="187A6C97" w14:textId="77777777" w:rsidR="00410AF2" w:rsidRPr="00DD7715" w:rsidRDefault="00410AF2" w:rsidP="00DD7715">
                  <w:pPr>
                    <w:pStyle w:val="TableColumnHeading"/>
                    <w:jc w:val="left"/>
                  </w:pPr>
                  <w:r w:rsidRPr="00DD7715">
                    <w:t>Program name</w:t>
                  </w:r>
                </w:p>
              </w:tc>
              <w:tc>
                <w:tcPr>
                  <w:tcW w:w="1985" w:type="pct"/>
                  <w:tcBorders>
                    <w:top w:val="single" w:sz="6" w:space="0" w:color="BFBFBF"/>
                  </w:tcBorders>
                </w:tcPr>
                <w:p w14:paraId="70621072" w14:textId="24AD316B" w:rsidR="00410AF2" w:rsidRPr="00DD7715" w:rsidRDefault="00410AF2" w:rsidP="00D507EB">
                  <w:pPr>
                    <w:pStyle w:val="TableColumnHeading"/>
                    <w:ind w:right="52"/>
                    <w:jc w:val="left"/>
                  </w:pPr>
                  <w:r w:rsidRPr="00DD7715">
                    <w:t>Age of entry — preschool program in year before full time schooling (</w:t>
                  </w:r>
                  <w:proofErr w:type="spellStart"/>
                  <w:r w:rsidRPr="00DD7715">
                    <w:t>YBFS</w:t>
                  </w:r>
                  <w:proofErr w:type="spellEnd"/>
                  <w:r w:rsidRPr="00DD7715">
                    <w:t>)</w:t>
                  </w:r>
                </w:p>
              </w:tc>
              <w:tc>
                <w:tcPr>
                  <w:tcW w:w="1250" w:type="pct"/>
                  <w:tcBorders>
                    <w:top w:val="single" w:sz="6" w:space="0" w:color="BFBFBF"/>
                  </w:tcBorders>
                </w:tcPr>
                <w:p w14:paraId="6458B201" w14:textId="70E9810C" w:rsidR="00410AF2" w:rsidRPr="00DD7715" w:rsidRDefault="00410AF2" w:rsidP="00DD7715">
                  <w:pPr>
                    <w:pStyle w:val="TableColumnHeading"/>
                    <w:jc w:val="left"/>
                  </w:pPr>
                  <w:r w:rsidRPr="00DD7715">
                    <w:t>Age of entry — School</w:t>
                  </w:r>
                </w:p>
              </w:tc>
            </w:tr>
            <w:tr w:rsidR="005F7D42" w:rsidRPr="005531ED" w14:paraId="6F6AC4EB" w14:textId="77777777" w:rsidTr="00DF709D">
              <w:tc>
                <w:tcPr>
                  <w:tcW w:w="848" w:type="pct"/>
                  <w:tcBorders>
                    <w:top w:val="single" w:sz="6" w:space="0" w:color="BFBFBF"/>
                  </w:tcBorders>
                </w:tcPr>
                <w:p w14:paraId="731FD8ED" w14:textId="77777777" w:rsidR="005F7D42" w:rsidRPr="005531ED" w:rsidRDefault="005F7D42" w:rsidP="00296B2E">
                  <w:pPr>
                    <w:pStyle w:val="TableBodyText"/>
                    <w:jc w:val="left"/>
                  </w:pPr>
                  <w:r w:rsidRPr="005531ED">
                    <w:t>NSW</w:t>
                  </w:r>
                </w:p>
              </w:tc>
              <w:tc>
                <w:tcPr>
                  <w:tcW w:w="917" w:type="pct"/>
                  <w:tcBorders>
                    <w:top w:val="single" w:sz="6" w:space="0" w:color="BFBFBF"/>
                  </w:tcBorders>
                </w:tcPr>
                <w:p w14:paraId="27D1F1E3" w14:textId="77777777" w:rsidR="005F7D42" w:rsidRPr="005531ED" w:rsidRDefault="005F7D42" w:rsidP="00296B2E">
                  <w:pPr>
                    <w:pStyle w:val="TableBodyText"/>
                    <w:jc w:val="left"/>
                  </w:pPr>
                  <w:r w:rsidRPr="005531ED">
                    <w:t>Preschool</w:t>
                  </w:r>
                </w:p>
              </w:tc>
              <w:tc>
                <w:tcPr>
                  <w:tcW w:w="1985" w:type="pct"/>
                  <w:tcBorders>
                    <w:top w:val="single" w:sz="6" w:space="0" w:color="BFBFBF"/>
                  </w:tcBorders>
                </w:tcPr>
                <w:p w14:paraId="3C39599F" w14:textId="77777777" w:rsidR="005F7D42" w:rsidRPr="005531ED" w:rsidRDefault="005F7D42" w:rsidP="00296B2E">
                  <w:pPr>
                    <w:pStyle w:val="TableBodyText"/>
                    <w:jc w:val="left"/>
                    <w:rPr>
                      <w:szCs w:val="26"/>
                      <w:lang w:eastAsia="en-US"/>
                    </w:rPr>
                  </w:pPr>
                  <w:r w:rsidRPr="005531ED">
                    <w:t>Generally aged 4 and 5</w:t>
                  </w:r>
                </w:p>
              </w:tc>
              <w:tc>
                <w:tcPr>
                  <w:tcW w:w="1250" w:type="pct"/>
                  <w:tcBorders>
                    <w:top w:val="single" w:sz="6" w:space="0" w:color="BFBFBF"/>
                  </w:tcBorders>
                </w:tcPr>
                <w:p w14:paraId="7F2FFF86" w14:textId="77777777" w:rsidR="005F7D42" w:rsidRPr="005531ED" w:rsidRDefault="005F7D42" w:rsidP="00296B2E">
                  <w:pPr>
                    <w:pStyle w:val="TableBodyText"/>
                    <w:jc w:val="left"/>
                    <w:rPr>
                      <w:szCs w:val="26"/>
                      <w:lang w:eastAsia="en-US"/>
                    </w:rPr>
                  </w:pPr>
                  <w:r w:rsidRPr="005531ED">
                    <w:t>5 by 31 July</w:t>
                  </w:r>
                </w:p>
              </w:tc>
            </w:tr>
            <w:tr w:rsidR="005F7D42" w:rsidRPr="005531ED" w14:paraId="6D833469" w14:textId="77777777" w:rsidTr="00DF709D">
              <w:tc>
                <w:tcPr>
                  <w:tcW w:w="848" w:type="pct"/>
                </w:tcPr>
                <w:p w14:paraId="6E115458" w14:textId="77777777" w:rsidR="005F7D42" w:rsidRPr="005531ED" w:rsidRDefault="005F7D42" w:rsidP="00824241">
                  <w:pPr>
                    <w:pStyle w:val="TableBodyText"/>
                    <w:jc w:val="left"/>
                  </w:pPr>
                  <w:r w:rsidRPr="005531ED">
                    <w:t>Vic</w:t>
                  </w:r>
                </w:p>
              </w:tc>
              <w:tc>
                <w:tcPr>
                  <w:tcW w:w="917" w:type="pct"/>
                </w:tcPr>
                <w:p w14:paraId="29DDA03E" w14:textId="77777777" w:rsidR="005F7D42" w:rsidRPr="005531ED" w:rsidRDefault="005F7D42" w:rsidP="00824241">
                  <w:pPr>
                    <w:pStyle w:val="TableBodyText"/>
                    <w:ind w:right="28"/>
                    <w:jc w:val="left"/>
                  </w:pPr>
                  <w:r w:rsidRPr="005531ED">
                    <w:t>Kindergarten</w:t>
                  </w:r>
                </w:p>
              </w:tc>
              <w:tc>
                <w:tcPr>
                  <w:tcW w:w="1985" w:type="pct"/>
                </w:tcPr>
                <w:p w14:paraId="36593022" w14:textId="77777777" w:rsidR="005F7D42" w:rsidRPr="005531ED" w:rsidRDefault="005F7D42" w:rsidP="00824241">
                  <w:pPr>
                    <w:pStyle w:val="TableBodyText"/>
                    <w:jc w:val="left"/>
                    <w:rPr>
                      <w:szCs w:val="26"/>
                      <w:lang w:eastAsia="en-US"/>
                    </w:rPr>
                  </w:pPr>
                  <w:r w:rsidRPr="005531ED">
                    <w:t>4 by 30 April</w:t>
                  </w:r>
                </w:p>
              </w:tc>
              <w:tc>
                <w:tcPr>
                  <w:tcW w:w="1250" w:type="pct"/>
                </w:tcPr>
                <w:p w14:paraId="16985861" w14:textId="77777777" w:rsidR="005F7D42" w:rsidRPr="005531ED" w:rsidRDefault="005F7D42" w:rsidP="00824241">
                  <w:pPr>
                    <w:pStyle w:val="TableBodyText"/>
                    <w:ind w:right="28"/>
                    <w:jc w:val="left"/>
                    <w:rPr>
                      <w:szCs w:val="26"/>
                      <w:lang w:eastAsia="en-US"/>
                    </w:rPr>
                  </w:pPr>
                  <w:r w:rsidRPr="005531ED">
                    <w:t>5 by 30 April</w:t>
                  </w:r>
                </w:p>
              </w:tc>
            </w:tr>
            <w:tr w:rsidR="005F7D42" w:rsidRPr="005531ED" w14:paraId="4AEBBB47" w14:textId="77777777" w:rsidTr="00DF709D">
              <w:tc>
                <w:tcPr>
                  <w:tcW w:w="848" w:type="pct"/>
                </w:tcPr>
                <w:p w14:paraId="5D7EA2AB" w14:textId="77777777" w:rsidR="005F7D42" w:rsidRPr="005531ED" w:rsidRDefault="005F7D42" w:rsidP="00824241">
                  <w:pPr>
                    <w:pStyle w:val="TableBodyText"/>
                    <w:jc w:val="left"/>
                  </w:pPr>
                  <w:r w:rsidRPr="005531ED">
                    <w:t>Qld</w:t>
                  </w:r>
                </w:p>
              </w:tc>
              <w:tc>
                <w:tcPr>
                  <w:tcW w:w="917" w:type="pct"/>
                </w:tcPr>
                <w:p w14:paraId="5E336425" w14:textId="77777777" w:rsidR="005F7D42" w:rsidRPr="005531ED" w:rsidRDefault="005F7D42" w:rsidP="00824241">
                  <w:pPr>
                    <w:pStyle w:val="TableBodyText"/>
                    <w:ind w:right="28"/>
                    <w:jc w:val="left"/>
                  </w:pPr>
                  <w:r w:rsidRPr="005531ED">
                    <w:t>Kindergarten</w:t>
                  </w:r>
                </w:p>
              </w:tc>
              <w:tc>
                <w:tcPr>
                  <w:tcW w:w="1985" w:type="pct"/>
                </w:tcPr>
                <w:p w14:paraId="7495BA1A" w14:textId="77777777" w:rsidR="005F7D42" w:rsidRPr="005531ED" w:rsidRDefault="005F7D42" w:rsidP="00824241">
                  <w:pPr>
                    <w:pStyle w:val="TableBodyText"/>
                    <w:jc w:val="left"/>
                    <w:rPr>
                      <w:szCs w:val="26"/>
                      <w:lang w:eastAsia="en-US"/>
                    </w:rPr>
                  </w:pPr>
                  <w:r w:rsidRPr="005531ED">
                    <w:t>4 by 30 June</w:t>
                  </w:r>
                </w:p>
              </w:tc>
              <w:tc>
                <w:tcPr>
                  <w:tcW w:w="1250" w:type="pct"/>
                </w:tcPr>
                <w:p w14:paraId="2F116F68" w14:textId="77777777" w:rsidR="005F7D42" w:rsidRPr="005531ED" w:rsidRDefault="005F7D42" w:rsidP="00824241">
                  <w:pPr>
                    <w:pStyle w:val="TableBodyText"/>
                    <w:ind w:right="28"/>
                    <w:jc w:val="left"/>
                    <w:rPr>
                      <w:szCs w:val="26"/>
                      <w:lang w:eastAsia="en-US"/>
                    </w:rPr>
                  </w:pPr>
                  <w:r w:rsidRPr="005531ED">
                    <w:t>5 by 30 June</w:t>
                  </w:r>
                </w:p>
              </w:tc>
            </w:tr>
            <w:tr w:rsidR="005F7D42" w:rsidRPr="005531ED" w14:paraId="4C78495F" w14:textId="77777777" w:rsidTr="00DF709D">
              <w:tc>
                <w:tcPr>
                  <w:tcW w:w="848" w:type="pct"/>
                </w:tcPr>
                <w:p w14:paraId="507C6C1B" w14:textId="77777777" w:rsidR="005F7D42" w:rsidRPr="005531ED" w:rsidRDefault="005F7D42" w:rsidP="00824241">
                  <w:pPr>
                    <w:pStyle w:val="TableBodyText"/>
                    <w:jc w:val="left"/>
                  </w:pPr>
                  <w:r w:rsidRPr="005531ED">
                    <w:t>WA</w:t>
                  </w:r>
                </w:p>
              </w:tc>
              <w:tc>
                <w:tcPr>
                  <w:tcW w:w="917" w:type="pct"/>
                </w:tcPr>
                <w:p w14:paraId="504C356E" w14:textId="77777777" w:rsidR="005F7D42" w:rsidRPr="005531ED" w:rsidRDefault="005F7D42" w:rsidP="00824241">
                  <w:pPr>
                    <w:pStyle w:val="TableBodyText"/>
                    <w:ind w:right="28"/>
                    <w:jc w:val="left"/>
                  </w:pPr>
                  <w:r w:rsidRPr="005531ED">
                    <w:t>Kindergarten</w:t>
                  </w:r>
                </w:p>
              </w:tc>
              <w:tc>
                <w:tcPr>
                  <w:tcW w:w="1985" w:type="pct"/>
                </w:tcPr>
                <w:p w14:paraId="16AA8CD6" w14:textId="77777777" w:rsidR="005F7D42" w:rsidRPr="005531ED" w:rsidRDefault="005F7D42" w:rsidP="00824241">
                  <w:pPr>
                    <w:pStyle w:val="TableBodyText"/>
                    <w:jc w:val="left"/>
                    <w:rPr>
                      <w:szCs w:val="26"/>
                      <w:lang w:eastAsia="en-US"/>
                    </w:rPr>
                  </w:pPr>
                  <w:r w:rsidRPr="005531ED">
                    <w:t>4 by 30 June</w:t>
                  </w:r>
                </w:p>
              </w:tc>
              <w:tc>
                <w:tcPr>
                  <w:tcW w:w="1250" w:type="pct"/>
                </w:tcPr>
                <w:p w14:paraId="27E9B959" w14:textId="77777777" w:rsidR="005F7D42" w:rsidRPr="005531ED" w:rsidRDefault="005F7D42" w:rsidP="00824241">
                  <w:pPr>
                    <w:pStyle w:val="TableBodyText"/>
                    <w:ind w:right="28"/>
                    <w:jc w:val="left"/>
                    <w:rPr>
                      <w:szCs w:val="26"/>
                      <w:lang w:eastAsia="en-US"/>
                    </w:rPr>
                  </w:pPr>
                  <w:r w:rsidRPr="005531ED">
                    <w:t>5 by 30 June</w:t>
                  </w:r>
                </w:p>
              </w:tc>
            </w:tr>
            <w:tr w:rsidR="005F7D42" w:rsidRPr="005531ED" w14:paraId="16D2F874" w14:textId="77777777" w:rsidTr="00DF709D">
              <w:tc>
                <w:tcPr>
                  <w:tcW w:w="848" w:type="pct"/>
                </w:tcPr>
                <w:p w14:paraId="3DA3AAA3" w14:textId="77777777" w:rsidR="005F7D42" w:rsidRPr="005531ED" w:rsidRDefault="005F7D42" w:rsidP="00824241">
                  <w:pPr>
                    <w:pStyle w:val="TableBodyText"/>
                    <w:jc w:val="left"/>
                  </w:pPr>
                  <w:r w:rsidRPr="005531ED">
                    <w:t>SA</w:t>
                  </w:r>
                </w:p>
              </w:tc>
              <w:tc>
                <w:tcPr>
                  <w:tcW w:w="917" w:type="pct"/>
                </w:tcPr>
                <w:p w14:paraId="4AD602FC" w14:textId="77777777" w:rsidR="005F7D42" w:rsidRPr="005531ED" w:rsidRDefault="005F7D42" w:rsidP="00824241">
                  <w:pPr>
                    <w:pStyle w:val="TableBodyText"/>
                    <w:ind w:right="28"/>
                    <w:jc w:val="left"/>
                  </w:pPr>
                  <w:r w:rsidRPr="005531ED">
                    <w:t>Preschool</w:t>
                  </w:r>
                </w:p>
              </w:tc>
              <w:tc>
                <w:tcPr>
                  <w:tcW w:w="1985" w:type="pct"/>
                </w:tcPr>
                <w:p w14:paraId="0F3D5A3D" w14:textId="77777777" w:rsidR="005F7D42" w:rsidRPr="005531ED" w:rsidRDefault="005F7D42" w:rsidP="00824241">
                  <w:pPr>
                    <w:pStyle w:val="TableBodyText"/>
                    <w:jc w:val="left"/>
                    <w:rPr>
                      <w:szCs w:val="26"/>
                      <w:lang w:eastAsia="en-US"/>
                    </w:rPr>
                  </w:pPr>
                  <w:r w:rsidRPr="005531ED">
                    <w:t>4 by 1 May</w:t>
                  </w:r>
                </w:p>
              </w:tc>
              <w:tc>
                <w:tcPr>
                  <w:tcW w:w="1250" w:type="pct"/>
                </w:tcPr>
                <w:p w14:paraId="3FBB7DB9" w14:textId="77777777" w:rsidR="005F7D42" w:rsidRPr="005531ED" w:rsidRDefault="005F7D42" w:rsidP="00824241">
                  <w:pPr>
                    <w:pStyle w:val="TableBodyText"/>
                    <w:ind w:right="28"/>
                    <w:jc w:val="left"/>
                    <w:rPr>
                      <w:szCs w:val="26"/>
                      <w:lang w:eastAsia="en-US"/>
                    </w:rPr>
                  </w:pPr>
                  <w:r w:rsidRPr="005531ED">
                    <w:t>5 by 1 May</w:t>
                  </w:r>
                </w:p>
              </w:tc>
            </w:tr>
            <w:tr w:rsidR="005F7D42" w:rsidRPr="005531ED" w14:paraId="38C3909B" w14:textId="77777777" w:rsidTr="00DF709D">
              <w:tc>
                <w:tcPr>
                  <w:tcW w:w="848" w:type="pct"/>
                </w:tcPr>
                <w:p w14:paraId="3692303D" w14:textId="77777777" w:rsidR="005F7D42" w:rsidRPr="005531ED" w:rsidRDefault="005F7D42" w:rsidP="00824241">
                  <w:pPr>
                    <w:pStyle w:val="TableBodyText"/>
                    <w:jc w:val="left"/>
                  </w:pPr>
                  <w:proofErr w:type="spellStart"/>
                  <w:r w:rsidRPr="005531ED">
                    <w:t>Tas</w:t>
                  </w:r>
                  <w:proofErr w:type="spellEnd"/>
                </w:p>
              </w:tc>
              <w:tc>
                <w:tcPr>
                  <w:tcW w:w="917" w:type="pct"/>
                </w:tcPr>
                <w:p w14:paraId="2151738C" w14:textId="77777777" w:rsidR="005F7D42" w:rsidRPr="005531ED" w:rsidRDefault="005F7D42" w:rsidP="00824241">
                  <w:pPr>
                    <w:pStyle w:val="TableBodyText"/>
                    <w:ind w:right="28"/>
                    <w:jc w:val="left"/>
                  </w:pPr>
                  <w:r w:rsidRPr="005531ED">
                    <w:t>Kindergarten</w:t>
                  </w:r>
                </w:p>
              </w:tc>
              <w:tc>
                <w:tcPr>
                  <w:tcW w:w="1985" w:type="pct"/>
                </w:tcPr>
                <w:p w14:paraId="4CCA7E1A" w14:textId="77777777" w:rsidR="005F7D42" w:rsidRPr="005531ED" w:rsidRDefault="005F7D42" w:rsidP="00824241">
                  <w:pPr>
                    <w:pStyle w:val="TableBodyText"/>
                    <w:jc w:val="left"/>
                    <w:rPr>
                      <w:szCs w:val="26"/>
                      <w:lang w:eastAsia="en-US"/>
                    </w:rPr>
                  </w:pPr>
                  <w:r w:rsidRPr="005531ED">
                    <w:t>4 by 1 January</w:t>
                  </w:r>
                </w:p>
              </w:tc>
              <w:tc>
                <w:tcPr>
                  <w:tcW w:w="1250" w:type="pct"/>
                </w:tcPr>
                <w:p w14:paraId="0F5486C9" w14:textId="77777777" w:rsidR="005F7D42" w:rsidRPr="005531ED" w:rsidRDefault="005F7D42" w:rsidP="00824241">
                  <w:pPr>
                    <w:pStyle w:val="TableBodyText"/>
                    <w:ind w:right="28"/>
                    <w:jc w:val="left"/>
                    <w:rPr>
                      <w:szCs w:val="26"/>
                      <w:lang w:eastAsia="en-US"/>
                    </w:rPr>
                  </w:pPr>
                  <w:r w:rsidRPr="005531ED">
                    <w:t>5 by 1 January</w:t>
                  </w:r>
                </w:p>
              </w:tc>
            </w:tr>
            <w:tr w:rsidR="005F7D42" w:rsidRPr="005531ED" w14:paraId="5FEB5F76" w14:textId="77777777" w:rsidTr="00DF709D">
              <w:tc>
                <w:tcPr>
                  <w:tcW w:w="848" w:type="pct"/>
                </w:tcPr>
                <w:p w14:paraId="418F5E01" w14:textId="77777777" w:rsidR="005F7D42" w:rsidRPr="005531ED" w:rsidRDefault="005F7D42" w:rsidP="00824241">
                  <w:pPr>
                    <w:pStyle w:val="TableBodyText"/>
                    <w:jc w:val="left"/>
                  </w:pPr>
                  <w:r w:rsidRPr="005531ED">
                    <w:t>ACT</w:t>
                  </w:r>
                </w:p>
              </w:tc>
              <w:tc>
                <w:tcPr>
                  <w:tcW w:w="917" w:type="pct"/>
                </w:tcPr>
                <w:p w14:paraId="34162215" w14:textId="77777777" w:rsidR="005F7D42" w:rsidRPr="005531ED" w:rsidRDefault="005F7D42" w:rsidP="00824241">
                  <w:pPr>
                    <w:pStyle w:val="TableBodyText"/>
                    <w:ind w:right="28"/>
                    <w:jc w:val="left"/>
                  </w:pPr>
                  <w:r w:rsidRPr="005531ED">
                    <w:t>Preschool</w:t>
                  </w:r>
                </w:p>
              </w:tc>
              <w:tc>
                <w:tcPr>
                  <w:tcW w:w="1985" w:type="pct"/>
                </w:tcPr>
                <w:p w14:paraId="502651AD" w14:textId="77777777" w:rsidR="005F7D42" w:rsidRPr="005531ED" w:rsidRDefault="005F7D42" w:rsidP="00824241">
                  <w:pPr>
                    <w:pStyle w:val="TableBodyText"/>
                    <w:jc w:val="left"/>
                    <w:rPr>
                      <w:szCs w:val="26"/>
                      <w:lang w:eastAsia="en-US"/>
                    </w:rPr>
                  </w:pPr>
                  <w:r w:rsidRPr="005531ED">
                    <w:t>4 by 30 April</w:t>
                  </w:r>
                </w:p>
              </w:tc>
              <w:tc>
                <w:tcPr>
                  <w:tcW w:w="1250" w:type="pct"/>
                </w:tcPr>
                <w:p w14:paraId="69182FB7" w14:textId="77777777" w:rsidR="005F7D42" w:rsidRPr="005531ED" w:rsidRDefault="005F7D42" w:rsidP="00824241">
                  <w:pPr>
                    <w:pStyle w:val="TableBodyText"/>
                    <w:ind w:right="28"/>
                    <w:jc w:val="left"/>
                    <w:rPr>
                      <w:szCs w:val="26"/>
                      <w:lang w:eastAsia="en-US"/>
                    </w:rPr>
                  </w:pPr>
                  <w:r w:rsidRPr="005531ED">
                    <w:t>5 by 30 April</w:t>
                  </w:r>
                </w:p>
              </w:tc>
            </w:tr>
            <w:tr w:rsidR="005F7D42" w:rsidRPr="005531ED" w14:paraId="38590BFD" w14:textId="77777777" w:rsidTr="00DF709D">
              <w:tc>
                <w:tcPr>
                  <w:tcW w:w="848" w:type="pct"/>
                  <w:tcBorders>
                    <w:bottom w:val="single" w:sz="6" w:space="0" w:color="BFBFBF"/>
                  </w:tcBorders>
                  <w:shd w:val="clear" w:color="auto" w:fill="auto"/>
                </w:tcPr>
                <w:p w14:paraId="63BA25DB" w14:textId="77777777" w:rsidR="005F7D42" w:rsidRPr="005531ED" w:rsidRDefault="005F7D42" w:rsidP="00824241">
                  <w:pPr>
                    <w:pStyle w:val="TableBodyText"/>
                    <w:jc w:val="left"/>
                  </w:pPr>
                  <w:r w:rsidRPr="005531ED">
                    <w:t>NT</w:t>
                  </w:r>
                </w:p>
              </w:tc>
              <w:tc>
                <w:tcPr>
                  <w:tcW w:w="917" w:type="pct"/>
                  <w:tcBorders>
                    <w:bottom w:val="single" w:sz="6" w:space="0" w:color="BFBFBF"/>
                  </w:tcBorders>
                  <w:shd w:val="clear" w:color="auto" w:fill="auto"/>
                </w:tcPr>
                <w:p w14:paraId="774B234A" w14:textId="77777777" w:rsidR="005F7D42" w:rsidRPr="005531ED" w:rsidRDefault="005F7D42" w:rsidP="00824241">
                  <w:pPr>
                    <w:pStyle w:val="TableBodyText"/>
                    <w:ind w:right="28"/>
                    <w:jc w:val="left"/>
                  </w:pPr>
                  <w:r w:rsidRPr="005531ED">
                    <w:t>Preschool</w:t>
                  </w:r>
                </w:p>
              </w:tc>
              <w:tc>
                <w:tcPr>
                  <w:tcW w:w="1985" w:type="pct"/>
                  <w:tcBorders>
                    <w:bottom w:val="single" w:sz="6" w:space="0" w:color="BFBFBF"/>
                  </w:tcBorders>
                  <w:shd w:val="clear" w:color="auto" w:fill="auto"/>
                </w:tcPr>
                <w:p w14:paraId="1895BAD5" w14:textId="77777777" w:rsidR="005F7D42" w:rsidRPr="005531ED" w:rsidRDefault="005F7D42" w:rsidP="00824241">
                  <w:pPr>
                    <w:pStyle w:val="TableBodyText"/>
                    <w:jc w:val="left"/>
                    <w:rPr>
                      <w:szCs w:val="26"/>
                      <w:lang w:eastAsia="en-US"/>
                    </w:rPr>
                  </w:pPr>
                  <w:r w:rsidRPr="005531ED">
                    <w:t>4 by 30 June</w:t>
                  </w:r>
                  <w:r w:rsidRPr="005531ED" w:rsidDel="00576A9D">
                    <w:t xml:space="preserve"> </w:t>
                  </w:r>
                </w:p>
              </w:tc>
              <w:tc>
                <w:tcPr>
                  <w:tcW w:w="1250" w:type="pct"/>
                  <w:tcBorders>
                    <w:bottom w:val="single" w:sz="6" w:space="0" w:color="BFBFBF"/>
                  </w:tcBorders>
                  <w:shd w:val="clear" w:color="auto" w:fill="auto"/>
                </w:tcPr>
                <w:p w14:paraId="432D350D" w14:textId="77777777" w:rsidR="005F7D42" w:rsidRPr="005531ED" w:rsidRDefault="005F7D42" w:rsidP="00824241">
                  <w:pPr>
                    <w:pStyle w:val="TableBodyText"/>
                    <w:ind w:right="28"/>
                    <w:jc w:val="left"/>
                    <w:rPr>
                      <w:szCs w:val="26"/>
                      <w:lang w:eastAsia="en-US"/>
                    </w:rPr>
                  </w:pPr>
                  <w:r w:rsidRPr="005531ED">
                    <w:t>5 by 30 June</w:t>
                  </w:r>
                </w:p>
              </w:tc>
            </w:tr>
          </w:tbl>
          <w:p w14:paraId="4B2DC1B3" w14:textId="77777777" w:rsidR="00936D37" w:rsidRPr="005531ED" w:rsidRDefault="00936D37" w:rsidP="00824241">
            <w:pPr>
              <w:pStyle w:val="Box"/>
            </w:pPr>
          </w:p>
        </w:tc>
      </w:tr>
      <w:tr w:rsidR="00936D37" w:rsidRPr="005531ED" w14:paraId="644BA682" w14:textId="77777777" w:rsidTr="00454B53">
        <w:trPr>
          <w:cantSplit/>
        </w:trPr>
        <w:tc>
          <w:tcPr>
            <w:tcW w:w="5000" w:type="pct"/>
            <w:tcBorders>
              <w:top w:val="nil"/>
              <w:left w:val="nil"/>
              <w:bottom w:val="nil"/>
              <w:right w:val="nil"/>
            </w:tcBorders>
            <w:shd w:val="clear" w:color="auto" w:fill="auto"/>
          </w:tcPr>
          <w:p w14:paraId="2AF06B28" w14:textId="0560C445" w:rsidR="00936D37" w:rsidRPr="005531ED" w:rsidRDefault="00936D37" w:rsidP="00410AF2">
            <w:pPr>
              <w:pStyle w:val="Note"/>
              <w:rPr>
                <w:i/>
              </w:rPr>
            </w:pPr>
            <w:r w:rsidRPr="00ED7148">
              <w:rPr>
                <w:rStyle w:val="NoteLabel"/>
              </w:rPr>
              <w:t>a</w:t>
            </w:r>
            <w:r w:rsidRPr="00ED7148">
              <w:t xml:space="preserve"> </w:t>
            </w:r>
            <w:r w:rsidR="005F7D42" w:rsidRPr="00ED7148">
              <w:t>See table </w:t>
            </w:r>
            <w:proofErr w:type="spellStart"/>
            <w:r w:rsidR="005F7D42" w:rsidRPr="00ED7148">
              <w:t>3A.</w:t>
            </w:r>
            <w:r w:rsidR="006100CC" w:rsidRPr="00ED7148">
              <w:t>1</w:t>
            </w:r>
            <w:proofErr w:type="spellEnd"/>
            <w:r w:rsidR="005F7D42" w:rsidRPr="00ED7148">
              <w:t xml:space="preserve"> for detailed footnotes and caveats.</w:t>
            </w:r>
            <w:r w:rsidR="00EF30DC">
              <w:t xml:space="preserve"> </w:t>
            </w:r>
          </w:p>
        </w:tc>
      </w:tr>
      <w:tr w:rsidR="00936D37" w:rsidRPr="005531ED" w14:paraId="3AA69811" w14:textId="77777777" w:rsidTr="00454B53">
        <w:trPr>
          <w:cantSplit/>
        </w:trPr>
        <w:tc>
          <w:tcPr>
            <w:tcW w:w="5000" w:type="pct"/>
            <w:tcBorders>
              <w:top w:val="nil"/>
              <w:left w:val="nil"/>
              <w:bottom w:val="nil"/>
              <w:right w:val="nil"/>
            </w:tcBorders>
            <w:shd w:val="clear" w:color="auto" w:fill="auto"/>
          </w:tcPr>
          <w:p w14:paraId="453FC648" w14:textId="77777777" w:rsidR="00936D37" w:rsidRPr="005531ED" w:rsidRDefault="005F7D42" w:rsidP="006100CC">
            <w:pPr>
              <w:pStyle w:val="Source"/>
            </w:pPr>
            <w:r w:rsidRPr="00ED7148">
              <w:rPr>
                <w:i/>
              </w:rPr>
              <w:t>Source</w:t>
            </w:r>
            <w:r w:rsidR="00936D37" w:rsidRPr="00ED7148">
              <w:t xml:space="preserve">: </w:t>
            </w:r>
            <w:r w:rsidRPr="00ED7148">
              <w:t>State and Territory gover</w:t>
            </w:r>
            <w:r w:rsidR="00904A66" w:rsidRPr="00ED7148">
              <w:t>nments (unpublished); table </w:t>
            </w:r>
            <w:proofErr w:type="spellStart"/>
            <w:r w:rsidR="00904A66" w:rsidRPr="00ED7148">
              <w:t>3A.</w:t>
            </w:r>
            <w:r w:rsidR="006100CC" w:rsidRPr="00ED7148">
              <w:t>1</w:t>
            </w:r>
            <w:proofErr w:type="spellEnd"/>
            <w:r w:rsidRPr="00ED7148">
              <w:t>.</w:t>
            </w:r>
          </w:p>
        </w:tc>
      </w:tr>
      <w:tr w:rsidR="00936D37" w:rsidRPr="005531ED" w14:paraId="28EEF23C" w14:textId="77777777" w:rsidTr="00454B53">
        <w:trPr>
          <w:cantSplit/>
        </w:trPr>
        <w:tc>
          <w:tcPr>
            <w:tcW w:w="5000" w:type="pct"/>
            <w:tcBorders>
              <w:top w:val="nil"/>
              <w:left w:val="nil"/>
              <w:bottom w:val="single" w:sz="6" w:space="0" w:color="78A22F"/>
              <w:right w:val="nil"/>
            </w:tcBorders>
            <w:shd w:val="clear" w:color="auto" w:fill="auto"/>
          </w:tcPr>
          <w:p w14:paraId="24248AD6" w14:textId="77777777" w:rsidR="00936D37" w:rsidRPr="005531ED" w:rsidRDefault="00936D37" w:rsidP="00824241">
            <w:pPr>
              <w:pStyle w:val="Box"/>
              <w:spacing w:before="0" w:line="120" w:lineRule="exact"/>
            </w:pPr>
          </w:p>
        </w:tc>
      </w:tr>
      <w:tr w:rsidR="00936D37" w:rsidRPr="000863A5" w14:paraId="47533DC5" w14:textId="77777777" w:rsidTr="00454B53">
        <w:tc>
          <w:tcPr>
            <w:tcW w:w="5000" w:type="pct"/>
            <w:tcBorders>
              <w:top w:val="single" w:sz="6" w:space="0" w:color="78A22F"/>
              <w:left w:val="nil"/>
              <w:bottom w:val="nil"/>
              <w:right w:val="nil"/>
            </w:tcBorders>
          </w:tcPr>
          <w:p w14:paraId="71CFAE01" w14:textId="77777777" w:rsidR="00936D37" w:rsidRPr="00626D32" w:rsidRDefault="00936D37" w:rsidP="005531ED">
            <w:pPr>
              <w:pStyle w:val="BoxSpaceBelow"/>
            </w:pPr>
          </w:p>
        </w:tc>
      </w:tr>
    </w:tbl>
    <w:p w14:paraId="67ADF226" w14:textId="0B34506B" w:rsidR="00ED156A" w:rsidRDefault="00ED156A" w:rsidP="00AF38D9">
      <w:pPr>
        <w:pStyle w:val="BodyText"/>
      </w:pPr>
      <w:r>
        <w:t xml:space="preserve">An </w:t>
      </w:r>
      <w:proofErr w:type="spellStart"/>
      <w:r>
        <w:t>ECEC</w:t>
      </w:r>
      <w:proofErr w:type="spellEnd"/>
      <w:r>
        <w:t xml:space="preserve"> service may offer more than one service type, such as long day care and </w:t>
      </w:r>
      <w:proofErr w:type="spellStart"/>
      <w:r>
        <w:t>OSHC</w:t>
      </w:r>
      <w:proofErr w:type="spellEnd"/>
      <w:r>
        <w:t xml:space="preserve"> (both child care services). </w:t>
      </w:r>
      <w:r w:rsidR="000C5F58">
        <w:t xml:space="preserve">The most common type of integrated service is a preschool program delivered within a long day care centre. </w:t>
      </w:r>
      <w:r>
        <w:t>The range of service types offered differs across states and territories and between service providers.</w:t>
      </w:r>
      <w:r w:rsidR="009626DE">
        <w:t xml:space="preserve"> </w:t>
      </w:r>
    </w:p>
    <w:p w14:paraId="08913230" w14:textId="4AC107AB" w:rsidR="00AF38D9" w:rsidRDefault="00AF38D9" w:rsidP="00AF38D9">
      <w:pPr>
        <w:pStyle w:val="BodyText"/>
      </w:pPr>
      <w:proofErr w:type="spellStart"/>
      <w:r>
        <w:t>ECEC</w:t>
      </w:r>
      <w:proofErr w:type="spellEnd"/>
      <w:r>
        <w:t xml:space="preserve"> services can also provide other non</w:t>
      </w:r>
      <w:r w:rsidR="00EB2308">
        <w:noBreakHyphen/>
      </w:r>
      <w:r>
        <w:t>education services such as maternal and child health services and family support services. The services provided differ according to community need, with more extensive services often being provided in disadvantaged communities.</w:t>
      </w:r>
    </w:p>
    <w:p w14:paraId="3BC246A9" w14:textId="77777777" w:rsidR="0015125A" w:rsidRDefault="0015125A" w:rsidP="0015125A">
      <w:pPr>
        <w:pStyle w:val="Heading3"/>
      </w:pPr>
      <w:r>
        <w:t>Roles and responsibilities</w:t>
      </w:r>
    </w:p>
    <w:p w14:paraId="2549278A" w14:textId="3F213787" w:rsidR="00AF38D9" w:rsidRDefault="00AF38D9" w:rsidP="00AF38D9">
      <w:pPr>
        <w:pStyle w:val="BodyText"/>
      </w:pPr>
      <w:r w:rsidRPr="006D6373">
        <w:t xml:space="preserve">The Australian, State and Territory governments have different but complementary roles in </w:t>
      </w:r>
      <w:proofErr w:type="spellStart"/>
      <w:r w:rsidRPr="006D6373">
        <w:t>ECEC</w:t>
      </w:r>
      <w:proofErr w:type="spellEnd"/>
      <w:r w:rsidRPr="009F5EC9">
        <w:t xml:space="preserve">. </w:t>
      </w:r>
      <w:r w:rsidR="00400D1D" w:rsidRPr="003959CF">
        <w:t>In 2017</w:t>
      </w:r>
      <w:r w:rsidR="00400D1D" w:rsidRPr="003959CF">
        <w:noBreakHyphen/>
        <w:t xml:space="preserve">18, </w:t>
      </w:r>
      <w:r w:rsidR="00400D1D" w:rsidRPr="009F5EC9">
        <w:t>t</w:t>
      </w:r>
      <w:r w:rsidRPr="009F5EC9">
        <w:t>he</w:t>
      </w:r>
      <w:r>
        <w:t xml:space="preserve"> Australian Government’s main roles and responsibilities include</w:t>
      </w:r>
      <w:r w:rsidR="00400D1D">
        <w:t>d</w:t>
      </w:r>
      <w:r>
        <w:t>:</w:t>
      </w:r>
    </w:p>
    <w:p w14:paraId="027EA2DE" w14:textId="013AE2CE" w:rsidR="00AF38D9" w:rsidRDefault="00AF38D9" w:rsidP="00AF38D9">
      <w:pPr>
        <w:pStyle w:val="ListBullet"/>
      </w:pPr>
      <w:r>
        <w:t>paying the Child Care Benefit (</w:t>
      </w:r>
      <w:proofErr w:type="spellStart"/>
      <w:r>
        <w:t>CCB</w:t>
      </w:r>
      <w:proofErr w:type="spellEnd"/>
      <w:r>
        <w:t xml:space="preserve">) and the Child Care Rebate to eligible families using approved child care services or registered carers (only </w:t>
      </w:r>
      <w:proofErr w:type="spellStart"/>
      <w:r>
        <w:t>CCB</w:t>
      </w:r>
      <w:proofErr w:type="spellEnd"/>
      <w:r>
        <w:t>). The types of child care for which families receive subsidised care are in table</w:t>
      </w:r>
      <w:r w:rsidR="00EB2308">
        <w:t> </w:t>
      </w:r>
      <w:r>
        <w:t>3.2</w:t>
      </w:r>
    </w:p>
    <w:p w14:paraId="4F3AC7EF" w14:textId="508604C0" w:rsidR="00AF38D9" w:rsidRDefault="00AF38D9" w:rsidP="00AF38D9">
      <w:pPr>
        <w:pStyle w:val="ListBullet"/>
      </w:pPr>
      <w:r>
        <w:t>providing funding to State and Territory governments to support the achievement of universal access to early childhood education</w:t>
      </w:r>
      <w:r w:rsidR="000A1C04">
        <w:t>,</w:t>
      </w:r>
      <w:r>
        <w:t xml:space="preserve"> through the </w:t>
      </w:r>
      <w:r w:rsidRPr="00FD33A0">
        <w:rPr>
          <w:i/>
        </w:rPr>
        <w:t>National Partnership Agreement on Universal Access to Early Childhood Education</w:t>
      </w:r>
      <w:r>
        <w:t xml:space="preserve"> (NP </w:t>
      </w:r>
      <w:proofErr w:type="spellStart"/>
      <w:r>
        <w:t>UAECE</w:t>
      </w:r>
      <w:proofErr w:type="spellEnd"/>
      <w:r>
        <w:t>)</w:t>
      </w:r>
      <w:r w:rsidR="000C5F58">
        <w:t xml:space="preserve"> —</w:t>
      </w:r>
      <w:r w:rsidR="000A1C04">
        <w:t xml:space="preserve"> </w:t>
      </w:r>
      <w:r w:rsidR="00410AF2">
        <w:t>most recently renewed in February 201</w:t>
      </w:r>
      <w:r w:rsidR="000C5F58">
        <w:t>8</w:t>
      </w:r>
    </w:p>
    <w:p w14:paraId="1D14F8E4" w14:textId="407122A6" w:rsidR="00AF38D9" w:rsidRDefault="00AF38D9" w:rsidP="00AF38D9">
      <w:pPr>
        <w:pStyle w:val="ListBullet"/>
      </w:pPr>
      <w:r>
        <w:t>providing funding to support the implementation of the National Quality Framework (</w:t>
      </w:r>
      <w:proofErr w:type="spellStart"/>
      <w:r>
        <w:t>NQF</w:t>
      </w:r>
      <w:proofErr w:type="spellEnd"/>
      <w:r>
        <w:t>) (see section</w:t>
      </w:r>
      <w:r w:rsidR="00EB2308">
        <w:t> </w:t>
      </w:r>
      <w:r>
        <w:t xml:space="preserve">3.4), through the </w:t>
      </w:r>
      <w:r w:rsidRPr="00FD33A0">
        <w:rPr>
          <w:i/>
        </w:rPr>
        <w:t>National Partnership Agreement on the National Quality Agenda for Early Childhood Education and Care</w:t>
      </w:r>
      <w:r>
        <w:t xml:space="preserve"> (NP </w:t>
      </w:r>
      <w:proofErr w:type="spellStart"/>
      <w:r>
        <w:t>NQAECEC</w:t>
      </w:r>
      <w:proofErr w:type="spellEnd"/>
      <w:r>
        <w:t>)</w:t>
      </w:r>
      <w:r w:rsidR="00413DFF">
        <w:t xml:space="preserve"> </w:t>
      </w:r>
    </w:p>
    <w:p w14:paraId="489CFDDF" w14:textId="77777777" w:rsidR="00AF38D9" w:rsidRDefault="00AF38D9" w:rsidP="00AF38D9">
      <w:pPr>
        <w:pStyle w:val="ListBullet"/>
      </w:pPr>
      <w:r>
        <w:t>providing operational and capital funding to some providers.</w:t>
      </w:r>
    </w:p>
    <w:p w14:paraId="792CD60B" w14:textId="77777777" w:rsidR="00B46DC7" w:rsidRDefault="00B46DC7" w:rsidP="0082424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404"/>
        <w:gridCol w:w="568"/>
        <w:gridCol w:w="7817"/>
      </w:tblGrid>
      <w:tr w:rsidR="00B46DC7" w14:paraId="028D9DAD" w14:textId="77777777" w:rsidTr="00E929BE">
        <w:tc>
          <w:tcPr>
            <w:tcW w:w="5000" w:type="pct"/>
            <w:gridSpan w:val="3"/>
            <w:tcBorders>
              <w:top w:val="single" w:sz="6" w:space="0" w:color="78A22F"/>
              <w:left w:val="nil"/>
              <w:bottom w:val="nil"/>
              <w:right w:val="nil"/>
            </w:tcBorders>
            <w:shd w:val="clear" w:color="auto" w:fill="auto"/>
          </w:tcPr>
          <w:p w14:paraId="481C58F6" w14:textId="525B880C" w:rsidR="00B46DC7" w:rsidRPr="00784A05" w:rsidRDefault="00B46DC7" w:rsidP="00EE6CD2">
            <w:pPr>
              <w:pStyle w:val="TableTitle"/>
            </w:pPr>
            <w:r>
              <w:rPr>
                <w:b w:val="0"/>
              </w:rPr>
              <w:t xml:space="preserve">Table </w:t>
            </w:r>
            <w:r w:rsidR="00CA6458">
              <w:rPr>
                <w:b w:val="0"/>
              </w:rPr>
              <w:t>3.</w:t>
            </w:r>
            <w:r w:rsidR="002F3EFE">
              <w:rPr>
                <w:b w:val="0"/>
                <w:noProof/>
              </w:rPr>
              <w:t>2</w:t>
            </w:r>
            <w:r>
              <w:tab/>
              <w:t xml:space="preserve">Summary of </w:t>
            </w:r>
            <w:proofErr w:type="spellStart"/>
            <w:r>
              <w:t>ECEC</w:t>
            </w:r>
            <w:proofErr w:type="spellEnd"/>
            <w:r>
              <w:t xml:space="preserve"> service funding by Australian, State and Territory governments, </w:t>
            </w:r>
            <w:r w:rsidR="00400D1D">
              <w:t>2017</w:t>
            </w:r>
            <w:r w:rsidR="009626DE">
              <w:noBreakHyphen/>
            </w:r>
            <w:r w:rsidR="00400D1D">
              <w:t>18</w:t>
            </w:r>
          </w:p>
        </w:tc>
      </w:tr>
      <w:tr w:rsidR="00B46DC7" w14:paraId="2A4AF28F" w14:textId="77777777" w:rsidTr="00E929BE">
        <w:trPr>
          <w:cantSplit/>
        </w:trPr>
        <w:tc>
          <w:tcPr>
            <w:tcW w:w="5000" w:type="pct"/>
            <w:gridSpan w:val="3"/>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683"/>
              <w:gridCol w:w="538"/>
              <w:gridCol w:w="536"/>
              <w:gridCol w:w="536"/>
              <w:gridCol w:w="536"/>
              <w:gridCol w:w="536"/>
              <w:gridCol w:w="536"/>
              <w:gridCol w:w="536"/>
              <w:gridCol w:w="536"/>
              <w:gridCol w:w="532"/>
            </w:tblGrid>
            <w:tr w:rsidR="00EE6CD2" w14:paraId="4CC06493" w14:textId="77777777" w:rsidTr="0032197D">
              <w:tc>
                <w:tcPr>
                  <w:tcW w:w="2166" w:type="pct"/>
                  <w:tcBorders>
                    <w:top w:val="single" w:sz="6" w:space="0" w:color="BFBFBF"/>
                    <w:bottom w:val="single" w:sz="6" w:space="0" w:color="BFBFBF"/>
                  </w:tcBorders>
                  <w:shd w:val="clear" w:color="auto" w:fill="auto"/>
                  <w:tcMar>
                    <w:top w:w="28" w:type="dxa"/>
                  </w:tcMar>
                </w:tcPr>
                <w:p w14:paraId="0DE6B431" w14:textId="77777777" w:rsidR="005F3E42" w:rsidRDefault="005F3E42" w:rsidP="00824241">
                  <w:pPr>
                    <w:pStyle w:val="TableColumnHeading"/>
                    <w:jc w:val="left"/>
                  </w:pPr>
                </w:p>
              </w:tc>
              <w:tc>
                <w:tcPr>
                  <w:tcW w:w="316" w:type="pct"/>
                  <w:tcBorders>
                    <w:top w:val="single" w:sz="6" w:space="0" w:color="BFBFBF"/>
                    <w:bottom w:val="single" w:sz="6" w:space="0" w:color="BFBFBF"/>
                  </w:tcBorders>
                  <w:shd w:val="clear" w:color="auto" w:fill="auto"/>
                  <w:tcMar>
                    <w:top w:w="28" w:type="dxa"/>
                  </w:tcMar>
                </w:tcPr>
                <w:p w14:paraId="669B7412" w14:textId="77777777" w:rsidR="005F3E42" w:rsidRDefault="005F3E42" w:rsidP="00EE6CD2">
                  <w:pPr>
                    <w:pStyle w:val="TableColumnHeading"/>
                    <w:spacing w:before="140"/>
                    <w:ind w:right="83"/>
                    <w:jc w:val="center"/>
                  </w:pPr>
                  <w:r>
                    <w:t>NSW</w:t>
                  </w:r>
                </w:p>
              </w:tc>
              <w:tc>
                <w:tcPr>
                  <w:tcW w:w="315" w:type="pct"/>
                  <w:tcBorders>
                    <w:top w:val="single" w:sz="6" w:space="0" w:color="BFBFBF"/>
                    <w:bottom w:val="single" w:sz="6" w:space="0" w:color="BFBFBF"/>
                  </w:tcBorders>
                </w:tcPr>
                <w:p w14:paraId="74C0D730" w14:textId="77777777" w:rsidR="005F3E42" w:rsidRDefault="005F3E42" w:rsidP="00EE6CD2">
                  <w:pPr>
                    <w:pStyle w:val="TableColumnHeading"/>
                    <w:spacing w:before="140"/>
                    <w:jc w:val="center"/>
                  </w:pPr>
                  <w:r>
                    <w:t>Vic</w:t>
                  </w:r>
                </w:p>
              </w:tc>
              <w:tc>
                <w:tcPr>
                  <w:tcW w:w="315" w:type="pct"/>
                  <w:tcBorders>
                    <w:top w:val="single" w:sz="6" w:space="0" w:color="BFBFBF"/>
                    <w:bottom w:val="single" w:sz="6" w:space="0" w:color="BFBFBF"/>
                  </w:tcBorders>
                </w:tcPr>
                <w:p w14:paraId="250C47EC" w14:textId="77777777" w:rsidR="005F3E42" w:rsidRDefault="005F3E42" w:rsidP="00EE6CD2">
                  <w:pPr>
                    <w:pStyle w:val="TableColumnHeading"/>
                    <w:spacing w:before="140"/>
                    <w:jc w:val="center"/>
                  </w:pPr>
                  <w:r>
                    <w:t>Qld</w:t>
                  </w:r>
                </w:p>
              </w:tc>
              <w:tc>
                <w:tcPr>
                  <w:tcW w:w="315" w:type="pct"/>
                  <w:tcBorders>
                    <w:top w:val="single" w:sz="6" w:space="0" w:color="BFBFBF"/>
                    <w:bottom w:val="single" w:sz="6" w:space="0" w:color="BFBFBF"/>
                  </w:tcBorders>
                </w:tcPr>
                <w:p w14:paraId="632FE965" w14:textId="77777777" w:rsidR="005F3E42" w:rsidRDefault="005F3E42" w:rsidP="00EE6CD2">
                  <w:pPr>
                    <w:pStyle w:val="TableColumnHeading"/>
                    <w:spacing w:before="140"/>
                    <w:jc w:val="center"/>
                  </w:pPr>
                  <w:r>
                    <w:t>WA</w:t>
                  </w:r>
                </w:p>
              </w:tc>
              <w:tc>
                <w:tcPr>
                  <w:tcW w:w="315" w:type="pct"/>
                  <w:tcBorders>
                    <w:top w:val="single" w:sz="6" w:space="0" w:color="BFBFBF"/>
                    <w:bottom w:val="single" w:sz="6" w:space="0" w:color="BFBFBF"/>
                  </w:tcBorders>
                </w:tcPr>
                <w:p w14:paraId="4019BE87" w14:textId="77777777" w:rsidR="005F3E42" w:rsidRDefault="005F3E42" w:rsidP="00EE6CD2">
                  <w:pPr>
                    <w:pStyle w:val="TableColumnHeading"/>
                    <w:spacing w:before="140"/>
                    <w:jc w:val="center"/>
                  </w:pPr>
                  <w:r>
                    <w:t>SA</w:t>
                  </w:r>
                </w:p>
              </w:tc>
              <w:tc>
                <w:tcPr>
                  <w:tcW w:w="315" w:type="pct"/>
                  <w:tcBorders>
                    <w:top w:val="single" w:sz="6" w:space="0" w:color="BFBFBF"/>
                    <w:bottom w:val="single" w:sz="6" w:space="0" w:color="BFBFBF"/>
                  </w:tcBorders>
                </w:tcPr>
                <w:p w14:paraId="36AF1E08" w14:textId="77777777" w:rsidR="005F3E42" w:rsidRDefault="005F3E42" w:rsidP="00EE6CD2">
                  <w:pPr>
                    <w:pStyle w:val="TableColumnHeading"/>
                    <w:ind w:right="0"/>
                    <w:jc w:val="center"/>
                  </w:pPr>
                  <w:proofErr w:type="spellStart"/>
                  <w:r>
                    <w:t>Tas</w:t>
                  </w:r>
                  <w:proofErr w:type="spellEnd"/>
                  <w:r w:rsidRPr="005F3E42">
                    <w:rPr>
                      <w:rStyle w:val="NoteLabel"/>
                      <w:i w:val="0"/>
                    </w:rPr>
                    <w:t>a</w:t>
                  </w:r>
                </w:p>
              </w:tc>
              <w:tc>
                <w:tcPr>
                  <w:tcW w:w="315" w:type="pct"/>
                  <w:tcBorders>
                    <w:top w:val="single" w:sz="6" w:space="0" w:color="BFBFBF"/>
                    <w:bottom w:val="single" w:sz="6" w:space="0" w:color="BFBFBF"/>
                  </w:tcBorders>
                </w:tcPr>
                <w:p w14:paraId="771FDC57" w14:textId="77777777" w:rsidR="005F3E42" w:rsidRDefault="005F3E42" w:rsidP="00EE6CD2">
                  <w:pPr>
                    <w:pStyle w:val="TableColumnHeading"/>
                    <w:ind w:right="0"/>
                    <w:jc w:val="center"/>
                  </w:pPr>
                  <w:r>
                    <w:t>ACT</w:t>
                  </w:r>
                  <w:r w:rsidRPr="005F3E42">
                    <w:rPr>
                      <w:rStyle w:val="NoteLabel"/>
                      <w:i w:val="0"/>
                    </w:rPr>
                    <w:t>b</w:t>
                  </w:r>
                </w:p>
              </w:tc>
              <w:tc>
                <w:tcPr>
                  <w:tcW w:w="315" w:type="pct"/>
                  <w:tcBorders>
                    <w:top w:val="single" w:sz="6" w:space="0" w:color="BFBFBF"/>
                    <w:bottom w:val="single" w:sz="6" w:space="0" w:color="BFBFBF"/>
                  </w:tcBorders>
                </w:tcPr>
                <w:p w14:paraId="1C54E1BB" w14:textId="159E2DA3" w:rsidR="005F3E42" w:rsidRDefault="005F3E42" w:rsidP="00D8647A">
                  <w:pPr>
                    <w:pStyle w:val="TableColumnHeading"/>
                    <w:ind w:right="0"/>
                    <w:jc w:val="center"/>
                  </w:pPr>
                  <w:r>
                    <w:t>NT</w:t>
                  </w:r>
                  <w:r w:rsidR="00296B2E">
                    <w:rPr>
                      <w:rStyle w:val="NoteLabel"/>
                      <w:i w:val="0"/>
                    </w:rPr>
                    <w:t>c</w:t>
                  </w:r>
                </w:p>
              </w:tc>
              <w:tc>
                <w:tcPr>
                  <w:tcW w:w="314" w:type="pct"/>
                  <w:tcBorders>
                    <w:top w:val="single" w:sz="6" w:space="0" w:color="BFBFBF"/>
                    <w:bottom w:val="single" w:sz="6" w:space="0" w:color="BFBFBF"/>
                  </w:tcBorders>
                  <w:shd w:val="clear" w:color="auto" w:fill="auto"/>
                  <w:tcMar>
                    <w:top w:w="28" w:type="dxa"/>
                  </w:tcMar>
                </w:tcPr>
                <w:p w14:paraId="7F647A9A" w14:textId="77777777" w:rsidR="005F3E42" w:rsidRDefault="005F3E42" w:rsidP="00EE6CD2">
                  <w:pPr>
                    <w:pStyle w:val="TableColumnHeading"/>
                    <w:spacing w:before="140"/>
                    <w:ind w:right="28"/>
                    <w:jc w:val="center"/>
                  </w:pPr>
                  <w:proofErr w:type="spellStart"/>
                  <w:r>
                    <w:t>Aus</w:t>
                  </w:r>
                  <w:proofErr w:type="spellEnd"/>
                  <w:r>
                    <w:t xml:space="preserve"> </w:t>
                  </w:r>
                  <w:proofErr w:type="spellStart"/>
                  <w:r>
                    <w:t>Gov</w:t>
                  </w:r>
                  <w:proofErr w:type="spellEnd"/>
                </w:p>
              </w:tc>
            </w:tr>
            <w:tr w:rsidR="005F3E42" w14:paraId="0CE7DEC0" w14:textId="77777777" w:rsidTr="00F439EC">
              <w:tc>
                <w:tcPr>
                  <w:tcW w:w="5000" w:type="pct"/>
                  <w:gridSpan w:val="10"/>
                  <w:tcBorders>
                    <w:top w:val="single" w:sz="6" w:space="0" w:color="BFBFBF"/>
                  </w:tcBorders>
                </w:tcPr>
                <w:p w14:paraId="0BDF3459" w14:textId="77777777" w:rsidR="005F3E42" w:rsidRDefault="0011504A" w:rsidP="002770ED">
                  <w:pPr>
                    <w:pStyle w:val="TableUnitsRow"/>
                    <w:ind w:right="28"/>
                    <w:jc w:val="left"/>
                  </w:pPr>
                  <w:r>
                    <w:rPr>
                      <w:b/>
                      <w:i/>
                    </w:rPr>
                    <w:t>Funded c</w:t>
                  </w:r>
                  <w:r w:rsidRPr="00171360">
                    <w:rPr>
                      <w:b/>
                      <w:i/>
                    </w:rPr>
                    <w:t>hild care services</w:t>
                  </w:r>
                  <w:r w:rsidR="002770ED">
                    <w:rPr>
                      <w:b/>
                      <w:i/>
                    </w:rPr>
                    <w:t>, for service types:</w:t>
                  </w:r>
                </w:p>
              </w:tc>
            </w:tr>
            <w:tr w:rsidR="00A30885" w14:paraId="7EC0867F" w14:textId="77777777" w:rsidTr="0032197D">
              <w:tc>
                <w:tcPr>
                  <w:tcW w:w="2166" w:type="pct"/>
                  <w:tcBorders>
                    <w:right w:val="single" w:sz="4" w:space="0" w:color="BFBFBF"/>
                  </w:tcBorders>
                </w:tcPr>
                <w:p w14:paraId="365929DE" w14:textId="16A445CD" w:rsidR="005F3E42" w:rsidRDefault="0011504A" w:rsidP="001035C6">
                  <w:pPr>
                    <w:pStyle w:val="TableBullet"/>
                    <w:numPr>
                      <w:ilvl w:val="0"/>
                      <w:numId w:val="0"/>
                    </w:numPr>
                    <w:ind w:left="170"/>
                  </w:pPr>
                  <w:r>
                    <w:t>Long day care</w:t>
                  </w:r>
                  <w:r w:rsidR="00EE6CD2">
                    <w:t xml:space="preserve"> </w:t>
                  </w:r>
                </w:p>
              </w:tc>
              <w:tc>
                <w:tcPr>
                  <w:tcW w:w="316"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15A7F361"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67309FE3"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4F72A486"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7C1E9972"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3CF1926A"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1A8ACAD8"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59948E3E"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3321CF32"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4"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33166F81"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r>
            <w:tr w:rsidR="00A30885" w14:paraId="74330572" w14:textId="77777777" w:rsidTr="0032197D">
              <w:tc>
                <w:tcPr>
                  <w:tcW w:w="2166" w:type="pct"/>
                  <w:tcBorders>
                    <w:right w:val="single" w:sz="4" w:space="0" w:color="BFBFBF"/>
                  </w:tcBorders>
                </w:tcPr>
                <w:p w14:paraId="735D0870" w14:textId="77777777" w:rsidR="005F3E42" w:rsidRDefault="0011504A" w:rsidP="007C75F7">
                  <w:pPr>
                    <w:pStyle w:val="TableBullet"/>
                    <w:numPr>
                      <w:ilvl w:val="0"/>
                      <w:numId w:val="0"/>
                    </w:numPr>
                    <w:ind w:left="170"/>
                  </w:pPr>
                  <w:proofErr w:type="spellStart"/>
                  <w:r>
                    <w:t>OSHC</w:t>
                  </w:r>
                  <w:proofErr w:type="spellEnd"/>
                </w:p>
              </w:tc>
              <w:tc>
                <w:tcPr>
                  <w:tcW w:w="316"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53199D42"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18B2CE76"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1EA74469"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11F824D2"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77A95A5C"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36FC85F7"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10AC2907"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37AEB248" w14:textId="77777777" w:rsidR="005F3E42" w:rsidRPr="00A30885" w:rsidRDefault="005F3E42" w:rsidP="002969E0">
                  <w:pPr>
                    <w:pStyle w:val="TableBodyText"/>
                    <w:spacing w:after="0" w:line="240" w:lineRule="auto"/>
                    <w:ind w:left="0" w:right="0"/>
                    <w:jc w:val="center"/>
                    <w:rPr>
                      <w:color w:val="BFBFBF"/>
                    </w:rPr>
                  </w:pPr>
                </w:p>
              </w:tc>
              <w:tc>
                <w:tcPr>
                  <w:tcW w:w="314"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43FA4B99"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r>
            <w:tr w:rsidR="00A30885" w14:paraId="4FA1704F" w14:textId="77777777" w:rsidTr="0032197D">
              <w:tc>
                <w:tcPr>
                  <w:tcW w:w="2166" w:type="pct"/>
                  <w:tcBorders>
                    <w:right w:val="single" w:sz="4" w:space="0" w:color="BFBFBF"/>
                  </w:tcBorders>
                </w:tcPr>
                <w:p w14:paraId="6464D096" w14:textId="77777777" w:rsidR="005F3E42" w:rsidRDefault="0011504A" w:rsidP="007C75F7">
                  <w:pPr>
                    <w:pStyle w:val="TableBullet"/>
                    <w:numPr>
                      <w:ilvl w:val="0"/>
                      <w:numId w:val="0"/>
                    </w:numPr>
                    <w:ind w:left="170"/>
                  </w:pPr>
                  <w:r>
                    <w:t>Vacation care</w:t>
                  </w:r>
                </w:p>
              </w:tc>
              <w:tc>
                <w:tcPr>
                  <w:tcW w:w="316"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0AA2F32C"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285788F2"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412D7AF7"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08D32169"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26B57E28"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1BB5832D"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1D760322"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5362E227" w14:textId="77777777" w:rsidR="005F3E42" w:rsidRPr="00A30885" w:rsidRDefault="005F3E42" w:rsidP="002969E0">
                  <w:pPr>
                    <w:pStyle w:val="TableBodyText"/>
                    <w:spacing w:after="0" w:line="240" w:lineRule="auto"/>
                    <w:ind w:left="0" w:right="0"/>
                    <w:jc w:val="center"/>
                    <w:rPr>
                      <w:color w:val="BFBFBF"/>
                    </w:rPr>
                  </w:pPr>
                </w:p>
              </w:tc>
              <w:tc>
                <w:tcPr>
                  <w:tcW w:w="314"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138AD1DB"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r>
            <w:tr w:rsidR="00A30885" w14:paraId="7595DA1C" w14:textId="77777777" w:rsidTr="0032197D">
              <w:tc>
                <w:tcPr>
                  <w:tcW w:w="2166" w:type="pct"/>
                  <w:tcBorders>
                    <w:right w:val="single" w:sz="4" w:space="0" w:color="BFBFBF"/>
                  </w:tcBorders>
                </w:tcPr>
                <w:p w14:paraId="7F5E77EA" w14:textId="77777777" w:rsidR="005F3E42" w:rsidRDefault="0011504A" w:rsidP="007C75F7">
                  <w:pPr>
                    <w:pStyle w:val="TableBullet"/>
                    <w:numPr>
                      <w:ilvl w:val="0"/>
                      <w:numId w:val="0"/>
                    </w:numPr>
                    <w:ind w:left="170"/>
                  </w:pPr>
                  <w:r>
                    <w:t>Occasional care</w:t>
                  </w:r>
                </w:p>
              </w:tc>
              <w:tc>
                <w:tcPr>
                  <w:tcW w:w="316"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662B3774"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22FB4944"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1D366D4D"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4C0BF445"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01A6D7FB"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78B874A6"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575FF48C"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173587FD" w14:textId="77777777" w:rsidR="005F3E42" w:rsidRPr="00A30885" w:rsidRDefault="005F3E42" w:rsidP="002969E0">
                  <w:pPr>
                    <w:pStyle w:val="TableBodyText"/>
                    <w:spacing w:after="0" w:line="240" w:lineRule="auto"/>
                    <w:ind w:left="0" w:right="0"/>
                    <w:jc w:val="center"/>
                    <w:rPr>
                      <w:color w:val="BFBFBF"/>
                    </w:rPr>
                  </w:pPr>
                </w:p>
              </w:tc>
              <w:tc>
                <w:tcPr>
                  <w:tcW w:w="314"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7BAEA250"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r>
            <w:tr w:rsidR="003E51C2" w14:paraId="7DBC237E" w14:textId="77777777" w:rsidTr="0032197D">
              <w:tc>
                <w:tcPr>
                  <w:tcW w:w="2166" w:type="pct"/>
                  <w:tcBorders>
                    <w:right w:val="single" w:sz="4" w:space="0" w:color="BFBFBF"/>
                  </w:tcBorders>
                </w:tcPr>
                <w:p w14:paraId="39E0A658" w14:textId="77777777" w:rsidR="003E51C2" w:rsidRDefault="003E51C2" w:rsidP="009C0F7F">
                  <w:pPr>
                    <w:pStyle w:val="TableBullet"/>
                    <w:numPr>
                      <w:ilvl w:val="0"/>
                      <w:numId w:val="0"/>
                    </w:numPr>
                    <w:ind w:left="170"/>
                  </w:pPr>
                  <w:r>
                    <w:t>Family day care</w:t>
                  </w:r>
                </w:p>
              </w:tc>
              <w:tc>
                <w:tcPr>
                  <w:tcW w:w="316"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7A5A5F26" w14:textId="77777777" w:rsidR="003E51C2" w:rsidRPr="00A30885" w:rsidRDefault="003E51C2" w:rsidP="009C0F7F">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78012532" w14:textId="77777777" w:rsidR="003E51C2" w:rsidRPr="00A30885" w:rsidRDefault="003E51C2" w:rsidP="009C0F7F">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5EFCDAAF" w14:textId="77777777" w:rsidR="003E51C2" w:rsidRPr="00A30885" w:rsidRDefault="003E51C2" w:rsidP="009C0F7F">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255E5E97" w14:textId="77777777" w:rsidR="003E51C2" w:rsidRPr="00A30885" w:rsidRDefault="003E51C2" w:rsidP="009C0F7F">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305F99BA" w14:textId="77777777" w:rsidR="003E51C2" w:rsidRPr="00A30885" w:rsidRDefault="003E51C2" w:rsidP="009C0F7F">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5E994A5D" w14:textId="77777777" w:rsidR="003E51C2" w:rsidRPr="00A30885" w:rsidRDefault="003E51C2" w:rsidP="009C0F7F">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39C6AACD" w14:textId="77777777" w:rsidR="003E51C2" w:rsidRPr="00A30885" w:rsidRDefault="003E51C2" w:rsidP="009C0F7F">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15934C39" w14:textId="77777777" w:rsidR="003E51C2" w:rsidRPr="00A30885" w:rsidRDefault="003E51C2" w:rsidP="009C0F7F">
                  <w:pPr>
                    <w:pStyle w:val="TableBodyText"/>
                    <w:spacing w:after="0" w:line="240" w:lineRule="auto"/>
                    <w:ind w:left="0" w:right="0"/>
                    <w:jc w:val="center"/>
                    <w:rPr>
                      <w:color w:val="BFBFBF"/>
                    </w:rPr>
                  </w:pPr>
                  <w:r w:rsidRPr="00A30885">
                    <w:rPr>
                      <w:color w:val="BFBFBF"/>
                    </w:rPr>
                    <w:sym w:font="Wingdings 2" w:char="F050"/>
                  </w:r>
                </w:p>
              </w:tc>
              <w:tc>
                <w:tcPr>
                  <w:tcW w:w="314"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4EDFE0B3" w14:textId="77777777" w:rsidR="003E51C2" w:rsidRPr="00A30885" w:rsidRDefault="003E51C2" w:rsidP="009C0F7F">
                  <w:pPr>
                    <w:pStyle w:val="TableBodyText"/>
                    <w:spacing w:after="0" w:line="240" w:lineRule="auto"/>
                    <w:ind w:left="0" w:right="0"/>
                    <w:jc w:val="center"/>
                    <w:rPr>
                      <w:color w:val="BFBFBF"/>
                    </w:rPr>
                  </w:pPr>
                  <w:r w:rsidRPr="00A30885">
                    <w:rPr>
                      <w:color w:val="BFBFBF"/>
                    </w:rPr>
                    <w:sym w:font="Wingdings 2" w:char="F050"/>
                  </w:r>
                </w:p>
              </w:tc>
            </w:tr>
            <w:tr w:rsidR="00A30885" w14:paraId="6BC55723" w14:textId="77777777" w:rsidTr="0032197D">
              <w:tc>
                <w:tcPr>
                  <w:tcW w:w="2166" w:type="pct"/>
                  <w:tcBorders>
                    <w:right w:val="single" w:sz="4" w:space="0" w:color="BFBFBF"/>
                  </w:tcBorders>
                </w:tcPr>
                <w:p w14:paraId="6BFA0048" w14:textId="77777777" w:rsidR="005F3E42" w:rsidRDefault="0011504A" w:rsidP="007C75F7">
                  <w:pPr>
                    <w:pStyle w:val="TableBullet"/>
                    <w:numPr>
                      <w:ilvl w:val="0"/>
                      <w:numId w:val="0"/>
                    </w:numPr>
                    <w:ind w:left="170"/>
                  </w:pPr>
                  <w:r>
                    <w:t>In home care</w:t>
                  </w:r>
                </w:p>
              </w:tc>
              <w:tc>
                <w:tcPr>
                  <w:tcW w:w="316"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70E9B287"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5072E64B"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62F9B1D2"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2027B8AE"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2EE4BA90"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17D5E781"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041EF464"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32926078" w14:textId="77777777" w:rsidR="005F3E42" w:rsidRPr="00A30885" w:rsidRDefault="005F3E42" w:rsidP="002969E0">
                  <w:pPr>
                    <w:pStyle w:val="TableBodyText"/>
                    <w:spacing w:after="0" w:line="240" w:lineRule="auto"/>
                    <w:ind w:left="0" w:right="0"/>
                    <w:jc w:val="center"/>
                    <w:rPr>
                      <w:color w:val="BFBFBF"/>
                    </w:rPr>
                  </w:pPr>
                </w:p>
              </w:tc>
              <w:tc>
                <w:tcPr>
                  <w:tcW w:w="314"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348BA1A7"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r>
            <w:tr w:rsidR="00A30885" w14:paraId="01C869BA" w14:textId="77777777" w:rsidTr="0032197D">
              <w:tc>
                <w:tcPr>
                  <w:tcW w:w="2166" w:type="pct"/>
                  <w:tcBorders>
                    <w:bottom w:val="single" w:sz="6" w:space="0" w:color="BFBFBF"/>
                    <w:right w:val="single" w:sz="4" w:space="0" w:color="BFBFBF"/>
                  </w:tcBorders>
                </w:tcPr>
                <w:p w14:paraId="0CACC0E5" w14:textId="77777777" w:rsidR="005F3E42" w:rsidRDefault="0011504A" w:rsidP="007C75F7">
                  <w:pPr>
                    <w:pStyle w:val="TableBullet"/>
                    <w:numPr>
                      <w:ilvl w:val="0"/>
                      <w:numId w:val="0"/>
                    </w:numPr>
                    <w:ind w:left="170"/>
                  </w:pPr>
                  <w:r>
                    <w:t>Budget Based Funded</w:t>
                  </w:r>
                </w:p>
              </w:tc>
              <w:tc>
                <w:tcPr>
                  <w:tcW w:w="316" w:type="pct"/>
                  <w:tcBorders>
                    <w:top w:val="single" w:sz="4" w:space="0" w:color="BFBFBF"/>
                    <w:left w:val="single" w:sz="4" w:space="0" w:color="BFBFBF"/>
                    <w:bottom w:val="single" w:sz="6" w:space="0" w:color="BFBFBF"/>
                    <w:right w:val="single" w:sz="4" w:space="0" w:color="BFBFBF"/>
                  </w:tcBorders>
                  <w:shd w:val="clear" w:color="auto" w:fill="66BCDB"/>
                  <w:vAlign w:val="center"/>
                </w:tcPr>
                <w:p w14:paraId="5A70C950"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6" w:space="0" w:color="BFBFBF"/>
                    <w:right w:val="single" w:sz="4" w:space="0" w:color="BFBFBF"/>
                  </w:tcBorders>
                  <w:shd w:val="clear" w:color="auto" w:fill="66BCDB"/>
                  <w:vAlign w:val="center"/>
                </w:tcPr>
                <w:p w14:paraId="33E7DDC7"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6" w:space="0" w:color="BFBFBF"/>
                    <w:right w:val="single" w:sz="4" w:space="0" w:color="BFBFBF"/>
                  </w:tcBorders>
                  <w:shd w:val="clear" w:color="auto" w:fill="265A9A"/>
                  <w:vAlign w:val="center"/>
                </w:tcPr>
                <w:p w14:paraId="6133DB5B"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6" w:space="0" w:color="BFBFBF"/>
                    <w:right w:val="single" w:sz="4" w:space="0" w:color="BFBFBF"/>
                  </w:tcBorders>
                  <w:shd w:val="clear" w:color="auto" w:fill="66BCDB"/>
                  <w:vAlign w:val="center"/>
                </w:tcPr>
                <w:p w14:paraId="1D731784"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6" w:space="0" w:color="BFBFBF"/>
                    <w:right w:val="single" w:sz="4" w:space="0" w:color="BFBFBF"/>
                  </w:tcBorders>
                  <w:shd w:val="clear" w:color="auto" w:fill="265A9A"/>
                  <w:vAlign w:val="center"/>
                </w:tcPr>
                <w:p w14:paraId="6359D42E"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6" w:space="0" w:color="BFBFBF"/>
                    <w:right w:val="single" w:sz="4" w:space="0" w:color="BFBFBF"/>
                  </w:tcBorders>
                  <w:shd w:val="clear" w:color="auto" w:fill="66BCDB"/>
                  <w:vAlign w:val="center"/>
                </w:tcPr>
                <w:p w14:paraId="082DCF84"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6" w:space="0" w:color="BFBFBF"/>
                    <w:right w:val="single" w:sz="4" w:space="0" w:color="BFBFBF"/>
                  </w:tcBorders>
                  <w:shd w:val="clear" w:color="auto" w:fill="66BCDB"/>
                  <w:vAlign w:val="center"/>
                </w:tcPr>
                <w:p w14:paraId="607EB685"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6" w:space="0" w:color="BFBFBF"/>
                    <w:right w:val="single" w:sz="4" w:space="0" w:color="BFBFBF"/>
                  </w:tcBorders>
                  <w:shd w:val="clear" w:color="auto" w:fill="66BCDB"/>
                  <w:vAlign w:val="center"/>
                </w:tcPr>
                <w:p w14:paraId="782CF5AA" w14:textId="77777777" w:rsidR="005F3E42" w:rsidRPr="00A30885" w:rsidRDefault="005F3E42" w:rsidP="002969E0">
                  <w:pPr>
                    <w:pStyle w:val="TableBodyText"/>
                    <w:spacing w:after="0" w:line="240" w:lineRule="auto"/>
                    <w:ind w:left="0" w:right="0"/>
                    <w:jc w:val="center"/>
                    <w:rPr>
                      <w:color w:val="BFBFBF"/>
                    </w:rPr>
                  </w:pPr>
                </w:p>
              </w:tc>
              <w:tc>
                <w:tcPr>
                  <w:tcW w:w="314" w:type="pct"/>
                  <w:tcBorders>
                    <w:top w:val="single" w:sz="4" w:space="0" w:color="BFBFBF"/>
                    <w:left w:val="single" w:sz="4" w:space="0" w:color="BFBFBF"/>
                    <w:bottom w:val="single" w:sz="6" w:space="0" w:color="BFBFBF"/>
                    <w:right w:val="single" w:sz="4" w:space="0" w:color="BFBFBF"/>
                  </w:tcBorders>
                  <w:shd w:val="clear" w:color="auto" w:fill="265A9A"/>
                  <w:vAlign w:val="center"/>
                </w:tcPr>
                <w:p w14:paraId="6FD9636E"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r>
            <w:tr w:rsidR="005F3E42" w14:paraId="30EDBC80" w14:textId="77777777" w:rsidTr="002969E0">
              <w:tc>
                <w:tcPr>
                  <w:tcW w:w="5000" w:type="pct"/>
                  <w:gridSpan w:val="10"/>
                  <w:tcBorders>
                    <w:top w:val="single" w:sz="6" w:space="0" w:color="BFBFBF"/>
                  </w:tcBorders>
                </w:tcPr>
                <w:p w14:paraId="008CB44E" w14:textId="77777777" w:rsidR="005F3E42" w:rsidRDefault="0011504A" w:rsidP="0011504A">
                  <w:pPr>
                    <w:pStyle w:val="TableBodyText"/>
                    <w:ind w:right="28"/>
                    <w:jc w:val="left"/>
                  </w:pPr>
                  <w:r>
                    <w:rPr>
                      <w:b/>
                      <w:i/>
                    </w:rPr>
                    <w:t>Funded p</w:t>
                  </w:r>
                  <w:r w:rsidRPr="00171360">
                    <w:rPr>
                      <w:b/>
                      <w:i/>
                    </w:rPr>
                    <w:t>reschool services</w:t>
                  </w:r>
                  <w:r w:rsidR="00EE6CD2">
                    <w:rPr>
                      <w:b/>
                      <w:i/>
                    </w:rPr>
                    <w:t>/programs, in:</w:t>
                  </w:r>
                </w:p>
              </w:tc>
            </w:tr>
            <w:tr w:rsidR="00A30885" w14:paraId="6C8E1243" w14:textId="77777777" w:rsidTr="0032197D">
              <w:tc>
                <w:tcPr>
                  <w:tcW w:w="2166" w:type="pct"/>
                  <w:tcBorders>
                    <w:right w:val="single" w:sz="4" w:space="0" w:color="BFBFBF"/>
                  </w:tcBorders>
                </w:tcPr>
                <w:p w14:paraId="2B6552C3" w14:textId="1BDEA3D7" w:rsidR="005F3E42" w:rsidRDefault="00296B2E" w:rsidP="00296B2E">
                  <w:pPr>
                    <w:pStyle w:val="TableBullet"/>
                    <w:numPr>
                      <w:ilvl w:val="0"/>
                      <w:numId w:val="0"/>
                    </w:numPr>
                    <w:ind w:left="170"/>
                  </w:pPr>
                  <w:r>
                    <w:t xml:space="preserve">Local </w:t>
                  </w:r>
                  <w:r w:rsidR="0011504A">
                    <w:t>government/community preschools</w:t>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6924C87C"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432C23BC"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0F63CE00"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02E27C4B"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45C6F5C1"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7CCEC2E8"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23182E4D"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71B508BA"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491CAFB8" w14:textId="77777777" w:rsidR="005F3E42" w:rsidRPr="00A30885" w:rsidRDefault="005F3E42" w:rsidP="002969E0">
                  <w:pPr>
                    <w:pStyle w:val="TableBodyText"/>
                    <w:spacing w:after="0" w:line="240" w:lineRule="auto"/>
                    <w:ind w:left="0" w:right="0"/>
                    <w:jc w:val="center"/>
                    <w:rPr>
                      <w:color w:val="BFBFBF"/>
                    </w:rPr>
                  </w:pPr>
                </w:p>
              </w:tc>
            </w:tr>
            <w:tr w:rsidR="00A30885" w14:paraId="1A0A3448" w14:textId="77777777" w:rsidTr="0032197D">
              <w:tc>
                <w:tcPr>
                  <w:tcW w:w="2166" w:type="pct"/>
                  <w:tcBorders>
                    <w:right w:val="single" w:sz="4" w:space="0" w:color="BFBFBF"/>
                  </w:tcBorders>
                </w:tcPr>
                <w:p w14:paraId="215F8E2D" w14:textId="65C5B4D2" w:rsidR="005F3E42" w:rsidRDefault="00296B2E" w:rsidP="00296B2E">
                  <w:pPr>
                    <w:pStyle w:val="TableBullet"/>
                    <w:numPr>
                      <w:ilvl w:val="0"/>
                      <w:numId w:val="0"/>
                    </w:numPr>
                    <w:ind w:left="170"/>
                  </w:pPr>
                  <w:r>
                    <w:t>For</w:t>
                  </w:r>
                  <w:r w:rsidR="009626DE">
                    <w:noBreakHyphen/>
                  </w:r>
                  <w:r w:rsidR="0011504A">
                    <w:t xml:space="preserve">profit </w:t>
                  </w:r>
                  <w:r w:rsidR="001035C6">
                    <w:t>long day care</w:t>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69DE154F"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07E4640D"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5FDEECDC"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06319F39"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38B60561"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39F93281"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281357A8"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091684E0"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3FF44BBC" w14:textId="77777777" w:rsidR="005F3E42" w:rsidRPr="00A30885" w:rsidRDefault="005F3E42" w:rsidP="002969E0">
                  <w:pPr>
                    <w:pStyle w:val="TableBodyText"/>
                    <w:spacing w:after="0" w:line="240" w:lineRule="auto"/>
                    <w:ind w:left="0" w:right="0"/>
                    <w:jc w:val="center"/>
                    <w:rPr>
                      <w:color w:val="BFBFBF"/>
                    </w:rPr>
                  </w:pPr>
                </w:p>
              </w:tc>
            </w:tr>
            <w:tr w:rsidR="00A30885" w14:paraId="475F8206" w14:textId="77777777" w:rsidTr="0032197D">
              <w:tc>
                <w:tcPr>
                  <w:tcW w:w="2166" w:type="pct"/>
                  <w:tcBorders>
                    <w:right w:val="single" w:sz="4" w:space="0" w:color="BFBFBF"/>
                  </w:tcBorders>
                </w:tcPr>
                <w:p w14:paraId="14845E7D" w14:textId="6860D8B1" w:rsidR="005F3E42" w:rsidRDefault="00296B2E" w:rsidP="00296B2E">
                  <w:pPr>
                    <w:pStyle w:val="TableBullet"/>
                    <w:numPr>
                      <w:ilvl w:val="0"/>
                      <w:numId w:val="0"/>
                    </w:numPr>
                    <w:ind w:left="170"/>
                  </w:pPr>
                  <w:r>
                    <w:t>Not</w:t>
                  </w:r>
                  <w:r w:rsidR="0011504A">
                    <w:noBreakHyphen/>
                    <w:t>for</w:t>
                  </w:r>
                  <w:r w:rsidR="0011504A">
                    <w:noBreakHyphen/>
                    <w:t xml:space="preserve">profit </w:t>
                  </w:r>
                  <w:r w:rsidR="001035C6">
                    <w:t>long day care</w:t>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35299AF5"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182A6FAA"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2F0A8B40"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428CDC75"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30F255E9"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5BD6AA94"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555ACEEC" w14:textId="6AAD7828" w:rsidR="005F3E42" w:rsidRPr="00A30885" w:rsidRDefault="003E51C2"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17C127CD"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6820A4CF" w14:textId="77777777" w:rsidR="005F3E42" w:rsidRPr="00A30885" w:rsidRDefault="005F3E42" w:rsidP="002969E0">
                  <w:pPr>
                    <w:pStyle w:val="TableBodyText"/>
                    <w:spacing w:after="0" w:line="240" w:lineRule="auto"/>
                    <w:ind w:left="0" w:right="0"/>
                    <w:jc w:val="center"/>
                    <w:rPr>
                      <w:color w:val="BFBFBF"/>
                    </w:rPr>
                  </w:pPr>
                </w:p>
              </w:tc>
            </w:tr>
            <w:tr w:rsidR="00A30885" w14:paraId="62F38323" w14:textId="77777777" w:rsidTr="0032197D">
              <w:tc>
                <w:tcPr>
                  <w:tcW w:w="2166" w:type="pct"/>
                  <w:tcBorders>
                    <w:right w:val="single" w:sz="4" w:space="0" w:color="BFBFBF"/>
                  </w:tcBorders>
                </w:tcPr>
                <w:p w14:paraId="360BFE71" w14:textId="062B7755" w:rsidR="005F3E42" w:rsidRDefault="00296B2E" w:rsidP="00296B2E">
                  <w:pPr>
                    <w:pStyle w:val="TableBullet"/>
                    <w:numPr>
                      <w:ilvl w:val="0"/>
                      <w:numId w:val="0"/>
                    </w:numPr>
                    <w:ind w:left="170"/>
                  </w:pPr>
                  <w:r>
                    <w:t xml:space="preserve">Government </w:t>
                  </w:r>
                  <w:r w:rsidR="0011504A">
                    <w:t>school</w:t>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052CFBDD"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29C6F35A"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507281A9"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53E5128D"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1605831E"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6C83CBD8"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17301548"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265A9A"/>
                  <w:vAlign w:val="center"/>
                </w:tcPr>
                <w:p w14:paraId="2AAD2FB8"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4" w:space="0" w:color="BFBFBF"/>
                    <w:right w:val="single" w:sz="4" w:space="0" w:color="BFBFBF"/>
                  </w:tcBorders>
                  <w:shd w:val="clear" w:color="auto" w:fill="66BCDB"/>
                  <w:vAlign w:val="center"/>
                </w:tcPr>
                <w:p w14:paraId="510C6109" w14:textId="77777777" w:rsidR="005F3E42" w:rsidRPr="00A30885" w:rsidRDefault="005F3E42" w:rsidP="002969E0">
                  <w:pPr>
                    <w:pStyle w:val="TableBodyText"/>
                    <w:spacing w:after="0" w:line="240" w:lineRule="auto"/>
                    <w:ind w:left="0" w:right="0"/>
                    <w:jc w:val="center"/>
                    <w:rPr>
                      <w:color w:val="BFBFBF"/>
                    </w:rPr>
                  </w:pPr>
                </w:p>
              </w:tc>
            </w:tr>
            <w:tr w:rsidR="00A30885" w14:paraId="615D4A23" w14:textId="77777777" w:rsidTr="0032197D">
              <w:tc>
                <w:tcPr>
                  <w:tcW w:w="2166" w:type="pct"/>
                  <w:tcBorders>
                    <w:bottom w:val="single" w:sz="6" w:space="0" w:color="BFBFBF"/>
                    <w:right w:val="single" w:sz="4" w:space="0" w:color="BFBFBF"/>
                  </w:tcBorders>
                  <w:shd w:val="clear" w:color="auto" w:fill="auto"/>
                </w:tcPr>
                <w:p w14:paraId="32FAD2FF" w14:textId="720D7290" w:rsidR="005F3E42" w:rsidRDefault="00296B2E" w:rsidP="00296B2E">
                  <w:pPr>
                    <w:pStyle w:val="TableBullet"/>
                    <w:numPr>
                      <w:ilvl w:val="0"/>
                      <w:numId w:val="0"/>
                    </w:numPr>
                    <w:ind w:left="170"/>
                  </w:pPr>
                  <w:r>
                    <w:t>Non</w:t>
                  </w:r>
                  <w:r w:rsidR="0011504A">
                    <w:noBreakHyphen/>
                    <w:t>government school</w:t>
                  </w:r>
                </w:p>
              </w:tc>
              <w:tc>
                <w:tcPr>
                  <w:tcW w:w="315" w:type="pct"/>
                  <w:tcBorders>
                    <w:top w:val="single" w:sz="4" w:space="0" w:color="BFBFBF"/>
                    <w:left w:val="single" w:sz="4" w:space="0" w:color="BFBFBF"/>
                    <w:bottom w:val="single" w:sz="6" w:space="0" w:color="BFBFBF"/>
                    <w:right w:val="single" w:sz="4" w:space="0" w:color="BFBFBF"/>
                  </w:tcBorders>
                  <w:shd w:val="clear" w:color="auto" w:fill="265A9A"/>
                  <w:vAlign w:val="center"/>
                </w:tcPr>
                <w:p w14:paraId="5B7D4F16"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6" w:space="0" w:color="BFBFBF"/>
                    <w:right w:val="single" w:sz="4" w:space="0" w:color="BFBFBF"/>
                  </w:tcBorders>
                  <w:shd w:val="clear" w:color="auto" w:fill="265A9A"/>
                  <w:vAlign w:val="center"/>
                </w:tcPr>
                <w:p w14:paraId="714FDFA6"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6" w:space="0" w:color="BFBFBF"/>
                    <w:right w:val="single" w:sz="4" w:space="0" w:color="BFBFBF"/>
                  </w:tcBorders>
                  <w:shd w:val="clear" w:color="auto" w:fill="265A9A"/>
                  <w:vAlign w:val="center"/>
                </w:tcPr>
                <w:p w14:paraId="2043C949"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6" w:space="0" w:color="BFBFBF"/>
                    <w:right w:val="single" w:sz="4" w:space="0" w:color="BFBFBF"/>
                  </w:tcBorders>
                  <w:shd w:val="clear" w:color="auto" w:fill="265A9A"/>
                  <w:vAlign w:val="center"/>
                </w:tcPr>
                <w:p w14:paraId="638DB13C"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6" w:space="0" w:color="BFBFBF"/>
                    <w:right w:val="single" w:sz="4" w:space="0" w:color="BFBFBF"/>
                  </w:tcBorders>
                  <w:shd w:val="clear" w:color="auto" w:fill="265A9A"/>
                  <w:vAlign w:val="center"/>
                </w:tcPr>
                <w:p w14:paraId="4DD54215"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6" w:space="0" w:color="BFBFBF"/>
                    <w:right w:val="single" w:sz="4" w:space="0" w:color="BFBFBF"/>
                  </w:tcBorders>
                  <w:shd w:val="clear" w:color="auto" w:fill="265A9A"/>
                  <w:vAlign w:val="center"/>
                </w:tcPr>
                <w:p w14:paraId="09550011"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6" w:space="0" w:color="BFBFBF"/>
                    <w:right w:val="single" w:sz="4" w:space="0" w:color="BFBFBF"/>
                  </w:tcBorders>
                  <w:shd w:val="clear" w:color="auto" w:fill="66BCDB"/>
                  <w:vAlign w:val="center"/>
                </w:tcPr>
                <w:p w14:paraId="1CF036E3" w14:textId="77777777" w:rsidR="005F3E42" w:rsidRPr="00A30885" w:rsidRDefault="005F3E42" w:rsidP="002969E0">
                  <w:pPr>
                    <w:pStyle w:val="TableBodyText"/>
                    <w:spacing w:after="0" w:line="240" w:lineRule="auto"/>
                    <w:ind w:left="0" w:right="0"/>
                    <w:jc w:val="center"/>
                    <w:rPr>
                      <w:color w:val="BFBFBF"/>
                    </w:rPr>
                  </w:pPr>
                </w:p>
              </w:tc>
              <w:tc>
                <w:tcPr>
                  <w:tcW w:w="315" w:type="pct"/>
                  <w:tcBorders>
                    <w:top w:val="single" w:sz="4" w:space="0" w:color="BFBFBF"/>
                    <w:left w:val="single" w:sz="4" w:space="0" w:color="BFBFBF"/>
                    <w:bottom w:val="single" w:sz="6" w:space="0" w:color="BFBFBF"/>
                    <w:right w:val="single" w:sz="4" w:space="0" w:color="BFBFBF"/>
                  </w:tcBorders>
                  <w:shd w:val="clear" w:color="auto" w:fill="265A9A"/>
                  <w:vAlign w:val="center"/>
                </w:tcPr>
                <w:p w14:paraId="46766A79" w14:textId="77777777" w:rsidR="005F3E42" w:rsidRPr="00A30885" w:rsidRDefault="00533300" w:rsidP="002969E0">
                  <w:pPr>
                    <w:pStyle w:val="TableBodyText"/>
                    <w:spacing w:after="0" w:line="240" w:lineRule="auto"/>
                    <w:ind w:left="0" w:right="0"/>
                    <w:jc w:val="center"/>
                    <w:rPr>
                      <w:color w:val="BFBFBF"/>
                    </w:rPr>
                  </w:pPr>
                  <w:r w:rsidRPr="00A30885">
                    <w:rPr>
                      <w:color w:val="BFBFBF"/>
                    </w:rPr>
                    <w:sym w:font="Wingdings 2" w:char="F050"/>
                  </w:r>
                </w:p>
              </w:tc>
              <w:tc>
                <w:tcPr>
                  <w:tcW w:w="315" w:type="pct"/>
                  <w:tcBorders>
                    <w:top w:val="single" w:sz="4" w:space="0" w:color="BFBFBF"/>
                    <w:left w:val="single" w:sz="4" w:space="0" w:color="BFBFBF"/>
                    <w:bottom w:val="single" w:sz="6" w:space="0" w:color="BFBFBF"/>
                    <w:right w:val="single" w:sz="4" w:space="0" w:color="BFBFBF"/>
                  </w:tcBorders>
                  <w:shd w:val="clear" w:color="auto" w:fill="66BCDB"/>
                  <w:vAlign w:val="center"/>
                </w:tcPr>
                <w:p w14:paraId="47DF6CCA" w14:textId="77777777" w:rsidR="005F3E42" w:rsidRPr="00A30885" w:rsidRDefault="005F3E42" w:rsidP="002969E0">
                  <w:pPr>
                    <w:pStyle w:val="TableBodyText"/>
                    <w:spacing w:after="0" w:line="240" w:lineRule="auto"/>
                    <w:ind w:left="0" w:right="0"/>
                    <w:jc w:val="center"/>
                    <w:rPr>
                      <w:color w:val="BFBFBF"/>
                    </w:rPr>
                  </w:pPr>
                </w:p>
              </w:tc>
            </w:tr>
          </w:tbl>
          <w:p w14:paraId="52F208DD" w14:textId="77777777" w:rsidR="00B46DC7" w:rsidRDefault="00B46DC7" w:rsidP="00824241">
            <w:pPr>
              <w:pStyle w:val="Box"/>
            </w:pPr>
          </w:p>
        </w:tc>
      </w:tr>
      <w:tr w:rsidR="00B46DC7" w14:paraId="3A311D99" w14:textId="77777777" w:rsidTr="00296B2E">
        <w:trPr>
          <w:cantSplit/>
        </w:trPr>
        <w:tc>
          <w:tcPr>
            <w:tcW w:w="230" w:type="pct"/>
            <w:tcBorders>
              <w:top w:val="nil"/>
              <w:left w:val="nil"/>
              <w:bottom w:val="nil"/>
              <w:right w:val="single" w:sz="4" w:space="0" w:color="BFBFBF"/>
            </w:tcBorders>
            <w:shd w:val="clear" w:color="auto" w:fill="auto"/>
          </w:tcPr>
          <w:p w14:paraId="18481D7C" w14:textId="77777777" w:rsidR="00B46DC7" w:rsidRPr="008E77FE" w:rsidRDefault="00B46DC7" w:rsidP="00824241">
            <w:pPr>
              <w:pStyle w:val="Note"/>
              <w:rPr>
                <w:rStyle w:val="NoteLabel"/>
              </w:rPr>
            </w:pPr>
          </w:p>
        </w:tc>
        <w:tc>
          <w:tcPr>
            <w:tcW w:w="323" w:type="pct"/>
            <w:tcBorders>
              <w:top w:val="single" w:sz="4" w:space="0" w:color="BFBFBF"/>
              <w:left w:val="single" w:sz="4" w:space="0" w:color="BFBFBF"/>
              <w:bottom w:val="single" w:sz="4" w:space="0" w:color="BFBFBF"/>
              <w:right w:val="single" w:sz="4" w:space="0" w:color="BFBFBF"/>
            </w:tcBorders>
            <w:shd w:val="clear" w:color="auto" w:fill="265A9A"/>
          </w:tcPr>
          <w:p w14:paraId="219FE71B" w14:textId="77777777" w:rsidR="00B46DC7" w:rsidRPr="002969E0" w:rsidRDefault="00533300" w:rsidP="00824241">
            <w:pPr>
              <w:pStyle w:val="Note"/>
              <w:rPr>
                <w:rStyle w:val="NoteLabel"/>
                <w:color w:val="BFBFBF"/>
              </w:rPr>
            </w:pPr>
            <w:r w:rsidRPr="002969E0">
              <w:rPr>
                <w:rStyle w:val="NoteLabel"/>
                <w:color w:val="BFBFBF"/>
              </w:rPr>
              <w:sym w:font="Wingdings 2" w:char="F050"/>
            </w:r>
          </w:p>
        </w:tc>
        <w:tc>
          <w:tcPr>
            <w:tcW w:w="4447" w:type="pct"/>
            <w:tcBorders>
              <w:top w:val="nil"/>
              <w:left w:val="single" w:sz="4" w:space="0" w:color="BFBFBF"/>
              <w:bottom w:val="nil"/>
              <w:right w:val="nil"/>
            </w:tcBorders>
            <w:shd w:val="clear" w:color="auto" w:fill="FFFFFF" w:themeFill="background1"/>
          </w:tcPr>
          <w:p w14:paraId="0E71AE1C" w14:textId="77777777" w:rsidR="00B46DC7" w:rsidRPr="005329DA" w:rsidRDefault="00E44AB6" w:rsidP="005329DA">
            <w:pPr>
              <w:pStyle w:val="Note"/>
              <w:rPr>
                <w:rStyle w:val="NoteLabel"/>
                <w:b w:val="0"/>
                <w:position w:val="0"/>
              </w:rPr>
            </w:pPr>
            <w:r w:rsidRPr="005329DA">
              <w:rPr>
                <w:rStyle w:val="NoteLabel"/>
                <w:b w:val="0"/>
                <w:position w:val="0"/>
              </w:rPr>
              <w:t>Government provides funding to at least one of these services</w:t>
            </w:r>
          </w:p>
        </w:tc>
      </w:tr>
      <w:tr w:rsidR="00B46DC7" w14:paraId="68A18AD0" w14:textId="77777777" w:rsidTr="00296B2E">
        <w:trPr>
          <w:cantSplit/>
        </w:trPr>
        <w:tc>
          <w:tcPr>
            <w:tcW w:w="230" w:type="pct"/>
            <w:tcBorders>
              <w:top w:val="nil"/>
              <w:left w:val="nil"/>
              <w:bottom w:val="nil"/>
              <w:right w:val="single" w:sz="4" w:space="0" w:color="BFBFBF"/>
            </w:tcBorders>
            <w:shd w:val="clear" w:color="auto" w:fill="auto"/>
          </w:tcPr>
          <w:p w14:paraId="09493D9E" w14:textId="77777777" w:rsidR="00B46DC7" w:rsidRPr="008E77FE" w:rsidRDefault="00B46DC7" w:rsidP="00824241">
            <w:pPr>
              <w:pStyle w:val="Note"/>
              <w:rPr>
                <w:rStyle w:val="NoteLabel"/>
              </w:rPr>
            </w:pPr>
          </w:p>
        </w:tc>
        <w:tc>
          <w:tcPr>
            <w:tcW w:w="323" w:type="pct"/>
            <w:tcBorders>
              <w:top w:val="single" w:sz="4" w:space="0" w:color="BFBFBF"/>
              <w:left w:val="single" w:sz="4" w:space="0" w:color="BFBFBF"/>
              <w:bottom w:val="single" w:sz="4" w:space="0" w:color="BFBFBF"/>
              <w:right w:val="single" w:sz="4" w:space="0" w:color="BFBFBF"/>
            </w:tcBorders>
            <w:shd w:val="clear" w:color="auto" w:fill="66BCDB"/>
          </w:tcPr>
          <w:p w14:paraId="59CD915E" w14:textId="77777777" w:rsidR="00B46DC7" w:rsidRPr="008E77FE" w:rsidRDefault="00B46DC7" w:rsidP="00824241">
            <w:pPr>
              <w:pStyle w:val="Note"/>
              <w:rPr>
                <w:rStyle w:val="NoteLabel"/>
              </w:rPr>
            </w:pPr>
          </w:p>
        </w:tc>
        <w:tc>
          <w:tcPr>
            <w:tcW w:w="4447" w:type="pct"/>
            <w:tcBorders>
              <w:top w:val="nil"/>
              <w:left w:val="single" w:sz="4" w:space="0" w:color="BFBFBF"/>
              <w:bottom w:val="nil"/>
              <w:right w:val="nil"/>
            </w:tcBorders>
            <w:shd w:val="clear" w:color="auto" w:fill="auto"/>
          </w:tcPr>
          <w:p w14:paraId="3E4E9B1D" w14:textId="77777777" w:rsidR="00B46DC7" w:rsidRPr="005329DA" w:rsidRDefault="00E44AB6" w:rsidP="005329DA">
            <w:pPr>
              <w:pStyle w:val="Note"/>
              <w:rPr>
                <w:rStyle w:val="NoteLabel"/>
                <w:b w:val="0"/>
                <w:position w:val="0"/>
              </w:rPr>
            </w:pPr>
            <w:r w:rsidRPr="005329DA">
              <w:rPr>
                <w:rStyle w:val="NoteLabel"/>
                <w:b w:val="0"/>
                <w:position w:val="0"/>
              </w:rPr>
              <w:t>Government does not provide funding to any of these services</w:t>
            </w:r>
          </w:p>
        </w:tc>
      </w:tr>
      <w:tr w:rsidR="00B46DC7" w14:paraId="666F1F78" w14:textId="77777777" w:rsidTr="00E929BE">
        <w:trPr>
          <w:cantSplit/>
        </w:trPr>
        <w:tc>
          <w:tcPr>
            <w:tcW w:w="5000" w:type="pct"/>
            <w:gridSpan w:val="3"/>
            <w:tcBorders>
              <w:top w:val="nil"/>
              <w:left w:val="nil"/>
              <w:bottom w:val="nil"/>
              <w:right w:val="nil"/>
            </w:tcBorders>
            <w:shd w:val="clear" w:color="auto" w:fill="auto"/>
          </w:tcPr>
          <w:p w14:paraId="18574141" w14:textId="5DB5A7BE" w:rsidR="00B46DC7" w:rsidRDefault="00B46DC7" w:rsidP="00EB5813">
            <w:pPr>
              <w:pStyle w:val="Note"/>
              <w:rPr>
                <w:i/>
              </w:rPr>
            </w:pPr>
            <w:proofErr w:type="spellStart"/>
            <w:r w:rsidRPr="008E77FE">
              <w:rPr>
                <w:rStyle w:val="NoteLabel"/>
              </w:rPr>
              <w:t>a</w:t>
            </w:r>
            <w:proofErr w:type="spellEnd"/>
            <w:r>
              <w:t xml:space="preserve"> </w:t>
            </w:r>
            <w:r w:rsidR="00D768F2">
              <w:t xml:space="preserve">In Tasmania, some child care services may receive funding under an annual, small capital grants (minor infrastructure) program. These services are not included in this table unless they also receive recurrent funding. </w:t>
            </w:r>
            <w:r>
              <w:rPr>
                <w:rStyle w:val="NoteLabel"/>
              </w:rPr>
              <w:t>b</w:t>
            </w:r>
            <w:r>
              <w:t xml:space="preserve"> </w:t>
            </w:r>
            <w:r w:rsidR="00D768F2">
              <w:t>In the ACT, child</w:t>
            </w:r>
            <w:r w:rsidR="000D7185">
              <w:t xml:space="preserve"> </w:t>
            </w:r>
            <w:r w:rsidR="00D768F2">
              <w:t>care services and preschool</w:t>
            </w:r>
            <w:r w:rsidR="00755BB5">
              <w:t xml:space="preserve"> service</w:t>
            </w:r>
            <w:r w:rsidR="00D768F2">
              <w:t xml:space="preserve">s outside the government sector may receive support through capital grants, rental subsidies, and funding through budget initiatives. These services are not included in this table unless they also receive recurrent funding. </w:t>
            </w:r>
            <w:r w:rsidR="00296B2E" w:rsidRPr="003959CF">
              <w:rPr>
                <w:rStyle w:val="NoteLabel"/>
              </w:rPr>
              <w:t>c</w:t>
            </w:r>
            <w:r w:rsidR="00296B2E" w:rsidRPr="003959CF">
              <w:t xml:space="preserve"> </w:t>
            </w:r>
            <w:r w:rsidR="00410AF2" w:rsidRPr="003959CF">
              <w:t>The NT Government also provide funding to 3</w:t>
            </w:r>
            <w:r w:rsidR="00EB5813">
              <w:noBreakHyphen/>
            </w:r>
            <w:r w:rsidR="00410AF2" w:rsidRPr="003959CF">
              <w:t>year</w:t>
            </w:r>
            <w:r w:rsidR="00EB5813">
              <w:noBreakHyphen/>
            </w:r>
            <w:r w:rsidR="00410AF2" w:rsidRPr="003959CF">
              <w:t>old kindergarten services.</w:t>
            </w:r>
          </w:p>
        </w:tc>
      </w:tr>
      <w:tr w:rsidR="00B46DC7" w14:paraId="26668E91" w14:textId="77777777" w:rsidTr="00E929BE">
        <w:trPr>
          <w:cantSplit/>
        </w:trPr>
        <w:tc>
          <w:tcPr>
            <w:tcW w:w="5000" w:type="pct"/>
            <w:gridSpan w:val="3"/>
            <w:tcBorders>
              <w:top w:val="nil"/>
              <w:left w:val="nil"/>
              <w:bottom w:val="nil"/>
              <w:right w:val="nil"/>
            </w:tcBorders>
            <w:shd w:val="clear" w:color="auto" w:fill="auto"/>
          </w:tcPr>
          <w:p w14:paraId="50173C06" w14:textId="77777777" w:rsidR="00B46DC7" w:rsidRDefault="0028710E" w:rsidP="00824241">
            <w:pPr>
              <w:pStyle w:val="Source"/>
            </w:pPr>
            <w:r>
              <w:rPr>
                <w:i/>
              </w:rPr>
              <w:t>Source</w:t>
            </w:r>
            <w:r w:rsidR="00B46DC7" w:rsidRPr="00167F06">
              <w:t xml:space="preserve">: </w:t>
            </w:r>
            <w:r w:rsidR="005C7F94">
              <w:t>Australian, State and Territory governments (unpublished).</w:t>
            </w:r>
          </w:p>
        </w:tc>
      </w:tr>
      <w:tr w:rsidR="00B46DC7" w14:paraId="67CD3E14" w14:textId="77777777" w:rsidTr="00E929BE">
        <w:trPr>
          <w:cantSplit/>
        </w:trPr>
        <w:tc>
          <w:tcPr>
            <w:tcW w:w="5000" w:type="pct"/>
            <w:gridSpan w:val="3"/>
            <w:tcBorders>
              <w:top w:val="nil"/>
              <w:left w:val="nil"/>
              <w:bottom w:val="single" w:sz="6" w:space="0" w:color="78A22F"/>
              <w:right w:val="nil"/>
            </w:tcBorders>
            <w:shd w:val="clear" w:color="auto" w:fill="auto"/>
          </w:tcPr>
          <w:p w14:paraId="47782917" w14:textId="77777777" w:rsidR="00B46DC7" w:rsidRDefault="00B46DC7" w:rsidP="00824241">
            <w:pPr>
              <w:pStyle w:val="Box"/>
              <w:spacing w:before="0" w:line="120" w:lineRule="exact"/>
            </w:pPr>
          </w:p>
        </w:tc>
      </w:tr>
      <w:tr w:rsidR="00B46DC7" w:rsidRPr="000863A5" w14:paraId="18DF3C54" w14:textId="77777777" w:rsidTr="00E929BE">
        <w:tc>
          <w:tcPr>
            <w:tcW w:w="5000" w:type="pct"/>
            <w:gridSpan w:val="3"/>
            <w:tcBorders>
              <w:top w:val="single" w:sz="6" w:space="0" w:color="78A22F"/>
              <w:left w:val="nil"/>
              <w:bottom w:val="nil"/>
              <w:right w:val="nil"/>
            </w:tcBorders>
          </w:tcPr>
          <w:p w14:paraId="47D38697" w14:textId="77777777" w:rsidR="00B46DC7" w:rsidRPr="00626D32" w:rsidRDefault="00B46DC7" w:rsidP="009E258E">
            <w:pPr>
              <w:pStyle w:val="BoxSpaceBelow"/>
            </w:pPr>
          </w:p>
        </w:tc>
      </w:tr>
    </w:tbl>
    <w:p w14:paraId="3839F6F2" w14:textId="77777777" w:rsidR="00AF38D9" w:rsidRDefault="00AF38D9" w:rsidP="00AF38D9">
      <w:pPr>
        <w:pStyle w:val="BodyText"/>
      </w:pPr>
      <w:r w:rsidRPr="00E14485">
        <w:t>State and Territory governments’ role</w:t>
      </w:r>
      <w:r>
        <w:t>s and responsibilities vary across jurisdictions but mainly include:</w:t>
      </w:r>
    </w:p>
    <w:p w14:paraId="22C36128" w14:textId="25428704" w:rsidR="00AF38D9" w:rsidRDefault="00AF38D9" w:rsidP="00AF38D9">
      <w:pPr>
        <w:pStyle w:val="ListBullet"/>
      </w:pPr>
      <w:r w:rsidRPr="00B40E67">
        <w:t>funding and/or providing preschool services and, in some cases, providing funding to child care services (including some that also receive Australian Government funding)</w:t>
      </w:r>
      <w:r w:rsidR="009C0F7F">
        <w:t xml:space="preserve"> </w:t>
      </w:r>
    </w:p>
    <w:p w14:paraId="3C72FAB2" w14:textId="77777777" w:rsidR="00AF38D9" w:rsidRDefault="00AF38D9" w:rsidP="00AF38D9">
      <w:pPr>
        <w:pStyle w:val="ListBullet"/>
      </w:pPr>
      <w:r w:rsidRPr="00B40E67">
        <w:t xml:space="preserve">providing funding to support the implementation of the NP </w:t>
      </w:r>
      <w:proofErr w:type="spellStart"/>
      <w:r w:rsidRPr="00B40E67">
        <w:t>UAECE</w:t>
      </w:r>
      <w:proofErr w:type="spellEnd"/>
      <w:r w:rsidRPr="00B40E67">
        <w:t xml:space="preserve"> and NP </w:t>
      </w:r>
      <w:proofErr w:type="spellStart"/>
      <w:r w:rsidRPr="00B40E67">
        <w:t>NQAECEC</w:t>
      </w:r>
      <w:proofErr w:type="spellEnd"/>
    </w:p>
    <w:p w14:paraId="22085D3A" w14:textId="77777777" w:rsidR="00AF38D9" w:rsidRDefault="00AF38D9" w:rsidP="00AF38D9">
      <w:pPr>
        <w:pStyle w:val="ListBullet"/>
      </w:pPr>
      <w:r>
        <w:t xml:space="preserve">regulating approved services under the </w:t>
      </w:r>
      <w:proofErr w:type="spellStart"/>
      <w:r>
        <w:t>NQF</w:t>
      </w:r>
      <w:proofErr w:type="spellEnd"/>
      <w:r>
        <w:t xml:space="preserve"> and </w:t>
      </w:r>
      <w:r w:rsidRPr="00B40E67">
        <w:t>licensing and/or registering child care serv</w:t>
      </w:r>
      <w:r>
        <w:t xml:space="preserve">ices not approved under the </w:t>
      </w:r>
      <w:proofErr w:type="spellStart"/>
      <w:r>
        <w:t>NQF</w:t>
      </w:r>
      <w:proofErr w:type="spellEnd"/>
      <w:r>
        <w:t xml:space="preserve"> </w:t>
      </w:r>
    </w:p>
    <w:p w14:paraId="35ED3663" w14:textId="77777777" w:rsidR="00AF38D9" w:rsidRDefault="00AF38D9" w:rsidP="00AF38D9">
      <w:pPr>
        <w:pStyle w:val="ListBullet"/>
      </w:pPr>
      <w:r>
        <w:t xml:space="preserve">implementing strategies to improve the quality of </w:t>
      </w:r>
      <w:proofErr w:type="spellStart"/>
      <w:r>
        <w:t>ECEC</w:t>
      </w:r>
      <w:proofErr w:type="spellEnd"/>
      <w:r>
        <w:t xml:space="preserve"> programs</w:t>
      </w:r>
    </w:p>
    <w:p w14:paraId="684C5645" w14:textId="77777777" w:rsidR="00AF38D9" w:rsidRDefault="00AF38D9" w:rsidP="00AF38D9">
      <w:pPr>
        <w:pStyle w:val="ListBullet"/>
      </w:pPr>
      <w:r>
        <w:t xml:space="preserve">providing curriculum, information, support, advice, and training and development to </w:t>
      </w:r>
      <w:proofErr w:type="spellStart"/>
      <w:r>
        <w:t>ECEC</w:t>
      </w:r>
      <w:proofErr w:type="spellEnd"/>
      <w:r>
        <w:t xml:space="preserve"> providers.</w:t>
      </w:r>
    </w:p>
    <w:p w14:paraId="53967AE5" w14:textId="77777777" w:rsidR="00AF38D9" w:rsidRDefault="00AF38D9" w:rsidP="00AF38D9">
      <w:pPr>
        <w:pStyle w:val="BodyText"/>
      </w:pPr>
      <w:r w:rsidRPr="00C24DFA">
        <w:t>Local governments also</w:t>
      </w:r>
      <w:r>
        <w:t xml:space="preserve"> plan, fund and deliver </w:t>
      </w:r>
      <w:proofErr w:type="spellStart"/>
      <w:r>
        <w:t>ECEC</w:t>
      </w:r>
      <w:proofErr w:type="spellEnd"/>
      <w:r>
        <w:t>, but due to data limitations, the only local government data included in this chapter are those involving Australian, State and Territory government funding and/or licensing.</w:t>
      </w:r>
    </w:p>
    <w:p w14:paraId="471A2474" w14:textId="77777777" w:rsidR="00CD18C5" w:rsidRDefault="00CD18C5" w:rsidP="00CD18C5">
      <w:pPr>
        <w:pStyle w:val="Heading3"/>
      </w:pPr>
      <w:r>
        <w:lastRenderedPageBreak/>
        <w:t>Funding</w:t>
      </w:r>
    </w:p>
    <w:p w14:paraId="444A365C" w14:textId="47823533" w:rsidR="00EA6621" w:rsidRDefault="00CD18C5" w:rsidP="00AB336B">
      <w:pPr>
        <w:pStyle w:val="BodyText"/>
      </w:pPr>
      <w:r>
        <w:t>Total Australian, State and Territory</w:t>
      </w:r>
      <w:r w:rsidR="00410AF2">
        <w:t xml:space="preserve"> real</w:t>
      </w:r>
      <w:r>
        <w:t xml:space="preserve"> government recurrent and capital expenditure on </w:t>
      </w:r>
      <w:proofErr w:type="spellStart"/>
      <w:r>
        <w:t>ECEC</w:t>
      </w:r>
      <w:proofErr w:type="spellEnd"/>
      <w:r>
        <w:t xml:space="preserve"> services was $</w:t>
      </w:r>
      <w:r w:rsidR="00A44A1D">
        <w:t>9.2</w:t>
      </w:r>
      <w:r>
        <w:t> billion in 201</w:t>
      </w:r>
      <w:r w:rsidR="00164AFF">
        <w:t>7</w:t>
      </w:r>
      <w:r>
        <w:noBreakHyphen/>
        <w:t>1</w:t>
      </w:r>
      <w:r w:rsidR="00164AFF">
        <w:t>8</w:t>
      </w:r>
      <w:r>
        <w:t>, compared with $</w:t>
      </w:r>
      <w:r w:rsidR="00A44A1D">
        <w:t>9.5</w:t>
      </w:r>
      <w:r>
        <w:t> billion in 201</w:t>
      </w:r>
      <w:r w:rsidR="00164AFF">
        <w:t>6</w:t>
      </w:r>
      <w:r>
        <w:noBreakHyphen/>
        <w:t>1</w:t>
      </w:r>
      <w:r w:rsidR="00164AFF">
        <w:t>7</w:t>
      </w:r>
      <w:r>
        <w:t xml:space="preserve"> (table </w:t>
      </w:r>
      <w:proofErr w:type="spellStart"/>
      <w:r w:rsidRPr="00F56E43">
        <w:t>3A.</w:t>
      </w:r>
      <w:r w:rsidR="00454B53">
        <w:t>5</w:t>
      </w:r>
      <w:proofErr w:type="spellEnd"/>
      <w:r w:rsidRPr="00F56E43">
        <w:t>).</w:t>
      </w:r>
      <w:r>
        <w:t xml:space="preserve"> </w:t>
      </w:r>
      <w:r w:rsidR="00EE02E9">
        <w:t xml:space="preserve">Australian Government expenditure accounted </w:t>
      </w:r>
      <w:r w:rsidR="00EE02E9" w:rsidRPr="00F46FA3">
        <w:t>for $</w:t>
      </w:r>
      <w:r w:rsidR="00A44A1D">
        <w:t>7.5</w:t>
      </w:r>
      <w:r w:rsidR="00EE02E9">
        <w:t xml:space="preserve"> billion </w:t>
      </w:r>
      <w:r w:rsidR="00EE02E9" w:rsidRPr="00B32B58">
        <w:t>(</w:t>
      </w:r>
      <w:r w:rsidR="00A44A1D">
        <w:t>80.6</w:t>
      </w:r>
      <w:r w:rsidR="00EE02E9" w:rsidRPr="00B32B58">
        <w:t> per</w:t>
      </w:r>
      <w:r w:rsidR="00EE02E9">
        <w:t xml:space="preserve"> cent) and State and Territory government expenditure $</w:t>
      </w:r>
      <w:r w:rsidR="00A44A1D">
        <w:t>1.8</w:t>
      </w:r>
      <w:r w:rsidR="00EE02E9">
        <w:t> billion, with preschool</w:t>
      </w:r>
      <w:r w:rsidR="00755BB5">
        <w:t xml:space="preserve"> service</w:t>
      </w:r>
      <w:r w:rsidR="00EE02E9">
        <w:t xml:space="preserve">s accounting for </w:t>
      </w:r>
      <w:r w:rsidR="00A44A1D">
        <w:t>85.3</w:t>
      </w:r>
      <w:r w:rsidR="00EE02E9">
        <w:t xml:space="preserve"> per cent of </w:t>
      </w:r>
      <w:r w:rsidR="00BB53CD">
        <w:t xml:space="preserve">the </w:t>
      </w:r>
      <w:r w:rsidR="009C0F7F">
        <w:t xml:space="preserve">State and Territory government </w:t>
      </w:r>
      <w:r w:rsidR="00EE02E9">
        <w:t>expenditure (figure</w:t>
      </w:r>
      <w:r w:rsidR="00EB2308">
        <w:t> </w:t>
      </w:r>
      <w:r w:rsidR="00CA6458">
        <w:t>3.1</w:t>
      </w:r>
      <w:r w:rsidR="00EE02E9">
        <w:t>)</w:t>
      </w:r>
      <w:r w:rsidR="00EE02E9" w:rsidRPr="00F56E43">
        <w:t>.</w:t>
      </w:r>
      <w:r w:rsidR="00E25188">
        <w:t xml:space="preserve"> </w:t>
      </w:r>
    </w:p>
    <w:p w14:paraId="1FC090B3" w14:textId="4AF2BE53" w:rsidR="00B64237" w:rsidRPr="00F56E43" w:rsidRDefault="00B64237" w:rsidP="00AB336B">
      <w:pPr>
        <w:pStyle w:val="BodyText"/>
      </w:pPr>
      <w:r>
        <w:t xml:space="preserve">Australian Government expenditure </w:t>
      </w:r>
      <w:r w:rsidRPr="00F46FA3">
        <w:t>of $</w:t>
      </w:r>
      <w:r w:rsidR="00BB53CD">
        <w:t>425.8</w:t>
      </w:r>
      <w:r w:rsidRPr="00F46FA3">
        <w:t> million</w:t>
      </w:r>
      <w:r>
        <w:t xml:space="preserve"> allocated to State and Territory governments in 201</w:t>
      </w:r>
      <w:r w:rsidR="00164AFF">
        <w:t>7</w:t>
      </w:r>
      <w:r>
        <w:noBreakHyphen/>
        <w:t>1</w:t>
      </w:r>
      <w:r w:rsidR="00164AFF">
        <w:t>8</w:t>
      </w:r>
      <w:r>
        <w:t xml:space="preserve"> through the NP </w:t>
      </w:r>
      <w:proofErr w:type="spellStart"/>
      <w:r>
        <w:t>UAECE</w:t>
      </w:r>
      <w:proofErr w:type="spellEnd"/>
      <w:r>
        <w:t>, is included under State and Territory government expenditure (</w:t>
      </w:r>
      <w:r w:rsidRPr="00F56E43">
        <w:t>table </w:t>
      </w:r>
      <w:proofErr w:type="spellStart"/>
      <w:r w:rsidRPr="00F56E43">
        <w:t>3A.</w:t>
      </w:r>
      <w:r w:rsidR="00454B53">
        <w:t>8</w:t>
      </w:r>
      <w:proofErr w:type="spellEnd"/>
      <w:r w:rsidRPr="00F56E43">
        <w:t>).</w:t>
      </w:r>
    </w:p>
    <w:p w14:paraId="5E6829F7" w14:textId="411CDEE7" w:rsidR="00047373" w:rsidRDefault="00047373" w:rsidP="008544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47373" w14:paraId="02FB0B9C" w14:textId="77777777" w:rsidTr="00E929BE">
        <w:trPr>
          <w:tblHeader/>
        </w:trPr>
        <w:tc>
          <w:tcPr>
            <w:tcW w:w="5000" w:type="pct"/>
            <w:tcBorders>
              <w:top w:val="single" w:sz="6" w:space="0" w:color="78A22F"/>
              <w:left w:val="nil"/>
              <w:bottom w:val="nil"/>
              <w:right w:val="nil"/>
            </w:tcBorders>
            <w:shd w:val="clear" w:color="auto" w:fill="auto"/>
          </w:tcPr>
          <w:p w14:paraId="5D1ED5C0" w14:textId="09E74663" w:rsidR="00047373" w:rsidRPr="00176D3F" w:rsidRDefault="00047373" w:rsidP="007837A0">
            <w:pPr>
              <w:pStyle w:val="FigureTitle"/>
            </w:pPr>
            <w:r w:rsidRPr="00784A05">
              <w:rPr>
                <w:b w:val="0"/>
              </w:rPr>
              <w:t xml:space="preserve">Figure </w:t>
            </w:r>
            <w:bookmarkStart w:id="10" w:name="OLE_LINK19"/>
            <w:bookmarkStart w:id="11" w:name="OLE_LINK5"/>
            <w:r w:rsidR="00CA6458">
              <w:rPr>
                <w:b w:val="0"/>
              </w:rPr>
              <w:t>3.</w:t>
            </w:r>
            <w:r w:rsidR="002F3EFE">
              <w:rPr>
                <w:b w:val="0"/>
                <w:noProof/>
              </w:rPr>
              <w:t>1</w:t>
            </w:r>
            <w:bookmarkEnd w:id="10"/>
            <w:bookmarkEnd w:id="11"/>
            <w:r>
              <w:tab/>
              <w:t xml:space="preserve">Australian, State and Territory government </w:t>
            </w:r>
            <w:r w:rsidR="000E36B3">
              <w:t xml:space="preserve">real </w:t>
            </w:r>
            <w:r>
              <w:t xml:space="preserve">recurrent and capital expenditure on </w:t>
            </w:r>
            <w:proofErr w:type="spellStart"/>
            <w:r>
              <w:t>ECEC</w:t>
            </w:r>
            <w:proofErr w:type="spellEnd"/>
            <w:r>
              <w:t xml:space="preserve"> services</w:t>
            </w:r>
            <w:r w:rsidR="000E36B3">
              <w:t xml:space="preserve"> (</w:t>
            </w:r>
            <w:r w:rsidR="00400D1D">
              <w:t>2017</w:t>
            </w:r>
            <w:r w:rsidR="009626DE">
              <w:noBreakHyphen/>
            </w:r>
            <w:r w:rsidR="00400D1D">
              <w:t>18</w:t>
            </w:r>
            <w:r w:rsidR="000E36B3">
              <w:t xml:space="preserve"> dollars)</w:t>
            </w:r>
            <w:r w:rsidR="007837A0" w:rsidRPr="007837A0">
              <w:rPr>
                <w:rStyle w:val="NoteLabel"/>
                <w:b/>
              </w:rPr>
              <w:t>a, b</w:t>
            </w:r>
          </w:p>
        </w:tc>
      </w:tr>
      <w:tr w:rsidR="00047373" w14:paraId="64AD8E62" w14:textId="77777777" w:rsidTr="00E929BE">
        <w:tc>
          <w:tcPr>
            <w:tcW w:w="5000" w:type="pct"/>
            <w:tcBorders>
              <w:top w:val="nil"/>
              <w:left w:val="nil"/>
              <w:bottom w:val="nil"/>
              <w:right w:val="nil"/>
            </w:tcBorders>
            <w:shd w:val="clear" w:color="auto" w:fill="auto"/>
            <w:tcMar>
              <w:top w:w="28" w:type="dxa"/>
              <w:bottom w:w="28" w:type="dxa"/>
            </w:tcMar>
          </w:tcPr>
          <w:tbl>
            <w:tblPr>
              <w:tblW w:w="8561"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61"/>
            </w:tblGrid>
            <w:tr w:rsidR="00047373" w:rsidRPr="00B1465D" w14:paraId="326F4C5D" w14:textId="77777777" w:rsidTr="0088773A">
              <w:trPr>
                <w:tblHeader/>
                <w:jc w:val="center"/>
              </w:trPr>
              <w:tc>
                <w:tcPr>
                  <w:tcW w:w="5000" w:type="pct"/>
                  <w:tcBorders>
                    <w:top w:val="nil"/>
                    <w:bottom w:val="nil"/>
                  </w:tcBorders>
                </w:tcPr>
                <w:p w14:paraId="73F8FF83" w14:textId="4CA0A411" w:rsidR="00400F6B" w:rsidRPr="00B1465D" w:rsidRDefault="00FA0A6B" w:rsidP="001F1C64">
                  <w:pPr>
                    <w:pStyle w:val="Figure"/>
                    <w:spacing w:before="0" w:after="0"/>
                    <w:rPr>
                      <w:rFonts w:ascii="Arial" w:hAnsi="Arial" w:cs="Arial"/>
                      <w:sz w:val="18"/>
                      <w:szCs w:val="18"/>
                    </w:rPr>
                  </w:pPr>
                  <w:r>
                    <w:rPr>
                      <w:rFonts w:ascii="Arial" w:hAnsi="Arial" w:cs="Arial"/>
                      <w:noProof/>
                      <w:sz w:val="18"/>
                      <w:szCs w:val="18"/>
                    </w:rPr>
                    <w:drawing>
                      <wp:inline distT="0" distB="0" distL="0" distR="0" wp14:anchorId="07DCE360" wp14:editId="0C6DA61C">
                        <wp:extent cx="5343525" cy="2655570"/>
                        <wp:effectExtent l="0" t="0" r="9525" b="0"/>
                        <wp:docPr id="1" name="Picture 1" descr="Figure 3.1 Australian, State and Territory government real recurrent and capital expenditure on ECEC services (2017-18 dollar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2655570"/>
                                </a:xfrm>
                                <a:prstGeom prst="rect">
                                  <a:avLst/>
                                </a:prstGeom>
                                <a:noFill/>
                                <a:ln>
                                  <a:noFill/>
                                </a:ln>
                              </pic:spPr>
                            </pic:pic>
                          </a:graphicData>
                        </a:graphic>
                      </wp:inline>
                    </w:drawing>
                  </w:r>
                </w:p>
              </w:tc>
            </w:tr>
          </w:tbl>
          <w:p w14:paraId="72D15B6E" w14:textId="77777777" w:rsidR="00047373" w:rsidRDefault="00047373" w:rsidP="0085446F">
            <w:pPr>
              <w:pStyle w:val="Figure"/>
            </w:pPr>
          </w:p>
        </w:tc>
        <w:bookmarkStart w:id="12" w:name="_GoBack"/>
        <w:bookmarkEnd w:id="12"/>
      </w:tr>
      <w:tr w:rsidR="00047373" w:rsidRPr="00176D3F" w14:paraId="2E045BE4" w14:textId="77777777" w:rsidTr="00E929BE">
        <w:tc>
          <w:tcPr>
            <w:tcW w:w="5000" w:type="pct"/>
            <w:tcBorders>
              <w:top w:val="nil"/>
              <w:left w:val="nil"/>
              <w:bottom w:val="nil"/>
              <w:right w:val="nil"/>
            </w:tcBorders>
            <w:shd w:val="clear" w:color="auto" w:fill="auto"/>
          </w:tcPr>
          <w:p w14:paraId="713C3684" w14:textId="4F99D1FD" w:rsidR="00047373" w:rsidRPr="00047373" w:rsidRDefault="00047373" w:rsidP="00454B53">
            <w:pPr>
              <w:pStyle w:val="Note"/>
            </w:pPr>
            <w:r w:rsidRPr="008E77FE">
              <w:rPr>
                <w:rStyle w:val="NoteLabel"/>
              </w:rPr>
              <w:t>a</w:t>
            </w:r>
            <w:r>
              <w:t xml:space="preserve"> </w:t>
            </w:r>
            <w:r w:rsidRPr="006853DC">
              <w:t>See table</w:t>
            </w:r>
            <w:r w:rsidR="00AB336B">
              <w:t>s</w:t>
            </w:r>
            <w:r>
              <w:t> </w:t>
            </w:r>
            <w:proofErr w:type="spellStart"/>
            <w:r w:rsidRPr="0059793D">
              <w:t>3A.</w:t>
            </w:r>
            <w:r w:rsidR="00454B53">
              <w:t>6</w:t>
            </w:r>
            <w:proofErr w:type="spellEnd"/>
            <w:r w:rsidR="00EB2308">
              <w:noBreakHyphen/>
            </w:r>
            <w:r w:rsidR="00454B53">
              <w:t>7</w:t>
            </w:r>
            <w:r w:rsidRPr="0059793D">
              <w:t xml:space="preserve"> for</w:t>
            </w:r>
            <w:r w:rsidRPr="006853DC">
              <w:t xml:space="preserve"> detailed </w:t>
            </w:r>
            <w:r>
              <w:t xml:space="preserve">footnotes and </w:t>
            </w:r>
            <w:r w:rsidRPr="006853DC">
              <w:t>caveats.</w:t>
            </w:r>
            <w:r>
              <w:t xml:space="preserve"> </w:t>
            </w:r>
            <w:r w:rsidR="007837A0">
              <w:rPr>
                <w:rStyle w:val="NoteLabel"/>
              </w:rPr>
              <w:t>b</w:t>
            </w:r>
            <w:r>
              <w:rPr>
                <w:rStyle w:val="NoteLabel"/>
              </w:rPr>
              <w:t xml:space="preserve"> </w:t>
            </w:r>
            <w:r>
              <w:t xml:space="preserve">Australian Government preschool </w:t>
            </w:r>
            <w:r w:rsidR="00755BB5">
              <w:t xml:space="preserve">service </w:t>
            </w:r>
            <w:r>
              <w:t>expenditure is zero</w:t>
            </w:r>
            <w:r w:rsidR="00AB336B">
              <w:t xml:space="preserve"> for each year</w:t>
            </w:r>
            <w:r>
              <w:t xml:space="preserve">. </w:t>
            </w:r>
          </w:p>
        </w:tc>
      </w:tr>
      <w:tr w:rsidR="00047373" w:rsidRPr="00176D3F" w14:paraId="32E35F00" w14:textId="77777777" w:rsidTr="00E929BE">
        <w:tc>
          <w:tcPr>
            <w:tcW w:w="5000" w:type="pct"/>
            <w:tcBorders>
              <w:top w:val="nil"/>
              <w:left w:val="nil"/>
              <w:bottom w:val="nil"/>
              <w:right w:val="nil"/>
            </w:tcBorders>
            <w:shd w:val="clear" w:color="auto" w:fill="auto"/>
          </w:tcPr>
          <w:p w14:paraId="78461011" w14:textId="2F489AE7" w:rsidR="00047373" w:rsidRPr="00176D3F" w:rsidRDefault="00047373" w:rsidP="00454B53">
            <w:pPr>
              <w:pStyle w:val="Source"/>
            </w:pPr>
            <w:r>
              <w:rPr>
                <w:i/>
              </w:rPr>
              <w:t>Source</w:t>
            </w:r>
            <w:r w:rsidRPr="00167F06">
              <w:t xml:space="preserve">: </w:t>
            </w:r>
            <w:r>
              <w:t xml:space="preserve">Australian, State and Territory governments </w:t>
            </w:r>
            <w:r w:rsidRPr="0055030A">
              <w:t>(unpublished</w:t>
            </w:r>
            <w:r>
              <w:t>); tables </w:t>
            </w:r>
            <w:proofErr w:type="spellStart"/>
            <w:r w:rsidRPr="0059793D">
              <w:t>3A.</w:t>
            </w:r>
            <w:r w:rsidR="00454B53">
              <w:t>6</w:t>
            </w:r>
            <w:proofErr w:type="spellEnd"/>
            <w:r w:rsidR="00EB2308">
              <w:noBreakHyphen/>
            </w:r>
            <w:r w:rsidR="00454B53">
              <w:t>7</w:t>
            </w:r>
            <w:r w:rsidRPr="0059793D">
              <w:t>.</w:t>
            </w:r>
          </w:p>
        </w:tc>
      </w:tr>
      <w:tr w:rsidR="00047373" w14:paraId="0A90EBF4" w14:textId="77777777" w:rsidTr="00E929BE">
        <w:tc>
          <w:tcPr>
            <w:tcW w:w="5000" w:type="pct"/>
            <w:tcBorders>
              <w:top w:val="nil"/>
              <w:left w:val="nil"/>
              <w:bottom w:val="single" w:sz="6" w:space="0" w:color="78A22F"/>
              <w:right w:val="nil"/>
            </w:tcBorders>
            <w:shd w:val="clear" w:color="auto" w:fill="auto"/>
          </w:tcPr>
          <w:p w14:paraId="57C06288" w14:textId="77777777" w:rsidR="00047373" w:rsidRDefault="00047373" w:rsidP="0034615D">
            <w:pPr>
              <w:pStyle w:val="Figurespace"/>
              <w:keepNext w:val="0"/>
            </w:pPr>
          </w:p>
        </w:tc>
      </w:tr>
      <w:tr w:rsidR="00773223" w:rsidRPr="000863A5" w14:paraId="669B66CC" w14:textId="77777777" w:rsidTr="00A146C9">
        <w:tc>
          <w:tcPr>
            <w:tcW w:w="5000" w:type="pct"/>
            <w:tcBorders>
              <w:top w:val="single" w:sz="6" w:space="0" w:color="78A22F"/>
              <w:left w:val="nil"/>
              <w:bottom w:val="nil"/>
              <w:right w:val="nil"/>
            </w:tcBorders>
          </w:tcPr>
          <w:p w14:paraId="77508215" w14:textId="41CAD662" w:rsidR="00773223" w:rsidRPr="00626D32" w:rsidRDefault="00773223" w:rsidP="00A146C9">
            <w:pPr>
              <w:pStyle w:val="BoxSpaceBelow"/>
            </w:pPr>
          </w:p>
        </w:tc>
      </w:tr>
    </w:tbl>
    <w:p w14:paraId="4FDA8B45" w14:textId="77777777" w:rsidR="000D43A9" w:rsidRDefault="000D43A9" w:rsidP="00EA6621">
      <w:pPr>
        <w:pStyle w:val="Heading3"/>
      </w:pPr>
      <w:r>
        <w:t xml:space="preserve">Size and </w:t>
      </w:r>
      <w:r w:rsidRPr="00EA6621">
        <w:t>scope</w:t>
      </w:r>
      <w:r>
        <w:t xml:space="preserve"> of </w:t>
      </w:r>
      <w:proofErr w:type="spellStart"/>
      <w:r>
        <w:t>ECEC</w:t>
      </w:r>
      <w:proofErr w:type="spellEnd"/>
    </w:p>
    <w:p w14:paraId="0E1DA8F1" w14:textId="77777777" w:rsidR="000D43A9" w:rsidRDefault="000D43A9" w:rsidP="00EA6621">
      <w:pPr>
        <w:pStyle w:val="Heading4"/>
      </w:pPr>
      <w:r w:rsidRPr="00152B65">
        <w:t xml:space="preserve">Services </w:t>
      </w:r>
      <w:r w:rsidRPr="00EA6621">
        <w:t>delivering</w:t>
      </w:r>
      <w:r w:rsidRPr="00152B65">
        <w:t xml:space="preserve"> </w:t>
      </w:r>
      <w:proofErr w:type="spellStart"/>
      <w:r w:rsidR="00D3443E">
        <w:t>ECEC</w:t>
      </w:r>
      <w:proofErr w:type="spellEnd"/>
    </w:p>
    <w:p w14:paraId="6A2453AE" w14:textId="24928283" w:rsidR="000E36B3" w:rsidRDefault="00A41775" w:rsidP="00EA6621">
      <w:pPr>
        <w:pStyle w:val="BodyText"/>
      </w:pPr>
      <w:r>
        <w:t xml:space="preserve">In </w:t>
      </w:r>
      <w:r w:rsidR="000D43A9" w:rsidRPr="000D43A9">
        <w:t>201</w:t>
      </w:r>
      <w:r w:rsidR="00400F6B">
        <w:t>8</w:t>
      </w:r>
      <w:r w:rsidR="00CB3781" w:rsidRPr="00300137">
        <w:rPr>
          <w:rStyle w:val="FootnoteReference"/>
        </w:rPr>
        <w:footnoteReference w:id="2"/>
      </w:r>
      <w:r w:rsidR="00904A66">
        <w:t xml:space="preserve">, there </w:t>
      </w:r>
      <w:r w:rsidR="00904A66" w:rsidRPr="00EA6621">
        <w:t>were</w:t>
      </w:r>
      <w:r w:rsidR="00904A66">
        <w:t xml:space="preserve"> </w:t>
      </w:r>
      <w:r w:rsidR="00F54EAC">
        <w:t>18 699</w:t>
      </w:r>
      <w:r w:rsidR="0073139D">
        <w:t xml:space="preserve"> </w:t>
      </w:r>
      <w:r w:rsidR="000D43A9" w:rsidRPr="000D43A9">
        <w:t xml:space="preserve">Australian Government </w:t>
      </w:r>
      <w:proofErr w:type="spellStart"/>
      <w:r w:rsidR="000D43A9" w:rsidRPr="000D43A9">
        <w:t>CCB</w:t>
      </w:r>
      <w:proofErr w:type="spellEnd"/>
      <w:r w:rsidR="000D43A9" w:rsidRPr="000D43A9">
        <w:t xml:space="preserve"> approved child care services in Australia</w:t>
      </w:r>
      <w:r w:rsidR="000E36B3">
        <w:t xml:space="preserve"> </w:t>
      </w:r>
      <w:r w:rsidR="000E36B3" w:rsidRPr="000D43A9">
        <w:t>(</w:t>
      </w:r>
      <w:r w:rsidR="000E36B3">
        <w:t>table </w:t>
      </w:r>
      <w:r w:rsidR="00CA6458">
        <w:t>3.3</w:t>
      </w:r>
      <w:r w:rsidR="000E36B3">
        <w:t>)</w:t>
      </w:r>
      <w:r w:rsidR="009510E9">
        <w:t xml:space="preserve">. </w:t>
      </w:r>
      <w:r w:rsidR="000E36B3">
        <w:t xml:space="preserve">All Australian Government expenditure is on </w:t>
      </w:r>
      <w:proofErr w:type="spellStart"/>
      <w:r w:rsidR="000E36B3">
        <w:t>CCB</w:t>
      </w:r>
      <w:proofErr w:type="spellEnd"/>
      <w:r w:rsidR="000E36B3">
        <w:t xml:space="preserve"> approved child care services or services funded under the Budget Based Funded Programme. </w:t>
      </w:r>
      <w:r w:rsidR="000E36B3" w:rsidRPr="000E36B3">
        <w:t xml:space="preserve">Budget Based </w:t>
      </w:r>
      <w:r w:rsidR="000E36B3" w:rsidRPr="000E36B3">
        <w:lastRenderedPageBreak/>
        <w:t>Funded services receive an Australian Government contribution to the operational costs of child care, early learning and school age services in approved locations (mostly regional, remote and Aboriginal and Torres Strait Islander communities where the market would otherwise fail to deliver services).</w:t>
      </w:r>
      <w:r w:rsidR="000E36B3">
        <w:t xml:space="preserve"> </w:t>
      </w:r>
      <w:r w:rsidR="00B60B74">
        <w:t>S</w:t>
      </w:r>
      <w:r w:rsidR="00F91710">
        <w:t xml:space="preserve">ome </w:t>
      </w:r>
      <w:r w:rsidR="000E36B3" w:rsidRPr="000E36B3">
        <w:t xml:space="preserve">child care services do not receive Australian Government funding and are funded by State and Territory governments </w:t>
      </w:r>
      <w:r w:rsidR="00F91710">
        <w:t xml:space="preserve">only </w:t>
      </w:r>
      <w:r w:rsidR="000E36B3" w:rsidRPr="000E36B3">
        <w:t>or do not receive any government funding.</w:t>
      </w:r>
    </w:p>
    <w:p w14:paraId="53B28CBE" w14:textId="77777777" w:rsidR="0047252E" w:rsidRDefault="0047252E" w:rsidP="0047252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7252E" w14:paraId="1A94C72E" w14:textId="77777777" w:rsidTr="00E929BE">
        <w:tc>
          <w:tcPr>
            <w:tcW w:w="5000" w:type="pct"/>
            <w:tcBorders>
              <w:top w:val="single" w:sz="6" w:space="0" w:color="78A22F"/>
              <w:left w:val="nil"/>
              <w:bottom w:val="nil"/>
              <w:right w:val="nil"/>
            </w:tcBorders>
            <w:shd w:val="clear" w:color="auto" w:fill="auto"/>
          </w:tcPr>
          <w:p w14:paraId="03CE40B3" w14:textId="789026D8" w:rsidR="0047252E" w:rsidRPr="00784A05" w:rsidRDefault="0047252E" w:rsidP="002969E0">
            <w:pPr>
              <w:pStyle w:val="TableTitle"/>
            </w:pPr>
            <w:r>
              <w:rPr>
                <w:b w:val="0"/>
              </w:rPr>
              <w:t xml:space="preserve">Table </w:t>
            </w:r>
            <w:bookmarkStart w:id="13" w:name="OLE_LINK15"/>
            <w:r w:rsidR="00CA6458">
              <w:rPr>
                <w:b w:val="0"/>
              </w:rPr>
              <w:t>3.</w:t>
            </w:r>
            <w:r w:rsidR="002F3EFE">
              <w:rPr>
                <w:b w:val="0"/>
                <w:noProof/>
              </w:rPr>
              <w:t>3</w:t>
            </w:r>
            <w:bookmarkEnd w:id="13"/>
            <w:r>
              <w:tab/>
            </w:r>
            <w:r w:rsidR="00F51E71">
              <w:t>Government funded</w:t>
            </w:r>
            <w:r>
              <w:t xml:space="preserve"> </w:t>
            </w:r>
            <w:r w:rsidRPr="0055030A">
              <w:t>child care services</w:t>
            </w:r>
            <w:r>
              <w:t>, 201</w:t>
            </w:r>
            <w:r w:rsidR="002969E0">
              <w:t>8</w:t>
            </w:r>
            <w:r w:rsidRPr="00447E04">
              <w:rPr>
                <w:rStyle w:val="NoteLabel"/>
                <w:b/>
              </w:rPr>
              <w:t>a</w:t>
            </w:r>
          </w:p>
        </w:tc>
      </w:tr>
      <w:tr w:rsidR="0047252E" w14:paraId="577CFF9F" w14:textId="77777777" w:rsidTr="00E929BE">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841"/>
              <w:gridCol w:w="426"/>
              <w:gridCol w:w="693"/>
              <w:gridCol w:w="692"/>
              <w:gridCol w:w="692"/>
              <w:gridCol w:w="692"/>
              <w:gridCol w:w="692"/>
              <w:gridCol w:w="692"/>
              <w:gridCol w:w="692"/>
              <w:gridCol w:w="692"/>
              <w:gridCol w:w="694"/>
              <w:gridCol w:w="7"/>
            </w:tblGrid>
            <w:tr w:rsidR="0047252E" w14:paraId="17F9ACC5" w14:textId="77777777" w:rsidTr="00F91710">
              <w:trPr>
                <w:tblHeader/>
              </w:trPr>
              <w:tc>
                <w:tcPr>
                  <w:tcW w:w="1082" w:type="pct"/>
                  <w:tcBorders>
                    <w:top w:val="single" w:sz="6" w:space="0" w:color="BFBFBF"/>
                    <w:bottom w:val="single" w:sz="6" w:space="0" w:color="BFBFBF"/>
                  </w:tcBorders>
                  <w:shd w:val="clear" w:color="auto" w:fill="auto"/>
                  <w:tcMar>
                    <w:top w:w="28" w:type="dxa"/>
                  </w:tcMar>
                </w:tcPr>
                <w:p w14:paraId="58A9F35F" w14:textId="77777777" w:rsidR="0047252E" w:rsidRDefault="0047252E" w:rsidP="0047252E">
                  <w:pPr>
                    <w:pStyle w:val="TableColumnHeading"/>
                    <w:jc w:val="left"/>
                  </w:pPr>
                </w:p>
              </w:tc>
              <w:tc>
                <w:tcPr>
                  <w:tcW w:w="250" w:type="pct"/>
                  <w:tcBorders>
                    <w:top w:val="single" w:sz="6" w:space="0" w:color="BFBFBF"/>
                    <w:bottom w:val="single" w:sz="6" w:space="0" w:color="BFBFBF"/>
                  </w:tcBorders>
                </w:tcPr>
                <w:p w14:paraId="0AEA5E2E" w14:textId="77777777" w:rsidR="0047252E" w:rsidRDefault="0047252E" w:rsidP="00F91710">
                  <w:pPr>
                    <w:pStyle w:val="TableColumnHeading"/>
                    <w:ind w:hanging="145"/>
                  </w:pPr>
                  <w:r>
                    <w:t>Unit</w:t>
                  </w:r>
                </w:p>
              </w:tc>
              <w:tc>
                <w:tcPr>
                  <w:tcW w:w="407" w:type="pct"/>
                  <w:tcBorders>
                    <w:top w:val="single" w:sz="6" w:space="0" w:color="BFBFBF"/>
                    <w:bottom w:val="single" w:sz="6" w:space="0" w:color="BFBFBF"/>
                  </w:tcBorders>
                </w:tcPr>
                <w:p w14:paraId="5C2BB5F1" w14:textId="77777777" w:rsidR="0047252E" w:rsidRDefault="0047252E" w:rsidP="0047252E">
                  <w:pPr>
                    <w:pStyle w:val="TableColumnHeading"/>
                  </w:pPr>
                  <w:r>
                    <w:t>NSW</w:t>
                  </w:r>
                </w:p>
              </w:tc>
              <w:tc>
                <w:tcPr>
                  <w:tcW w:w="407" w:type="pct"/>
                  <w:tcBorders>
                    <w:top w:val="single" w:sz="6" w:space="0" w:color="BFBFBF"/>
                    <w:bottom w:val="single" w:sz="6" w:space="0" w:color="BFBFBF"/>
                  </w:tcBorders>
                </w:tcPr>
                <w:p w14:paraId="13EFD757" w14:textId="77777777" w:rsidR="0047252E" w:rsidRDefault="0047252E" w:rsidP="0047252E">
                  <w:pPr>
                    <w:pStyle w:val="TableColumnHeading"/>
                  </w:pPr>
                  <w:r>
                    <w:t>Vic</w:t>
                  </w:r>
                </w:p>
              </w:tc>
              <w:tc>
                <w:tcPr>
                  <w:tcW w:w="407" w:type="pct"/>
                  <w:tcBorders>
                    <w:top w:val="single" w:sz="6" w:space="0" w:color="BFBFBF"/>
                    <w:bottom w:val="single" w:sz="6" w:space="0" w:color="BFBFBF"/>
                  </w:tcBorders>
                </w:tcPr>
                <w:p w14:paraId="7324D096" w14:textId="77777777" w:rsidR="0047252E" w:rsidRDefault="0047252E" w:rsidP="0047252E">
                  <w:pPr>
                    <w:pStyle w:val="TableColumnHeading"/>
                  </w:pPr>
                  <w:r>
                    <w:t>Qld</w:t>
                  </w:r>
                </w:p>
              </w:tc>
              <w:tc>
                <w:tcPr>
                  <w:tcW w:w="407" w:type="pct"/>
                  <w:tcBorders>
                    <w:top w:val="single" w:sz="6" w:space="0" w:color="BFBFBF"/>
                    <w:bottom w:val="single" w:sz="6" w:space="0" w:color="BFBFBF"/>
                  </w:tcBorders>
                </w:tcPr>
                <w:p w14:paraId="6662FC3B" w14:textId="77777777" w:rsidR="0047252E" w:rsidRDefault="0047252E" w:rsidP="0047252E">
                  <w:pPr>
                    <w:pStyle w:val="TableColumnHeading"/>
                  </w:pPr>
                  <w:r>
                    <w:t>WA</w:t>
                  </w:r>
                </w:p>
              </w:tc>
              <w:tc>
                <w:tcPr>
                  <w:tcW w:w="407" w:type="pct"/>
                  <w:tcBorders>
                    <w:top w:val="single" w:sz="6" w:space="0" w:color="BFBFBF"/>
                    <w:bottom w:val="single" w:sz="6" w:space="0" w:color="BFBFBF"/>
                  </w:tcBorders>
                </w:tcPr>
                <w:p w14:paraId="7E735971" w14:textId="77777777" w:rsidR="0047252E" w:rsidRDefault="0047252E" w:rsidP="0047252E">
                  <w:pPr>
                    <w:pStyle w:val="TableColumnHeading"/>
                  </w:pPr>
                  <w:r>
                    <w:t>SA</w:t>
                  </w:r>
                </w:p>
              </w:tc>
              <w:tc>
                <w:tcPr>
                  <w:tcW w:w="407" w:type="pct"/>
                  <w:tcBorders>
                    <w:top w:val="single" w:sz="6" w:space="0" w:color="BFBFBF"/>
                    <w:bottom w:val="single" w:sz="6" w:space="0" w:color="BFBFBF"/>
                  </w:tcBorders>
                </w:tcPr>
                <w:p w14:paraId="2A3B477A" w14:textId="77777777" w:rsidR="0047252E" w:rsidRDefault="0047252E" w:rsidP="0047252E">
                  <w:pPr>
                    <w:pStyle w:val="TableColumnHeading"/>
                  </w:pPr>
                  <w:proofErr w:type="spellStart"/>
                  <w:r>
                    <w:t>Tas</w:t>
                  </w:r>
                  <w:proofErr w:type="spellEnd"/>
                </w:p>
              </w:tc>
              <w:tc>
                <w:tcPr>
                  <w:tcW w:w="407" w:type="pct"/>
                  <w:tcBorders>
                    <w:top w:val="single" w:sz="6" w:space="0" w:color="BFBFBF"/>
                    <w:bottom w:val="single" w:sz="6" w:space="0" w:color="BFBFBF"/>
                  </w:tcBorders>
                </w:tcPr>
                <w:p w14:paraId="3F31DDE0" w14:textId="77777777" w:rsidR="0047252E" w:rsidRDefault="0047252E" w:rsidP="0047252E">
                  <w:pPr>
                    <w:pStyle w:val="TableColumnHeading"/>
                  </w:pPr>
                  <w:r>
                    <w:t>ACT</w:t>
                  </w:r>
                </w:p>
              </w:tc>
              <w:tc>
                <w:tcPr>
                  <w:tcW w:w="407" w:type="pct"/>
                  <w:tcBorders>
                    <w:top w:val="single" w:sz="6" w:space="0" w:color="BFBFBF"/>
                    <w:bottom w:val="single" w:sz="6" w:space="0" w:color="BFBFBF"/>
                  </w:tcBorders>
                </w:tcPr>
                <w:p w14:paraId="7719A9F2" w14:textId="77777777" w:rsidR="0047252E" w:rsidRDefault="0047252E" w:rsidP="0047252E">
                  <w:pPr>
                    <w:pStyle w:val="TableColumnHeading"/>
                  </w:pPr>
                  <w:r>
                    <w:t>NT</w:t>
                  </w:r>
                </w:p>
              </w:tc>
              <w:tc>
                <w:tcPr>
                  <w:tcW w:w="408" w:type="pct"/>
                  <w:tcBorders>
                    <w:top w:val="single" w:sz="6" w:space="0" w:color="BFBFBF"/>
                    <w:bottom w:val="single" w:sz="6" w:space="0" w:color="BFBFBF"/>
                  </w:tcBorders>
                  <w:shd w:val="clear" w:color="auto" w:fill="auto"/>
                  <w:tcMar>
                    <w:top w:w="28" w:type="dxa"/>
                  </w:tcMar>
                </w:tcPr>
                <w:p w14:paraId="2E99A55F" w14:textId="77777777" w:rsidR="0047252E" w:rsidRDefault="0047252E" w:rsidP="0047252E">
                  <w:pPr>
                    <w:pStyle w:val="TableColumnHeading"/>
                    <w:ind w:right="28"/>
                  </w:pPr>
                  <w:proofErr w:type="spellStart"/>
                  <w:r>
                    <w:t>Aust</w:t>
                  </w:r>
                  <w:proofErr w:type="spellEnd"/>
                </w:p>
              </w:tc>
              <w:tc>
                <w:tcPr>
                  <w:tcW w:w="4" w:type="pct"/>
                  <w:tcBorders>
                    <w:top w:val="single" w:sz="6" w:space="0" w:color="BFBFBF"/>
                    <w:bottom w:val="single" w:sz="6" w:space="0" w:color="BFBFBF"/>
                  </w:tcBorders>
                  <w:shd w:val="clear" w:color="auto" w:fill="auto"/>
                  <w:tcMar>
                    <w:top w:w="28" w:type="dxa"/>
                  </w:tcMar>
                </w:tcPr>
                <w:p w14:paraId="5769FC1C" w14:textId="77777777" w:rsidR="0047252E" w:rsidRDefault="0047252E" w:rsidP="0047252E">
                  <w:pPr>
                    <w:pStyle w:val="TableColumnHeading"/>
                    <w:ind w:right="28"/>
                  </w:pPr>
                </w:p>
              </w:tc>
            </w:tr>
            <w:tr w:rsidR="00F91710" w14:paraId="07CD6AF2" w14:textId="77777777" w:rsidTr="00F91710">
              <w:tc>
                <w:tcPr>
                  <w:tcW w:w="4996" w:type="pct"/>
                  <w:gridSpan w:val="11"/>
                  <w:tcBorders>
                    <w:top w:val="single" w:sz="6" w:space="0" w:color="BFBFBF"/>
                  </w:tcBorders>
                </w:tcPr>
                <w:p w14:paraId="0CCB9BA5" w14:textId="0057C988" w:rsidR="00F91710" w:rsidRPr="0034615D" w:rsidRDefault="00F91710" w:rsidP="00F91710">
                  <w:pPr>
                    <w:pStyle w:val="TableBodyText"/>
                    <w:jc w:val="left"/>
                  </w:pPr>
                  <w:proofErr w:type="spellStart"/>
                  <w:r w:rsidRPr="00F91710">
                    <w:rPr>
                      <w:b/>
                    </w:rPr>
                    <w:t>CCB</w:t>
                  </w:r>
                  <w:proofErr w:type="spellEnd"/>
                  <w:r w:rsidRPr="00F91710">
                    <w:rPr>
                      <w:b/>
                    </w:rPr>
                    <w:t xml:space="preserve"> approved child care services</w:t>
                  </w:r>
                  <w:r w:rsidR="00F51E71">
                    <w:rPr>
                      <w:b/>
                    </w:rPr>
                    <w:t>, by service type</w:t>
                  </w:r>
                </w:p>
              </w:tc>
              <w:tc>
                <w:tcPr>
                  <w:tcW w:w="4" w:type="pct"/>
                  <w:tcBorders>
                    <w:top w:val="single" w:sz="6" w:space="0" w:color="BFBFBF"/>
                  </w:tcBorders>
                </w:tcPr>
                <w:p w14:paraId="7A1EB9DE" w14:textId="77777777" w:rsidR="00F91710" w:rsidRDefault="00F91710" w:rsidP="0047252E">
                  <w:pPr>
                    <w:pStyle w:val="TableUnitsRow"/>
                    <w:ind w:right="28"/>
                  </w:pPr>
                </w:p>
              </w:tc>
            </w:tr>
            <w:tr w:rsidR="00555ACC" w14:paraId="2731C2FD" w14:textId="77777777" w:rsidTr="00555ACC">
              <w:tc>
                <w:tcPr>
                  <w:tcW w:w="1082" w:type="pct"/>
                </w:tcPr>
                <w:p w14:paraId="6065B8F0" w14:textId="77777777" w:rsidR="00555ACC" w:rsidRDefault="00555ACC" w:rsidP="00555ACC">
                  <w:pPr>
                    <w:pStyle w:val="TableUnitsRow"/>
                    <w:ind w:left="142"/>
                    <w:jc w:val="left"/>
                  </w:pPr>
                  <w:r>
                    <w:t>Long day care</w:t>
                  </w:r>
                </w:p>
              </w:tc>
              <w:tc>
                <w:tcPr>
                  <w:tcW w:w="250" w:type="pct"/>
                </w:tcPr>
                <w:p w14:paraId="3974B1F2" w14:textId="77777777" w:rsidR="00555ACC" w:rsidRDefault="00555ACC" w:rsidP="00555ACC">
                  <w:pPr>
                    <w:pStyle w:val="TableUnitsRow"/>
                  </w:pPr>
                  <w:r>
                    <w:t>%</w:t>
                  </w:r>
                </w:p>
              </w:tc>
              <w:tc>
                <w:tcPr>
                  <w:tcW w:w="407" w:type="pct"/>
                  <w:vAlign w:val="bottom"/>
                </w:tcPr>
                <w:p w14:paraId="4CDB53D3" w14:textId="0CE0E14F" w:rsidR="00555ACC" w:rsidRDefault="00555ACC" w:rsidP="00555ACC">
                  <w:pPr>
                    <w:pStyle w:val="TableBodyText"/>
                  </w:pPr>
                  <w:r>
                    <w:t>47.3</w:t>
                  </w:r>
                </w:p>
              </w:tc>
              <w:tc>
                <w:tcPr>
                  <w:tcW w:w="407" w:type="pct"/>
                  <w:vAlign w:val="bottom"/>
                </w:tcPr>
                <w:p w14:paraId="152BA75D" w14:textId="175CDFA6" w:rsidR="00555ACC" w:rsidRDefault="00555ACC" w:rsidP="00555ACC">
                  <w:pPr>
                    <w:pStyle w:val="TableBodyText"/>
                  </w:pPr>
                  <w:r>
                    <w:t>34.0</w:t>
                  </w:r>
                </w:p>
              </w:tc>
              <w:tc>
                <w:tcPr>
                  <w:tcW w:w="407" w:type="pct"/>
                  <w:vAlign w:val="bottom"/>
                </w:tcPr>
                <w:p w14:paraId="46C048DE" w14:textId="58C4CF23" w:rsidR="00555ACC" w:rsidRDefault="00555ACC" w:rsidP="00555ACC">
                  <w:pPr>
                    <w:pStyle w:val="TableBodyText"/>
                  </w:pPr>
                  <w:r>
                    <w:t>41.7</w:t>
                  </w:r>
                </w:p>
              </w:tc>
              <w:tc>
                <w:tcPr>
                  <w:tcW w:w="407" w:type="pct"/>
                  <w:vAlign w:val="bottom"/>
                </w:tcPr>
                <w:p w14:paraId="59B83B52" w14:textId="1233A607" w:rsidR="00555ACC" w:rsidRDefault="00555ACC" w:rsidP="00555ACC">
                  <w:pPr>
                    <w:pStyle w:val="TableBodyText"/>
                  </w:pPr>
                  <w:r>
                    <w:t>34.2</w:t>
                  </w:r>
                </w:p>
              </w:tc>
              <w:tc>
                <w:tcPr>
                  <w:tcW w:w="407" w:type="pct"/>
                  <w:vAlign w:val="bottom"/>
                </w:tcPr>
                <w:p w14:paraId="0BC8AE5B" w14:textId="3EBED1F7" w:rsidR="00555ACC" w:rsidRDefault="00555ACC" w:rsidP="00555ACC">
                  <w:pPr>
                    <w:pStyle w:val="TableBodyText"/>
                  </w:pPr>
                  <w:r>
                    <w:t>28.4</w:t>
                  </w:r>
                </w:p>
              </w:tc>
              <w:tc>
                <w:tcPr>
                  <w:tcW w:w="407" w:type="pct"/>
                  <w:vAlign w:val="bottom"/>
                </w:tcPr>
                <w:p w14:paraId="2CD58C50" w14:textId="74640945" w:rsidR="00555ACC" w:rsidRDefault="00555ACC" w:rsidP="00555ACC">
                  <w:pPr>
                    <w:pStyle w:val="TableBodyText"/>
                  </w:pPr>
                  <w:r>
                    <w:t>31.5</w:t>
                  </w:r>
                </w:p>
              </w:tc>
              <w:tc>
                <w:tcPr>
                  <w:tcW w:w="407" w:type="pct"/>
                  <w:vAlign w:val="bottom"/>
                </w:tcPr>
                <w:p w14:paraId="177495D5" w14:textId="3CC49EE4" w:rsidR="00555ACC" w:rsidRDefault="00555ACC" w:rsidP="00555ACC">
                  <w:pPr>
                    <w:pStyle w:val="TableBodyText"/>
                  </w:pPr>
                  <w:r>
                    <w:t>40.1</w:t>
                  </w:r>
                </w:p>
              </w:tc>
              <w:tc>
                <w:tcPr>
                  <w:tcW w:w="407" w:type="pct"/>
                  <w:vAlign w:val="bottom"/>
                </w:tcPr>
                <w:p w14:paraId="6EA4CBC4" w14:textId="37B369F7" w:rsidR="00555ACC" w:rsidRDefault="00555ACC" w:rsidP="00555ACC">
                  <w:pPr>
                    <w:pStyle w:val="TableBodyText"/>
                  </w:pPr>
                  <w:r>
                    <w:t>39.2</w:t>
                  </w:r>
                </w:p>
              </w:tc>
              <w:tc>
                <w:tcPr>
                  <w:tcW w:w="408" w:type="pct"/>
                  <w:vAlign w:val="bottom"/>
                </w:tcPr>
                <w:p w14:paraId="432A11AB" w14:textId="78F4FBD3" w:rsidR="00555ACC" w:rsidRDefault="00555ACC" w:rsidP="002F3EFE">
                  <w:pPr>
                    <w:pStyle w:val="TableBodyText"/>
                    <w:ind w:right="11"/>
                  </w:pPr>
                  <w:r>
                    <w:t>39.9</w:t>
                  </w:r>
                </w:p>
              </w:tc>
              <w:tc>
                <w:tcPr>
                  <w:tcW w:w="4" w:type="pct"/>
                </w:tcPr>
                <w:p w14:paraId="3FF4A384" w14:textId="77777777" w:rsidR="00555ACC" w:rsidRDefault="00555ACC" w:rsidP="00555ACC">
                  <w:pPr>
                    <w:pStyle w:val="TableUnitsRow"/>
                    <w:ind w:right="28"/>
                  </w:pPr>
                </w:p>
              </w:tc>
            </w:tr>
            <w:tr w:rsidR="00555ACC" w14:paraId="7DDD391A" w14:textId="77777777" w:rsidTr="00555ACC">
              <w:tc>
                <w:tcPr>
                  <w:tcW w:w="1082" w:type="pct"/>
                </w:tcPr>
                <w:p w14:paraId="3B123B0D" w14:textId="77777777" w:rsidR="00555ACC" w:rsidRDefault="00555ACC" w:rsidP="00555ACC">
                  <w:pPr>
                    <w:pStyle w:val="TableBodyText"/>
                    <w:ind w:left="142"/>
                    <w:jc w:val="left"/>
                  </w:pPr>
                  <w:r>
                    <w:t>Family day care</w:t>
                  </w:r>
                </w:p>
              </w:tc>
              <w:tc>
                <w:tcPr>
                  <w:tcW w:w="250" w:type="pct"/>
                </w:tcPr>
                <w:p w14:paraId="45704514" w14:textId="77777777" w:rsidR="00555ACC" w:rsidRDefault="00555ACC" w:rsidP="00555ACC">
                  <w:pPr>
                    <w:pStyle w:val="TableBodyText"/>
                  </w:pPr>
                  <w:r>
                    <w:t>%</w:t>
                  </w:r>
                </w:p>
              </w:tc>
              <w:tc>
                <w:tcPr>
                  <w:tcW w:w="407" w:type="pct"/>
                  <w:vAlign w:val="bottom"/>
                </w:tcPr>
                <w:p w14:paraId="7F16E48E" w14:textId="31462159" w:rsidR="00555ACC" w:rsidRDefault="00555ACC" w:rsidP="00555ACC">
                  <w:pPr>
                    <w:pStyle w:val="TableBodyText"/>
                  </w:pPr>
                  <w:r>
                    <w:t>3.3</w:t>
                  </w:r>
                </w:p>
              </w:tc>
              <w:tc>
                <w:tcPr>
                  <w:tcW w:w="407" w:type="pct"/>
                  <w:vAlign w:val="bottom"/>
                </w:tcPr>
                <w:p w14:paraId="2C4B290D" w14:textId="6B186EAE" w:rsidR="00555ACC" w:rsidRDefault="00555ACC" w:rsidP="00555ACC">
                  <w:pPr>
                    <w:pStyle w:val="TableBodyText"/>
                  </w:pPr>
                  <w:r>
                    <w:t>5.3</w:t>
                  </w:r>
                </w:p>
              </w:tc>
              <w:tc>
                <w:tcPr>
                  <w:tcW w:w="407" w:type="pct"/>
                  <w:vAlign w:val="bottom"/>
                </w:tcPr>
                <w:p w14:paraId="5A72AF2A" w14:textId="76655A99" w:rsidR="00555ACC" w:rsidRDefault="00555ACC" w:rsidP="00555ACC">
                  <w:pPr>
                    <w:pStyle w:val="TableBodyText"/>
                  </w:pPr>
                  <w:r>
                    <w:t>3.3</w:t>
                  </w:r>
                </w:p>
              </w:tc>
              <w:tc>
                <w:tcPr>
                  <w:tcW w:w="407" w:type="pct"/>
                  <w:vAlign w:val="bottom"/>
                </w:tcPr>
                <w:p w14:paraId="7CB6B71F" w14:textId="3C65C897" w:rsidR="00555ACC" w:rsidRDefault="00555ACC" w:rsidP="00555ACC">
                  <w:pPr>
                    <w:pStyle w:val="TableBodyText"/>
                  </w:pPr>
                  <w:r>
                    <w:t>2.1</w:t>
                  </w:r>
                </w:p>
              </w:tc>
              <w:tc>
                <w:tcPr>
                  <w:tcW w:w="407" w:type="pct"/>
                  <w:vAlign w:val="bottom"/>
                </w:tcPr>
                <w:p w14:paraId="089C0A70" w14:textId="03C177F4" w:rsidR="00555ACC" w:rsidRDefault="00555ACC" w:rsidP="00555ACC">
                  <w:pPr>
                    <w:pStyle w:val="TableBodyText"/>
                  </w:pPr>
                  <w:r>
                    <w:t>1.0</w:t>
                  </w:r>
                </w:p>
              </w:tc>
              <w:tc>
                <w:tcPr>
                  <w:tcW w:w="407" w:type="pct"/>
                  <w:vAlign w:val="bottom"/>
                </w:tcPr>
                <w:p w14:paraId="65492CFF" w14:textId="5AE4E9AF" w:rsidR="00555ACC" w:rsidRDefault="00555ACC" w:rsidP="00555ACC">
                  <w:pPr>
                    <w:pStyle w:val="TableBodyText"/>
                  </w:pPr>
                  <w:r>
                    <w:t>3.3</w:t>
                  </w:r>
                </w:p>
              </w:tc>
              <w:tc>
                <w:tcPr>
                  <w:tcW w:w="407" w:type="pct"/>
                  <w:vAlign w:val="bottom"/>
                </w:tcPr>
                <w:p w14:paraId="43502953" w14:textId="1AE5C621" w:rsidR="00555ACC" w:rsidRDefault="00555ACC" w:rsidP="00555ACC">
                  <w:pPr>
                    <w:pStyle w:val="TableBodyText"/>
                  </w:pPr>
                  <w:r>
                    <w:t>2.3</w:t>
                  </w:r>
                </w:p>
              </w:tc>
              <w:tc>
                <w:tcPr>
                  <w:tcW w:w="407" w:type="pct"/>
                  <w:vAlign w:val="bottom"/>
                </w:tcPr>
                <w:p w14:paraId="754E2433" w14:textId="0AC44C18" w:rsidR="00555ACC" w:rsidRDefault="00555ACC" w:rsidP="00555ACC">
                  <w:pPr>
                    <w:pStyle w:val="TableBodyText"/>
                  </w:pPr>
                  <w:r>
                    <w:t>1.9</w:t>
                  </w:r>
                </w:p>
              </w:tc>
              <w:tc>
                <w:tcPr>
                  <w:tcW w:w="408" w:type="pct"/>
                  <w:vAlign w:val="bottom"/>
                </w:tcPr>
                <w:p w14:paraId="51CFAA91" w14:textId="724C77C3" w:rsidR="00555ACC" w:rsidRDefault="00555ACC" w:rsidP="002F3EFE">
                  <w:pPr>
                    <w:pStyle w:val="TableBodyText"/>
                    <w:ind w:right="11"/>
                  </w:pPr>
                  <w:r>
                    <w:t>3.4</w:t>
                  </w:r>
                </w:p>
              </w:tc>
              <w:tc>
                <w:tcPr>
                  <w:tcW w:w="4" w:type="pct"/>
                </w:tcPr>
                <w:p w14:paraId="26CF6833" w14:textId="77777777" w:rsidR="00555ACC" w:rsidRDefault="00555ACC" w:rsidP="00555ACC">
                  <w:pPr>
                    <w:pStyle w:val="TableBodyText"/>
                    <w:ind w:right="28"/>
                  </w:pPr>
                </w:p>
              </w:tc>
            </w:tr>
            <w:tr w:rsidR="00555ACC" w14:paraId="1C363F66" w14:textId="77777777" w:rsidTr="00555ACC">
              <w:tc>
                <w:tcPr>
                  <w:tcW w:w="1082" w:type="pct"/>
                </w:tcPr>
                <w:p w14:paraId="2AE48CB6" w14:textId="77777777" w:rsidR="00555ACC" w:rsidRDefault="00555ACC" w:rsidP="00555ACC">
                  <w:pPr>
                    <w:pStyle w:val="TableBodyText"/>
                    <w:ind w:left="142"/>
                    <w:jc w:val="left"/>
                  </w:pPr>
                  <w:r>
                    <w:t>Vacation care</w:t>
                  </w:r>
                </w:p>
              </w:tc>
              <w:tc>
                <w:tcPr>
                  <w:tcW w:w="250" w:type="pct"/>
                </w:tcPr>
                <w:p w14:paraId="1CF6FC1C" w14:textId="77777777" w:rsidR="00555ACC" w:rsidRDefault="00555ACC" w:rsidP="00555ACC">
                  <w:pPr>
                    <w:pStyle w:val="TableBodyText"/>
                  </w:pPr>
                  <w:r>
                    <w:t>%</w:t>
                  </w:r>
                </w:p>
              </w:tc>
              <w:tc>
                <w:tcPr>
                  <w:tcW w:w="407" w:type="pct"/>
                  <w:vAlign w:val="bottom"/>
                </w:tcPr>
                <w:p w14:paraId="4A32776B" w14:textId="34FF86F0" w:rsidR="00555ACC" w:rsidRDefault="00555ACC" w:rsidP="00555ACC">
                  <w:pPr>
                    <w:pStyle w:val="TableBodyText"/>
                  </w:pPr>
                  <w:r>
                    <w:t>13.3</w:t>
                  </w:r>
                </w:p>
              </w:tc>
              <w:tc>
                <w:tcPr>
                  <w:tcW w:w="407" w:type="pct"/>
                  <w:vAlign w:val="bottom"/>
                </w:tcPr>
                <w:p w14:paraId="0D1C1506" w14:textId="77A8BDD9" w:rsidR="00555ACC" w:rsidRDefault="00555ACC" w:rsidP="00555ACC">
                  <w:pPr>
                    <w:pStyle w:val="TableBodyText"/>
                  </w:pPr>
                  <w:r>
                    <w:t>11.9</w:t>
                  </w:r>
                </w:p>
              </w:tc>
              <w:tc>
                <w:tcPr>
                  <w:tcW w:w="407" w:type="pct"/>
                  <w:vAlign w:val="bottom"/>
                </w:tcPr>
                <w:p w14:paraId="095F2FCB" w14:textId="477A5415" w:rsidR="00555ACC" w:rsidRDefault="00555ACC" w:rsidP="00555ACC">
                  <w:pPr>
                    <w:pStyle w:val="TableBodyText"/>
                  </w:pPr>
                  <w:r>
                    <w:t>17.3</w:t>
                  </w:r>
                </w:p>
              </w:tc>
              <w:tc>
                <w:tcPr>
                  <w:tcW w:w="407" w:type="pct"/>
                  <w:vAlign w:val="bottom"/>
                </w:tcPr>
                <w:p w14:paraId="23B94375" w14:textId="6D4DE7F1" w:rsidR="00555ACC" w:rsidRDefault="00555ACC" w:rsidP="00555ACC">
                  <w:pPr>
                    <w:pStyle w:val="TableBodyText"/>
                  </w:pPr>
                  <w:r>
                    <w:t>16.0</w:t>
                  </w:r>
                </w:p>
              </w:tc>
              <w:tc>
                <w:tcPr>
                  <w:tcW w:w="407" w:type="pct"/>
                  <w:vAlign w:val="bottom"/>
                </w:tcPr>
                <w:p w14:paraId="155DA8A3" w14:textId="71EE2959" w:rsidR="00555ACC" w:rsidRDefault="00555ACC" w:rsidP="00555ACC">
                  <w:pPr>
                    <w:pStyle w:val="TableBodyText"/>
                  </w:pPr>
                  <w:r>
                    <w:t>20.2</w:t>
                  </w:r>
                </w:p>
              </w:tc>
              <w:tc>
                <w:tcPr>
                  <w:tcW w:w="407" w:type="pct"/>
                  <w:vAlign w:val="bottom"/>
                </w:tcPr>
                <w:p w14:paraId="451B337B" w14:textId="390507C2" w:rsidR="00555ACC" w:rsidRDefault="00555ACC" w:rsidP="00555ACC">
                  <w:pPr>
                    <w:pStyle w:val="TableBodyText"/>
                  </w:pPr>
                  <w:r>
                    <w:t>19.5</w:t>
                  </w:r>
                </w:p>
              </w:tc>
              <w:tc>
                <w:tcPr>
                  <w:tcW w:w="407" w:type="pct"/>
                  <w:vAlign w:val="bottom"/>
                </w:tcPr>
                <w:p w14:paraId="3F92CD5A" w14:textId="11078089" w:rsidR="00555ACC" w:rsidRDefault="00555ACC" w:rsidP="00555ACC">
                  <w:pPr>
                    <w:pStyle w:val="TableBodyText"/>
                  </w:pPr>
                  <w:r>
                    <w:t>14.9</w:t>
                  </w:r>
                </w:p>
              </w:tc>
              <w:tc>
                <w:tcPr>
                  <w:tcW w:w="407" w:type="pct"/>
                  <w:vAlign w:val="bottom"/>
                </w:tcPr>
                <w:p w14:paraId="7DDCBD19" w14:textId="4E0BE906" w:rsidR="00555ACC" w:rsidRDefault="00555ACC" w:rsidP="00555ACC">
                  <w:pPr>
                    <w:pStyle w:val="TableBodyText"/>
                  </w:pPr>
                  <w:r>
                    <w:t>19.3</w:t>
                  </w:r>
                </w:p>
              </w:tc>
              <w:tc>
                <w:tcPr>
                  <w:tcW w:w="408" w:type="pct"/>
                  <w:vAlign w:val="bottom"/>
                </w:tcPr>
                <w:p w14:paraId="184F6C42" w14:textId="39F76120" w:rsidR="00555ACC" w:rsidRDefault="00555ACC" w:rsidP="002F3EFE">
                  <w:pPr>
                    <w:pStyle w:val="TableBodyText"/>
                    <w:ind w:right="11"/>
                  </w:pPr>
                  <w:r w:rsidRPr="002F3EFE">
                    <w:rPr>
                      <w:rFonts w:cs="Arial"/>
                      <w:color w:val="000000"/>
                      <w:szCs w:val="18"/>
                    </w:rPr>
                    <w:t>14</w:t>
                  </w:r>
                  <w:r>
                    <w:t>.7</w:t>
                  </w:r>
                </w:p>
              </w:tc>
              <w:tc>
                <w:tcPr>
                  <w:tcW w:w="4" w:type="pct"/>
                </w:tcPr>
                <w:p w14:paraId="39F8E356" w14:textId="77777777" w:rsidR="00555ACC" w:rsidRDefault="00555ACC" w:rsidP="00555ACC">
                  <w:pPr>
                    <w:pStyle w:val="TableBodyText"/>
                    <w:ind w:right="28"/>
                  </w:pPr>
                </w:p>
              </w:tc>
            </w:tr>
            <w:tr w:rsidR="00555ACC" w14:paraId="14973246" w14:textId="77777777" w:rsidTr="00555ACC">
              <w:tc>
                <w:tcPr>
                  <w:tcW w:w="1082" w:type="pct"/>
                </w:tcPr>
                <w:p w14:paraId="682AE7C5" w14:textId="77777777" w:rsidR="00555ACC" w:rsidRDefault="00555ACC" w:rsidP="00555ACC">
                  <w:pPr>
                    <w:pStyle w:val="TableBodyText"/>
                    <w:ind w:left="142"/>
                    <w:jc w:val="left"/>
                  </w:pPr>
                  <w:proofErr w:type="spellStart"/>
                  <w:r>
                    <w:t>OSHC</w:t>
                  </w:r>
                  <w:proofErr w:type="spellEnd"/>
                </w:p>
              </w:tc>
              <w:tc>
                <w:tcPr>
                  <w:tcW w:w="250" w:type="pct"/>
                </w:tcPr>
                <w:p w14:paraId="510A67DA" w14:textId="77777777" w:rsidR="00555ACC" w:rsidRDefault="00555ACC" w:rsidP="00555ACC">
                  <w:pPr>
                    <w:pStyle w:val="TableBodyText"/>
                  </w:pPr>
                  <w:r>
                    <w:t>%</w:t>
                  </w:r>
                </w:p>
              </w:tc>
              <w:tc>
                <w:tcPr>
                  <w:tcW w:w="407" w:type="pct"/>
                  <w:vAlign w:val="bottom"/>
                </w:tcPr>
                <w:p w14:paraId="173EF6A1" w14:textId="10150C7D" w:rsidR="00555ACC" w:rsidRDefault="00555ACC" w:rsidP="00555ACC">
                  <w:pPr>
                    <w:pStyle w:val="TableBodyText"/>
                  </w:pPr>
                  <w:r>
                    <w:t>35.3</w:t>
                  </w:r>
                </w:p>
              </w:tc>
              <w:tc>
                <w:tcPr>
                  <w:tcW w:w="407" w:type="pct"/>
                  <w:vAlign w:val="bottom"/>
                </w:tcPr>
                <w:p w14:paraId="65884F8F" w14:textId="3F670B98" w:rsidR="00555ACC" w:rsidRDefault="00555ACC" w:rsidP="00555ACC">
                  <w:pPr>
                    <w:pStyle w:val="TableBodyText"/>
                  </w:pPr>
                  <w:r>
                    <w:t>47.4</w:t>
                  </w:r>
                </w:p>
              </w:tc>
              <w:tc>
                <w:tcPr>
                  <w:tcW w:w="407" w:type="pct"/>
                  <w:vAlign w:val="bottom"/>
                </w:tcPr>
                <w:p w14:paraId="39610F52" w14:textId="4E71EDB4" w:rsidR="00555ACC" w:rsidRDefault="00555ACC" w:rsidP="00555ACC">
                  <w:pPr>
                    <w:pStyle w:val="TableBodyText"/>
                  </w:pPr>
                  <w:r>
                    <w:t>37.2</w:t>
                  </w:r>
                </w:p>
              </w:tc>
              <w:tc>
                <w:tcPr>
                  <w:tcW w:w="407" w:type="pct"/>
                  <w:vAlign w:val="bottom"/>
                </w:tcPr>
                <w:p w14:paraId="5B95859E" w14:textId="66BEB6F3" w:rsidR="00555ACC" w:rsidRDefault="00555ACC" w:rsidP="00555ACC">
                  <w:pPr>
                    <w:pStyle w:val="TableBodyText"/>
                  </w:pPr>
                  <w:r>
                    <w:t>46.8</w:t>
                  </w:r>
                </w:p>
              </w:tc>
              <w:tc>
                <w:tcPr>
                  <w:tcW w:w="407" w:type="pct"/>
                  <w:vAlign w:val="bottom"/>
                </w:tcPr>
                <w:p w14:paraId="1233ED85" w14:textId="12D5B4C6" w:rsidR="00555ACC" w:rsidRDefault="00555ACC" w:rsidP="00555ACC">
                  <w:pPr>
                    <w:pStyle w:val="TableBodyText"/>
                  </w:pPr>
                  <w:r>
                    <w:t>50.1</w:t>
                  </w:r>
                </w:p>
              </w:tc>
              <w:tc>
                <w:tcPr>
                  <w:tcW w:w="407" w:type="pct"/>
                  <w:vAlign w:val="bottom"/>
                </w:tcPr>
                <w:p w14:paraId="6D2BC91A" w14:textId="2103EA8A" w:rsidR="00555ACC" w:rsidRDefault="00555ACC" w:rsidP="00555ACC">
                  <w:pPr>
                    <w:pStyle w:val="TableBodyText"/>
                  </w:pPr>
                  <w:r>
                    <w:t>44.2</w:t>
                  </w:r>
                </w:p>
              </w:tc>
              <w:tc>
                <w:tcPr>
                  <w:tcW w:w="407" w:type="pct"/>
                  <w:vAlign w:val="bottom"/>
                </w:tcPr>
                <w:p w14:paraId="43CED6B7" w14:textId="2E4974B2" w:rsidR="00555ACC" w:rsidRDefault="00555ACC" w:rsidP="00555ACC">
                  <w:pPr>
                    <w:pStyle w:val="TableBodyText"/>
                  </w:pPr>
                  <w:r>
                    <w:t>41.8</w:t>
                  </w:r>
                </w:p>
              </w:tc>
              <w:tc>
                <w:tcPr>
                  <w:tcW w:w="407" w:type="pct"/>
                  <w:vAlign w:val="bottom"/>
                </w:tcPr>
                <w:p w14:paraId="71101673" w14:textId="70183D6D" w:rsidR="00555ACC" w:rsidRDefault="00555ACC" w:rsidP="00555ACC">
                  <w:pPr>
                    <w:pStyle w:val="TableBodyText"/>
                  </w:pPr>
                  <w:r>
                    <w:t>39.2</w:t>
                  </w:r>
                </w:p>
              </w:tc>
              <w:tc>
                <w:tcPr>
                  <w:tcW w:w="408" w:type="pct"/>
                  <w:vAlign w:val="bottom"/>
                </w:tcPr>
                <w:p w14:paraId="113A302B" w14:textId="6CF97BE0" w:rsidR="00555ACC" w:rsidRDefault="00555ACC" w:rsidP="002F3EFE">
                  <w:pPr>
                    <w:pStyle w:val="TableBodyText"/>
                    <w:ind w:right="11"/>
                  </w:pPr>
                  <w:r w:rsidRPr="002F3EFE">
                    <w:rPr>
                      <w:rFonts w:cs="Arial"/>
                      <w:color w:val="000000"/>
                      <w:szCs w:val="18"/>
                    </w:rPr>
                    <w:t>41</w:t>
                  </w:r>
                  <w:r>
                    <w:t>.0</w:t>
                  </w:r>
                </w:p>
              </w:tc>
              <w:tc>
                <w:tcPr>
                  <w:tcW w:w="4" w:type="pct"/>
                </w:tcPr>
                <w:p w14:paraId="005694CD" w14:textId="77777777" w:rsidR="00555ACC" w:rsidRDefault="00555ACC" w:rsidP="00555ACC">
                  <w:pPr>
                    <w:pStyle w:val="TableBodyText"/>
                    <w:ind w:right="28"/>
                  </w:pPr>
                </w:p>
              </w:tc>
            </w:tr>
            <w:tr w:rsidR="00555ACC" w14:paraId="4A47F65A" w14:textId="77777777" w:rsidTr="00555ACC">
              <w:tc>
                <w:tcPr>
                  <w:tcW w:w="1082" w:type="pct"/>
                </w:tcPr>
                <w:p w14:paraId="07706AF2" w14:textId="3A0A0157" w:rsidR="00555ACC" w:rsidRDefault="00555ACC" w:rsidP="00555ACC">
                  <w:pPr>
                    <w:pStyle w:val="TableBodyText"/>
                    <w:ind w:left="142"/>
                    <w:jc w:val="left"/>
                  </w:pPr>
                  <w:r>
                    <w:t>Occasional care and In home care</w:t>
                  </w:r>
                </w:p>
              </w:tc>
              <w:tc>
                <w:tcPr>
                  <w:tcW w:w="250" w:type="pct"/>
                  <w:vAlign w:val="center"/>
                </w:tcPr>
                <w:p w14:paraId="7EC37AA4" w14:textId="77777777" w:rsidR="00555ACC" w:rsidRDefault="00555ACC" w:rsidP="00555ACC">
                  <w:pPr>
                    <w:pStyle w:val="TableBodyText"/>
                  </w:pPr>
                  <w:r>
                    <w:t>%</w:t>
                  </w:r>
                </w:p>
              </w:tc>
              <w:tc>
                <w:tcPr>
                  <w:tcW w:w="407" w:type="pct"/>
                  <w:vAlign w:val="bottom"/>
                </w:tcPr>
                <w:p w14:paraId="2C44E8D6" w14:textId="678F532B" w:rsidR="00555ACC" w:rsidRDefault="00555ACC" w:rsidP="00555ACC">
                  <w:pPr>
                    <w:pStyle w:val="TableBodyText"/>
                  </w:pPr>
                  <w:r>
                    <w:t>0.8</w:t>
                  </w:r>
                </w:p>
              </w:tc>
              <w:tc>
                <w:tcPr>
                  <w:tcW w:w="407" w:type="pct"/>
                  <w:vAlign w:val="bottom"/>
                </w:tcPr>
                <w:p w14:paraId="6AA51E26" w14:textId="5DEEE98F" w:rsidR="00555ACC" w:rsidRDefault="00555ACC" w:rsidP="00555ACC">
                  <w:pPr>
                    <w:pStyle w:val="TableBodyText"/>
                  </w:pPr>
                  <w:r>
                    <w:t>1.4</w:t>
                  </w:r>
                </w:p>
              </w:tc>
              <w:tc>
                <w:tcPr>
                  <w:tcW w:w="407" w:type="pct"/>
                  <w:vAlign w:val="bottom"/>
                </w:tcPr>
                <w:p w14:paraId="5B8291C9" w14:textId="0A2F9714" w:rsidR="00555ACC" w:rsidRDefault="00555ACC" w:rsidP="00555ACC">
                  <w:pPr>
                    <w:pStyle w:val="TableBodyText"/>
                  </w:pPr>
                  <w:r>
                    <w:t>0.6</w:t>
                  </w:r>
                </w:p>
              </w:tc>
              <w:tc>
                <w:tcPr>
                  <w:tcW w:w="407" w:type="pct"/>
                  <w:vAlign w:val="bottom"/>
                </w:tcPr>
                <w:p w14:paraId="3B1FC122" w14:textId="0F3882AA" w:rsidR="00555ACC" w:rsidRDefault="00555ACC" w:rsidP="00555ACC">
                  <w:pPr>
                    <w:pStyle w:val="TableBodyText"/>
                  </w:pPr>
                  <w:r>
                    <w:t>0.8</w:t>
                  </w:r>
                </w:p>
              </w:tc>
              <w:tc>
                <w:tcPr>
                  <w:tcW w:w="407" w:type="pct"/>
                  <w:vAlign w:val="bottom"/>
                </w:tcPr>
                <w:p w14:paraId="4C410B85" w14:textId="4CB7F1EF" w:rsidR="00555ACC" w:rsidRDefault="00555ACC" w:rsidP="00555ACC">
                  <w:pPr>
                    <w:pStyle w:val="TableBodyText"/>
                  </w:pPr>
                  <w:r>
                    <w:t>0.4</w:t>
                  </w:r>
                </w:p>
              </w:tc>
              <w:tc>
                <w:tcPr>
                  <w:tcW w:w="407" w:type="pct"/>
                  <w:vAlign w:val="bottom"/>
                </w:tcPr>
                <w:p w14:paraId="7663C2CE" w14:textId="0CD3CD28" w:rsidR="00555ACC" w:rsidRDefault="00555ACC" w:rsidP="00555ACC">
                  <w:pPr>
                    <w:pStyle w:val="TableBodyText"/>
                  </w:pPr>
                  <w:r>
                    <w:t>1.5</w:t>
                  </w:r>
                </w:p>
              </w:tc>
              <w:tc>
                <w:tcPr>
                  <w:tcW w:w="407" w:type="pct"/>
                  <w:vAlign w:val="bottom"/>
                </w:tcPr>
                <w:p w14:paraId="6C3562B4" w14:textId="34724109" w:rsidR="00555ACC" w:rsidRDefault="00555ACC" w:rsidP="00555ACC">
                  <w:pPr>
                    <w:pStyle w:val="TableBodyText"/>
                  </w:pPr>
                  <w:r>
                    <w:t>1.0</w:t>
                  </w:r>
                </w:p>
              </w:tc>
              <w:tc>
                <w:tcPr>
                  <w:tcW w:w="407" w:type="pct"/>
                  <w:vAlign w:val="bottom"/>
                </w:tcPr>
                <w:p w14:paraId="5718759F" w14:textId="1294674D" w:rsidR="00555ACC" w:rsidRDefault="00555ACC" w:rsidP="00555ACC">
                  <w:pPr>
                    <w:pStyle w:val="TableBodyText"/>
                  </w:pPr>
                  <w:r>
                    <w:t>0.5</w:t>
                  </w:r>
                </w:p>
              </w:tc>
              <w:tc>
                <w:tcPr>
                  <w:tcW w:w="408" w:type="pct"/>
                  <w:vAlign w:val="bottom"/>
                </w:tcPr>
                <w:p w14:paraId="606533B2" w14:textId="0ECE8FD2" w:rsidR="00555ACC" w:rsidRDefault="00555ACC" w:rsidP="002F3EFE">
                  <w:pPr>
                    <w:pStyle w:val="TableBodyText"/>
                    <w:ind w:right="11"/>
                  </w:pPr>
                  <w:r>
                    <w:t>0.9</w:t>
                  </w:r>
                </w:p>
              </w:tc>
              <w:tc>
                <w:tcPr>
                  <w:tcW w:w="4" w:type="pct"/>
                </w:tcPr>
                <w:p w14:paraId="257D12D3" w14:textId="77777777" w:rsidR="00555ACC" w:rsidRDefault="00555ACC" w:rsidP="00555ACC">
                  <w:pPr>
                    <w:pStyle w:val="TableBodyText"/>
                    <w:ind w:right="28"/>
                  </w:pPr>
                </w:p>
              </w:tc>
            </w:tr>
            <w:tr w:rsidR="00555ACC" w14:paraId="12EA6E0D" w14:textId="77777777" w:rsidTr="00555ACC">
              <w:tc>
                <w:tcPr>
                  <w:tcW w:w="1082" w:type="pct"/>
                </w:tcPr>
                <w:p w14:paraId="151392B0" w14:textId="77777777" w:rsidR="00555ACC" w:rsidRPr="00447E04" w:rsidRDefault="00555ACC" w:rsidP="00555ACC">
                  <w:pPr>
                    <w:pStyle w:val="TableBodyText"/>
                    <w:ind w:left="142"/>
                    <w:jc w:val="left"/>
                    <w:rPr>
                      <w:b/>
                    </w:rPr>
                  </w:pPr>
                  <w:r w:rsidRPr="00447E04">
                    <w:rPr>
                      <w:b/>
                    </w:rPr>
                    <w:t>Total</w:t>
                  </w:r>
                </w:p>
              </w:tc>
              <w:tc>
                <w:tcPr>
                  <w:tcW w:w="250" w:type="pct"/>
                </w:tcPr>
                <w:p w14:paraId="2AEF30E5" w14:textId="77777777" w:rsidR="00555ACC" w:rsidRPr="00447E04" w:rsidRDefault="00555ACC" w:rsidP="00555ACC">
                  <w:pPr>
                    <w:pStyle w:val="TableBodyText"/>
                    <w:rPr>
                      <w:b/>
                    </w:rPr>
                  </w:pPr>
                  <w:r w:rsidRPr="00447E04">
                    <w:rPr>
                      <w:b/>
                    </w:rPr>
                    <w:t>%</w:t>
                  </w:r>
                </w:p>
              </w:tc>
              <w:tc>
                <w:tcPr>
                  <w:tcW w:w="407" w:type="pct"/>
                  <w:vAlign w:val="bottom"/>
                </w:tcPr>
                <w:p w14:paraId="35339B8E" w14:textId="2570145A" w:rsidR="00555ACC" w:rsidRPr="0034615D" w:rsidRDefault="00555ACC" w:rsidP="00555ACC">
                  <w:pPr>
                    <w:pStyle w:val="TableBodyText"/>
                    <w:rPr>
                      <w:rFonts w:asciiTheme="minorHAnsi" w:hAnsiTheme="minorHAnsi" w:cstheme="minorHAnsi"/>
                      <w:b/>
                    </w:rPr>
                  </w:pPr>
                  <w:r>
                    <w:rPr>
                      <w:b/>
                      <w:bCs/>
                    </w:rPr>
                    <w:t>100.0</w:t>
                  </w:r>
                </w:p>
              </w:tc>
              <w:tc>
                <w:tcPr>
                  <w:tcW w:w="407" w:type="pct"/>
                  <w:vAlign w:val="bottom"/>
                </w:tcPr>
                <w:p w14:paraId="17E372AD" w14:textId="57C988DA" w:rsidR="00555ACC" w:rsidRPr="0034615D" w:rsidRDefault="00555ACC" w:rsidP="00555ACC">
                  <w:pPr>
                    <w:pStyle w:val="TableBodyText"/>
                    <w:rPr>
                      <w:rFonts w:asciiTheme="minorHAnsi" w:hAnsiTheme="minorHAnsi" w:cstheme="minorHAnsi"/>
                      <w:b/>
                    </w:rPr>
                  </w:pPr>
                  <w:r>
                    <w:rPr>
                      <w:b/>
                      <w:bCs/>
                    </w:rPr>
                    <w:t>100.0</w:t>
                  </w:r>
                </w:p>
              </w:tc>
              <w:tc>
                <w:tcPr>
                  <w:tcW w:w="407" w:type="pct"/>
                  <w:vAlign w:val="bottom"/>
                </w:tcPr>
                <w:p w14:paraId="0BB31365" w14:textId="6993E9F6" w:rsidR="00555ACC" w:rsidRPr="0034615D" w:rsidRDefault="00555ACC" w:rsidP="00555ACC">
                  <w:pPr>
                    <w:pStyle w:val="TableBodyText"/>
                    <w:rPr>
                      <w:rFonts w:asciiTheme="minorHAnsi" w:hAnsiTheme="minorHAnsi" w:cstheme="minorHAnsi"/>
                      <w:b/>
                    </w:rPr>
                  </w:pPr>
                  <w:r>
                    <w:rPr>
                      <w:b/>
                      <w:bCs/>
                    </w:rPr>
                    <w:t>100.0</w:t>
                  </w:r>
                </w:p>
              </w:tc>
              <w:tc>
                <w:tcPr>
                  <w:tcW w:w="407" w:type="pct"/>
                  <w:vAlign w:val="bottom"/>
                </w:tcPr>
                <w:p w14:paraId="6FFBB42C" w14:textId="6A83693E" w:rsidR="00555ACC" w:rsidRPr="0034615D" w:rsidRDefault="00555ACC" w:rsidP="00555ACC">
                  <w:pPr>
                    <w:pStyle w:val="TableBodyText"/>
                    <w:rPr>
                      <w:rFonts w:asciiTheme="minorHAnsi" w:hAnsiTheme="minorHAnsi" w:cstheme="minorHAnsi"/>
                      <w:b/>
                    </w:rPr>
                  </w:pPr>
                  <w:r>
                    <w:rPr>
                      <w:b/>
                      <w:bCs/>
                    </w:rPr>
                    <w:t>100.0</w:t>
                  </w:r>
                </w:p>
              </w:tc>
              <w:tc>
                <w:tcPr>
                  <w:tcW w:w="407" w:type="pct"/>
                  <w:vAlign w:val="bottom"/>
                </w:tcPr>
                <w:p w14:paraId="263BFBD0" w14:textId="4E69586C" w:rsidR="00555ACC" w:rsidRPr="0034615D" w:rsidRDefault="00555ACC" w:rsidP="00555ACC">
                  <w:pPr>
                    <w:pStyle w:val="TableBodyText"/>
                    <w:rPr>
                      <w:rFonts w:asciiTheme="minorHAnsi" w:hAnsiTheme="minorHAnsi" w:cstheme="minorHAnsi"/>
                      <w:b/>
                    </w:rPr>
                  </w:pPr>
                  <w:r>
                    <w:rPr>
                      <w:b/>
                      <w:bCs/>
                    </w:rPr>
                    <w:t>100.0</w:t>
                  </w:r>
                </w:p>
              </w:tc>
              <w:tc>
                <w:tcPr>
                  <w:tcW w:w="407" w:type="pct"/>
                  <w:vAlign w:val="bottom"/>
                </w:tcPr>
                <w:p w14:paraId="66382FE7" w14:textId="3A720C77" w:rsidR="00555ACC" w:rsidRPr="0034615D" w:rsidRDefault="00555ACC" w:rsidP="00555ACC">
                  <w:pPr>
                    <w:pStyle w:val="TableBodyText"/>
                    <w:rPr>
                      <w:rFonts w:asciiTheme="minorHAnsi" w:hAnsiTheme="minorHAnsi" w:cstheme="minorHAnsi"/>
                      <w:b/>
                    </w:rPr>
                  </w:pPr>
                  <w:r>
                    <w:rPr>
                      <w:b/>
                      <w:bCs/>
                    </w:rPr>
                    <w:t>100.0</w:t>
                  </w:r>
                </w:p>
              </w:tc>
              <w:tc>
                <w:tcPr>
                  <w:tcW w:w="407" w:type="pct"/>
                  <w:vAlign w:val="bottom"/>
                </w:tcPr>
                <w:p w14:paraId="1492ACDA" w14:textId="0A1E4B2D" w:rsidR="00555ACC" w:rsidRPr="0034615D" w:rsidRDefault="00555ACC" w:rsidP="00555ACC">
                  <w:pPr>
                    <w:pStyle w:val="TableBodyText"/>
                    <w:rPr>
                      <w:rFonts w:asciiTheme="minorHAnsi" w:hAnsiTheme="minorHAnsi" w:cstheme="minorHAnsi"/>
                      <w:b/>
                    </w:rPr>
                  </w:pPr>
                  <w:r>
                    <w:rPr>
                      <w:b/>
                      <w:bCs/>
                    </w:rPr>
                    <w:t>100.0</w:t>
                  </w:r>
                </w:p>
              </w:tc>
              <w:tc>
                <w:tcPr>
                  <w:tcW w:w="407" w:type="pct"/>
                  <w:vAlign w:val="bottom"/>
                </w:tcPr>
                <w:p w14:paraId="59FDEB4E" w14:textId="4736B7CB" w:rsidR="00555ACC" w:rsidRPr="0034615D" w:rsidRDefault="00555ACC" w:rsidP="00555ACC">
                  <w:pPr>
                    <w:pStyle w:val="TableBodyText"/>
                    <w:rPr>
                      <w:rFonts w:asciiTheme="minorHAnsi" w:hAnsiTheme="minorHAnsi" w:cstheme="minorHAnsi"/>
                      <w:b/>
                    </w:rPr>
                  </w:pPr>
                  <w:r>
                    <w:rPr>
                      <w:b/>
                      <w:bCs/>
                    </w:rPr>
                    <w:t>100.0</w:t>
                  </w:r>
                </w:p>
              </w:tc>
              <w:tc>
                <w:tcPr>
                  <w:tcW w:w="408" w:type="pct"/>
                  <w:vAlign w:val="bottom"/>
                </w:tcPr>
                <w:p w14:paraId="7D38ED71" w14:textId="1935B44D" w:rsidR="00555ACC" w:rsidRPr="002F3EFE" w:rsidRDefault="00555ACC" w:rsidP="002F3EFE">
                  <w:pPr>
                    <w:pStyle w:val="TableBodyText"/>
                    <w:ind w:right="11"/>
                    <w:rPr>
                      <w:rFonts w:cs="Arial"/>
                      <w:b/>
                      <w:color w:val="000000"/>
                      <w:szCs w:val="18"/>
                    </w:rPr>
                  </w:pPr>
                  <w:r w:rsidRPr="002F3EFE">
                    <w:rPr>
                      <w:rFonts w:cs="Arial"/>
                      <w:b/>
                      <w:color w:val="000000"/>
                      <w:szCs w:val="18"/>
                    </w:rPr>
                    <w:t>100.0</w:t>
                  </w:r>
                </w:p>
              </w:tc>
              <w:tc>
                <w:tcPr>
                  <w:tcW w:w="4" w:type="pct"/>
                </w:tcPr>
                <w:p w14:paraId="0BFA0DA7" w14:textId="77777777" w:rsidR="00555ACC" w:rsidRDefault="00555ACC" w:rsidP="00555ACC">
                  <w:pPr>
                    <w:pStyle w:val="TableBodyText"/>
                    <w:ind w:right="28"/>
                  </w:pPr>
                </w:p>
              </w:tc>
            </w:tr>
            <w:tr w:rsidR="00555ACC" w14:paraId="2D9CDC94" w14:textId="77777777" w:rsidTr="00555ACC">
              <w:trPr>
                <w:trHeight w:val="238"/>
              </w:trPr>
              <w:tc>
                <w:tcPr>
                  <w:tcW w:w="1082" w:type="pct"/>
                </w:tcPr>
                <w:p w14:paraId="468CACE8" w14:textId="77777777" w:rsidR="00555ACC" w:rsidRPr="00447E04" w:rsidRDefault="00555ACC" w:rsidP="00555ACC">
                  <w:pPr>
                    <w:pStyle w:val="TableBodyText"/>
                    <w:jc w:val="left"/>
                    <w:rPr>
                      <w:b/>
                    </w:rPr>
                  </w:pPr>
                </w:p>
              </w:tc>
              <w:tc>
                <w:tcPr>
                  <w:tcW w:w="250" w:type="pct"/>
                </w:tcPr>
                <w:p w14:paraId="1DD2255D" w14:textId="77777777" w:rsidR="00555ACC" w:rsidRPr="00447E04" w:rsidRDefault="00555ACC" w:rsidP="00555ACC">
                  <w:pPr>
                    <w:pStyle w:val="TableBodyText"/>
                    <w:rPr>
                      <w:b/>
                    </w:rPr>
                  </w:pPr>
                  <w:r w:rsidRPr="00447E04">
                    <w:rPr>
                      <w:b/>
                    </w:rPr>
                    <w:t>no.</w:t>
                  </w:r>
                </w:p>
              </w:tc>
              <w:tc>
                <w:tcPr>
                  <w:tcW w:w="407" w:type="pct"/>
                  <w:vAlign w:val="bottom"/>
                </w:tcPr>
                <w:p w14:paraId="21F01589" w14:textId="6B9383B5" w:rsidR="00555ACC" w:rsidRPr="0034615D" w:rsidRDefault="00555ACC" w:rsidP="00555ACC">
                  <w:pPr>
                    <w:pStyle w:val="TableBodyText"/>
                    <w:rPr>
                      <w:rFonts w:asciiTheme="minorHAnsi" w:hAnsiTheme="minorHAnsi" w:cstheme="minorHAnsi"/>
                      <w:b/>
                    </w:rPr>
                  </w:pPr>
                  <w:r>
                    <w:rPr>
                      <w:b/>
                      <w:bCs/>
                    </w:rPr>
                    <w:t>6 484</w:t>
                  </w:r>
                </w:p>
              </w:tc>
              <w:tc>
                <w:tcPr>
                  <w:tcW w:w="407" w:type="pct"/>
                  <w:vAlign w:val="bottom"/>
                </w:tcPr>
                <w:p w14:paraId="1276FDD1" w14:textId="74D0FC61" w:rsidR="00555ACC" w:rsidRPr="0034615D" w:rsidRDefault="00555ACC" w:rsidP="00555ACC">
                  <w:pPr>
                    <w:pStyle w:val="TableBodyText"/>
                    <w:rPr>
                      <w:rFonts w:asciiTheme="minorHAnsi" w:hAnsiTheme="minorHAnsi" w:cstheme="minorHAnsi"/>
                      <w:b/>
                    </w:rPr>
                  </w:pPr>
                  <w:r>
                    <w:rPr>
                      <w:b/>
                      <w:bCs/>
                    </w:rPr>
                    <w:t>4 310</w:t>
                  </w:r>
                </w:p>
              </w:tc>
              <w:tc>
                <w:tcPr>
                  <w:tcW w:w="407" w:type="pct"/>
                  <w:vAlign w:val="bottom"/>
                </w:tcPr>
                <w:p w14:paraId="79F3F49E" w14:textId="4EDAF817" w:rsidR="00555ACC" w:rsidRPr="0034615D" w:rsidRDefault="00555ACC" w:rsidP="00555ACC">
                  <w:pPr>
                    <w:pStyle w:val="TableBodyText"/>
                    <w:rPr>
                      <w:rFonts w:asciiTheme="minorHAnsi" w:hAnsiTheme="minorHAnsi" w:cstheme="minorHAnsi"/>
                      <w:b/>
                    </w:rPr>
                  </w:pPr>
                  <w:r>
                    <w:rPr>
                      <w:b/>
                      <w:bCs/>
                    </w:rPr>
                    <w:t>3 744</w:t>
                  </w:r>
                </w:p>
              </w:tc>
              <w:tc>
                <w:tcPr>
                  <w:tcW w:w="407" w:type="pct"/>
                  <w:vAlign w:val="bottom"/>
                </w:tcPr>
                <w:p w14:paraId="1EFC4C5C" w14:textId="5EB1DACF" w:rsidR="00555ACC" w:rsidRPr="0034615D" w:rsidRDefault="00555ACC" w:rsidP="00555ACC">
                  <w:pPr>
                    <w:pStyle w:val="TableBodyText"/>
                    <w:rPr>
                      <w:rFonts w:asciiTheme="minorHAnsi" w:hAnsiTheme="minorHAnsi" w:cstheme="minorHAnsi"/>
                      <w:b/>
                    </w:rPr>
                  </w:pPr>
                  <w:r>
                    <w:rPr>
                      <w:b/>
                      <w:bCs/>
                    </w:rPr>
                    <w:t>1 789</w:t>
                  </w:r>
                </w:p>
              </w:tc>
              <w:tc>
                <w:tcPr>
                  <w:tcW w:w="407" w:type="pct"/>
                  <w:vAlign w:val="bottom"/>
                </w:tcPr>
                <w:p w14:paraId="500A1BBF" w14:textId="63A084E3" w:rsidR="00555ACC" w:rsidRPr="0034615D" w:rsidRDefault="00555ACC" w:rsidP="00555ACC">
                  <w:pPr>
                    <w:pStyle w:val="TableBodyText"/>
                    <w:rPr>
                      <w:rFonts w:asciiTheme="minorHAnsi" w:hAnsiTheme="minorHAnsi" w:cstheme="minorHAnsi"/>
                      <w:b/>
                    </w:rPr>
                  </w:pPr>
                  <w:r>
                    <w:rPr>
                      <w:b/>
                      <w:bCs/>
                    </w:rPr>
                    <w:t>1 358</w:t>
                  </w:r>
                </w:p>
              </w:tc>
              <w:tc>
                <w:tcPr>
                  <w:tcW w:w="407" w:type="pct"/>
                  <w:vAlign w:val="bottom"/>
                </w:tcPr>
                <w:p w14:paraId="2ED73C50" w14:textId="2016EBC8" w:rsidR="00555ACC" w:rsidRPr="0034615D" w:rsidRDefault="00555ACC" w:rsidP="00555ACC">
                  <w:pPr>
                    <w:pStyle w:val="TableBodyText"/>
                    <w:rPr>
                      <w:rFonts w:asciiTheme="minorHAnsi" w:hAnsiTheme="minorHAnsi" w:cstheme="minorHAnsi"/>
                      <w:b/>
                    </w:rPr>
                  </w:pPr>
                  <w:r>
                    <w:rPr>
                      <w:b/>
                      <w:bCs/>
                    </w:rPr>
                    <w:t>394</w:t>
                  </w:r>
                </w:p>
              </w:tc>
              <w:tc>
                <w:tcPr>
                  <w:tcW w:w="407" w:type="pct"/>
                  <w:vAlign w:val="bottom"/>
                </w:tcPr>
                <w:p w14:paraId="12319F4F" w14:textId="27E6E667" w:rsidR="00555ACC" w:rsidRPr="0034615D" w:rsidRDefault="00555ACC" w:rsidP="00555ACC">
                  <w:pPr>
                    <w:pStyle w:val="TableBodyText"/>
                    <w:rPr>
                      <w:rFonts w:asciiTheme="minorHAnsi" w:hAnsiTheme="minorHAnsi" w:cstheme="minorHAnsi"/>
                      <w:b/>
                    </w:rPr>
                  </w:pPr>
                  <w:r>
                    <w:rPr>
                      <w:b/>
                      <w:bCs/>
                    </w:rPr>
                    <w:t>397</w:t>
                  </w:r>
                </w:p>
              </w:tc>
              <w:tc>
                <w:tcPr>
                  <w:tcW w:w="407" w:type="pct"/>
                  <w:vAlign w:val="bottom"/>
                </w:tcPr>
                <w:p w14:paraId="14B94FCD" w14:textId="22D0F4D5" w:rsidR="00555ACC" w:rsidRPr="0034615D" w:rsidRDefault="00555ACC" w:rsidP="00555ACC">
                  <w:pPr>
                    <w:pStyle w:val="TableBodyText"/>
                    <w:rPr>
                      <w:rFonts w:asciiTheme="minorHAnsi" w:hAnsiTheme="minorHAnsi" w:cstheme="minorHAnsi"/>
                      <w:b/>
                    </w:rPr>
                  </w:pPr>
                  <w:r>
                    <w:rPr>
                      <w:b/>
                      <w:bCs/>
                    </w:rPr>
                    <w:t>212</w:t>
                  </w:r>
                </w:p>
              </w:tc>
              <w:tc>
                <w:tcPr>
                  <w:tcW w:w="408" w:type="pct"/>
                  <w:vAlign w:val="bottom"/>
                </w:tcPr>
                <w:p w14:paraId="2437247F" w14:textId="1D899015" w:rsidR="00555ACC" w:rsidRPr="002F3EFE" w:rsidRDefault="00555ACC" w:rsidP="002F3EFE">
                  <w:pPr>
                    <w:pStyle w:val="TableBodyText"/>
                    <w:ind w:right="11"/>
                    <w:rPr>
                      <w:rFonts w:cs="Arial"/>
                      <w:b/>
                      <w:color w:val="000000"/>
                      <w:szCs w:val="18"/>
                    </w:rPr>
                  </w:pPr>
                  <w:r w:rsidRPr="002F3EFE">
                    <w:rPr>
                      <w:rFonts w:cs="Arial"/>
                      <w:b/>
                      <w:color w:val="000000"/>
                      <w:szCs w:val="18"/>
                    </w:rPr>
                    <w:t>18 699</w:t>
                  </w:r>
                </w:p>
              </w:tc>
              <w:tc>
                <w:tcPr>
                  <w:tcW w:w="4" w:type="pct"/>
                </w:tcPr>
                <w:p w14:paraId="727FD860" w14:textId="77777777" w:rsidR="00555ACC" w:rsidRDefault="00555ACC" w:rsidP="00555ACC">
                  <w:pPr>
                    <w:pStyle w:val="TableBodyText"/>
                    <w:ind w:right="28"/>
                  </w:pPr>
                </w:p>
              </w:tc>
            </w:tr>
            <w:tr w:rsidR="00F91710" w14:paraId="778C3163" w14:textId="77777777" w:rsidTr="00F91710">
              <w:trPr>
                <w:trHeight w:val="238"/>
              </w:trPr>
              <w:tc>
                <w:tcPr>
                  <w:tcW w:w="4996" w:type="pct"/>
                  <w:gridSpan w:val="11"/>
                </w:tcPr>
                <w:p w14:paraId="69B34123" w14:textId="14A0A033" w:rsidR="00F91710" w:rsidRPr="00F91710" w:rsidRDefault="00F91710" w:rsidP="00F91710">
                  <w:pPr>
                    <w:pStyle w:val="TableBodyText"/>
                    <w:ind w:right="28"/>
                    <w:jc w:val="left"/>
                    <w:rPr>
                      <w:rFonts w:asciiTheme="minorHAnsi" w:hAnsiTheme="minorHAnsi" w:cstheme="minorHAnsi"/>
                      <w:b/>
                      <w:bCs/>
                      <w:color w:val="000000"/>
                      <w:szCs w:val="22"/>
                    </w:rPr>
                  </w:pPr>
                  <w:r w:rsidRPr="00F91710">
                    <w:rPr>
                      <w:b/>
                    </w:rPr>
                    <w:t>Budget Based Funded Programme</w:t>
                  </w:r>
                </w:p>
              </w:tc>
              <w:tc>
                <w:tcPr>
                  <w:tcW w:w="4" w:type="pct"/>
                </w:tcPr>
                <w:p w14:paraId="1CD6CD3C" w14:textId="77777777" w:rsidR="00F91710" w:rsidRDefault="00F91710" w:rsidP="0047252E">
                  <w:pPr>
                    <w:pStyle w:val="TableBodyText"/>
                    <w:ind w:right="28"/>
                  </w:pPr>
                </w:p>
              </w:tc>
            </w:tr>
            <w:tr w:rsidR="00555ACC" w14:paraId="096847A4" w14:textId="77777777" w:rsidTr="00F91710">
              <w:tc>
                <w:tcPr>
                  <w:tcW w:w="1082" w:type="pct"/>
                  <w:shd w:val="clear" w:color="auto" w:fill="auto"/>
                </w:tcPr>
                <w:p w14:paraId="75C6DD6C" w14:textId="3341C979" w:rsidR="00555ACC" w:rsidRPr="00447E04" w:rsidRDefault="00555ACC" w:rsidP="00555ACC">
                  <w:pPr>
                    <w:pStyle w:val="TableBodyText"/>
                    <w:jc w:val="left"/>
                    <w:rPr>
                      <w:b/>
                    </w:rPr>
                  </w:pPr>
                </w:p>
              </w:tc>
              <w:tc>
                <w:tcPr>
                  <w:tcW w:w="250" w:type="pct"/>
                  <w:vAlign w:val="center"/>
                </w:tcPr>
                <w:p w14:paraId="69297942" w14:textId="77777777" w:rsidR="00555ACC" w:rsidRPr="00F91710" w:rsidRDefault="00555ACC" w:rsidP="00555ACC">
                  <w:pPr>
                    <w:pStyle w:val="TableBodyText"/>
                  </w:pPr>
                  <w:r w:rsidRPr="00F91710">
                    <w:t>no.</w:t>
                  </w:r>
                </w:p>
              </w:tc>
              <w:tc>
                <w:tcPr>
                  <w:tcW w:w="407" w:type="pct"/>
                  <w:vAlign w:val="center"/>
                </w:tcPr>
                <w:p w14:paraId="771DD115" w14:textId="5A3F4053" w:rsidR="00555ACC" w:rsidRPr="00555ACC" w:rsidRDefault="00555ACC" w:rsidP="00555ACC">
                  <w:pPr>
                    <w:pStyle w:val="TableBodyText"/>
                  </w:pPr>
                  <w:r w:rsidRPr="00555ACC">
                    <w:t>35</w:t>
                  </w:r>
                </w:p>
              </w:tc>
              <w:tc>
                <w:tcPr>
                  <w:tcW w:w="407" w:type="pct"/>
                  <w:vAlign w:val="center"/>
                </w:tcPr>
                <w:p w14:paraId="4DEB1959" w14:textId="47938F89" w:rsidR="00555ACC" w:rsidRPr="00555ACC" w:rsidRDefault="00555ACC" w:rsidP="00555ACC">
                  <w:pPr>
                    <w:pStyle w:val="TableBodyText"/>
                  </w:pPr>
                  <w:r w:rsidRPr="00555ACC">
                    <w:t>14</w:t>
                  </w:r>
                </w:p>
              </w:tc>
              <w:tc>
                <w:tcPr>
                  <w:tcW w:w="407" w:type="pct"/>
                  <w:vAlign w:val="center"/>
                </w:tcPr>
                <w:p w14:paraId="4F385BF3" w14:textId="02F65D61" w:rsidR="00555ACC" w:rsidRPr="00555ACC" w:rsidRDefault="00555ACC" w:rsidP="00555ACC">
                  <w:pPr>
                    <w:pStyle w:val="TableBodyText"/>
                  </w:pPr>
                  <w:r w:rsidRPr="00555ACC">
                    <w:t>63</w:t>
                  </w:r>
                </w:p>
              </w:tc>
              <w:tc>
                <w:tcPr>
                  <w:tcW w:w="407" w:type="pct"/>
                  <w:vAlign w:val="center"/>
                </w:tcPr>
                <w:p w14:paraId="402C5357" w14:textId="40690736" w:rsidR="00555ACC" w:rsidRPr="00555ACC" w:rsidRDefault="00555ACC" w:rsidP="00555ACC">
                  <w:pPr>
                    <w:pStyle w:val="TableBodyText"/>
                  </w:pPr>
                  <w:r w:rsidRPr="00555ACC">
                    <w:t>25</w:t>
                  </w:r>
                </w:p>
              </w:tc>
              <w:tc>
                <w:tcPr>
                  <w:tcW w:w="407" w:type="pct"/>
                  <w:vAlign w:val="center"/>
                </w:tcPr>
                <w:p w14:paraId="7F86172E" w14:textId="18468C92" w:rsidR="00555ACC" w:rsidRPr="00555ACC" w:rsidRDefault="00555ACC" w:rsidP="00555ACC">
                  <w:pPr>
                    <w:pStyle w:val="TableBodyText"/>
                  </w:pPr>
                  <w:r w:rsidRPr="00555ACC">
                    <w:t>37</w:t>
                  </w:r>
                </w:p>
              </w:tc>
              <w:tc>
                <w:tcPr>
                  <w:tcW w:w="407" w:type="pct"/>
                  <w:vAlign w:val="center"/>
                </w:tcPr>
                <w:p w14:paraId="56343319" w14:textId="658B815F" w:rsidR="00555ACC" w:rsidRPr="00555ACC" w:rsidRDefault="00555ACC" w:rsidP="00555ACC">
                  <w:pPr>
                    <w:pStyle w:val="TableBodyText"/>
                  </w:pPr>
                  <w:r w:rsidRPr="00555ACC">
                    <w:t>6</w:t>
                  </w:r>
                </w:p>
              </w:tc>
              <w:tc>
                <w:tcPr>
                  <w:tcW w:w="407" w:type="pct"/>
                  <w:vAlign w:val="center"/>
                </w:tcPr>
                <w:p w14:paraId="2B993BCC" w14:textId="451BDA25" w:rsidR="00555ACC" w:rsidRPr="00555ACC" w:rsidRDefault="00555ACC" w:rsidP="00555ACC">
                  <w:pPr>
                    <w:pStyle w:val="TableBodyText"/>
                  </w:pPr>
                  <w:r w:rsidRPr="00555ACC">
                    <w:t>–</w:t>
                  </w:r>
                </w:p>
              </w:tc>
              <w:tc>
                <w:tcPr>
                  <w:tcW w:w="407" w:type="pct"/>
                  <w:vAlign w:val="center"/>
                </w:tcPr>
                <w:p w14:paraId="3097C24C" w14:textId="33EF0C87" w:rsidR="00555ACC" w:rsidRPr="00555ACC" w:rsidRDefault="00555ACC" w:rsidP="00555ACC">
                  <w:pPr>
                    <w:pStyle w:val="TableBodyText"/>
                  </w:pPr>
                  <w:r w:rsidRPr="00555ACC">
                    <w:t>105</w:t>
                  </w:r>
                </w:p>
              </w:tc>
              <w:tc>
                <w:tcPr>
                  <w:tcW w:w="408" w:type="pct"/>
                  <w:shd w:val="clear" w:color="auto" w:fill="auto"/>
                  <w:vAlign w:val="center"/>
                </w:tcPr>
                <w:p w14:paraId="4905B87F" w14:textId="74C069E9" w:rsidR="00555ACC" w:rsidRPr="00555ACC" w:rsidRDefault="00555ACC" w:rsidP="002F3EFE">
                  <w:pPr>
                    <w:pStyle w:val="TableBodyText"/>
                    <w:ind w:right="11"/>
                  </w:pPr>
                  <w:r w:rsidRPr="002F3EFE">
                    <w:rPr>
                      <w:rFonts w:cs="Arial"/>
                      <w:color w:val="000000"/>
                      <w:szCs w:val="18"/>
                    </w:rPr>
                    <w:t>285</w:t>
                  </w:r>
                </w:p>
              </w:tc>
              <w:tc>
                <w:tcPr>
                  <w:tcW w:w="4" w:type="pct"/>
                  <w:shd w:val="clear" w:color="auto" w:fill="auto"/>
                </w:tcPr>
                <w:p w14:paraId="7B83C6A3" w14:textId="77777777" w:rsidR="00555ACC" w:rsidRDefault="00555ACC" w:rsidP="00555ACC">
                  <w:pPr>
                    <w:pStyle w:val="TableBodyText"/>
                    <w:ind w:right="28"/>
                  </w:pPr>
                </w:p>
              </w:tc>
            </w:tr>
            <w:tr w:rsidR="00F91710" w14:paraId="66BCAB67" w14:textId="77777777" w:rsidTr="00437FB9">
              <w:tc>
                <w:tcPr>
                  <w:tcW w:w="4996" w:type="pct"/>
                  <w:gridSpan w:val="11"/>
                  <w:shd w:val="clear" w:color="auto" w:fill="auto"/>
                </w:tcPr>
                <w:p w14:paraId="77BAC26C" w14:textId="01A297A6" w:rsidR="00F91710" w:rsidRPr="0034615D" w:rsidRDefault="00F91710" w:rsidP="00F91710">
                  <w:pPr>
                    <w:pStyle w:val="TableBodyText"/>
                    <w:ind w:right="28"/>
                    <w:jc w:val="left"/>
                    <w:rPr>
                      <w:rFonts w:cs="Arial"/>
                      <w:b/>
                    </w:rPr>
                  </w:pPr>
                  <w:r>
                    <w:rPr>
                      <w:b/>
                    </w:rPr>
                    <w:t>State and Territory government (only) funded</w:t>
                  </w:r>
                </w:p>
              </w:tc>
              <w:tc>
                <w:tcPr>
                  <w:tcW w:w="4" w:type="pct"/>
                  <w:shd w:val="clear" w:color="auto" w:fill="auto"/>
                </w:tcPr>
                <w:p w14:paraId="52C18FF6" w14:textId="77777777" w:rsidR="00F91710" w:rsidRDefault="00F91710" w:rsidP="0047252E">
                  <w:pPr>
                    <w:pStyle w:val="TableBodyText"/>
                    <w:ind w:right="28"/>
                  </w:pPr>
                </w:p>
              </w:tc>
            </w:tr>
            <w:tr w:rsidR="00555ACC" w14:paraId="3AB536B8" w14:textId="77777777" w:rsidTr="00AB11C8">
              <w:tc>
                <w:tcPr>
                  <w:tcW w:w="1082" w:type="pct"/>
                  <w:tcBorders>
                    <w:bottom w:val="single" w:sz="6" w:space="0" w:color="BFBFBF"/>
                  </w:tcBorders>
                  <w:shd w:val="clear" w:color="auto" w:fill="auto"/>
                </w:tcPr>
                <w:p w14:paraId="755DF20C" w14:textId="26ABDBE2" w:rsidR="00555ACC" w:rsidRPr="00447E04" w:rsidRDefault="00555ACC" w:rsidP="00555ACC">
                  <w:pPr>
                    <w:pStyle w:val="TableBodyText"/>
                    <w:jc w:val="left"/>
                    <w:rPr>
                      <w:b/>
                    </w:rPr>
                  </w:pPr>
                </w:p>
              </w:tc>
              <w:tc>
                <w:tcPr>
                  <w:tcW w:w="250" w:type="pct"/>
                  <w:tcBorders>
                    <w:bottom w:val="single" w:sz="6" w:space="0" w:color="BFBFBF"/>
                  </w:tcBorders>
                  <w:shd w:val="clear" w:color="auto" w:fill="auto"/>
                  <w:vAlign w:val="center"/>
                </w:tcPr>
                <w:p w14:paraId="301BAACD" w14:textId="49BE97FA" w:rsidR="00555ACC" w:rsidRPr="00F91710" w:rsidRDefault="00555ACC" w:rsidP="00555ACC">
                  <w:pPr>
                    <w:pStyle w:val="TableBodyText"/>
                  </w:pPr>
                  <w:r w:rsidRPr="00F91710">
                    <w:t>no.</w:t>
                  </w:r>
                </w:p>
              </w:tc>
              <w:tc>
                <w:tcPr>
                  <w:tcW w:w="407" w:type="pct"/>
                  <w:tcBorders>
                    <w:bottom w:val="single" w:sz="6" w:space="0" w:color="BFBFBF"/>
                  </w:tcBorders>
                  <w:shd w:val="clear" w:color="auto" w:fill="auto"/>
                  <w:vAlign w:val="center"/>
                </w:tcPr>
                <w:p w14:paraId="30743871" w14:textId="44486E24" w:rsidR="00555ACC" w:rsidRPr="00555ACC" w:rsidRDefault="00555ACC" w:rsidP="00555ACC">
                  <w:pPr>
                    <w:pStyle w:val="TableBodyText"/>
                  </w:pPr>
                  <w:proofErr w:type="spellStart"/>
                  <w:r w:rsidRPr="00555ACC">
                    <w:t>na</w:t>
                  </w:r>
                  <w:proofErr w:type="spellEnd"/>
                </w:p>
              </w:tc>
              <w:tc>
                <w:tcPr>
                  <w:tcW w:w="407" w:type="pct"/>
                  <w:tcBorders>
                    <w:bottom w:val="single" w:sz="6" w:space="0" w:color="BFBFBF"/>
                  </w:tcBorders>
                  <w:shd w:val="clear" w:color="auto" w:fill="auto"/>
                  <w:vAlign w:val="center"/>
                </w:tcPr>
                <w:p w14:paraId="75A602D7" w14:textId="5B1D1C19" w:rsidR="00555ACC" w:rsidRPr="00555ACC" w:rsidRDefault="00555ACC" w:rsidP="00555ACC">
                  <w:pPr>
                    <w:pStyle w:val="TableBodyText"/>
                  </w:pPr>
                  <w:r w:rsidRPr="00555ACC">
                    <w:t>137</w:t>
                  </w:r>
                </w:p>
              </w:tc>
              <w:tc>
                <w:tcPr>
                  <w:tcW w:w="407" w:type="pct"/>
                  <w:tcBorders>
                    <w:bottom w:val="single" w:sz="6" w:space="0" w:color="BFBFBF"/>
                  </w:tcBorders>
                  <w:shd w:val="clear" w:color="auto" w:fill="auto"/>
                  <w:vAlign w:val="center"/>
                </w:tcPr>
                <w:p w14:paraId="7CC7F05B" w14:textId="5692B243" w:rsidR="00555ACC" w:rsidRPr="00555ACC" w:rsidRDefault="00555ACC" w:rsidP="00555ACC">
                  <w:pPr>
                    <w:pStyle w:val="TableBodyText"/>
                  </w:pPr>
                  <w:r w:rsidRPr="00555ACC">
                    <w:t>30</w:t>
                  </w:r>
                </w:p>
              </w:tc>
              <w:tc>
                <w:tcPr>
                  <w:tcW w:w="407" w:type="pct"/>
                  <w:tcBorders>
                    <w:bottom w:val="single" w:sz="6" w:space="0" w:color="BFBFBF"/>
                  </w:tcBorders>
                  <w:shd w:val="clear" w:color="auto" w:fill="auto"/>
                  <w:vAlign w:val="center"/>
                </w:tcPr>
                <w:p w14:paraId="1D5CD5D0" w14:textId="6DCB8142" w:rsidR="00555ACC" w:rsidRPr="00555ACC" w:rsidRDefault="00555ACC" w:rsidP="00555ACC">
                  <w:pPr>
                    <w:pStyle w:val="TableBodyText"/>
                  </w:pPr>
                  <w:r w:rsidRPr="00555ACC">
                    <w:t>8</w:t>
                  </w:r>
                </w:p>
              </w:tc>
              <w:tc>
                <w:tcPr>
                  <w:tcW w:w="407" w:type="pct"/>
                  <w:tcBorders>
                    <w:bottom w:val="single" w:sz="6" w:space="0" w:color="BFBFBF"/>
                  </w:tcBorders>
                  <w:shd w:val="clear" w:color="auto" w:fill="auto"/>
                  <w:vAlign w:val="center"/>
                </w:tcPr>
                <w:p w14:paraId="0D833EB1" w14:textId="08D1E404" w:rsidR="00555ACC" w:rsidRPr="00555ACC" w:rsidRDefault="00555ACC" w:rsidP="00555ACC">
                  <w:pPr>
                    <w:pStyle w:val="TableBodyText"/>
                  </w:pPr>
                  <w:r w:rsidRPr="00555ACC">
                    <w:t>128</w:t>
                  </w:r>
                </w:p>
              </w:tc>
              <w:tc>
                <w:tcPr>
                  <w:tcW w:w="407" w:type="pct"/>
                  <w:tcBorders>
                    <w:bottom w:val="single" w:sz="6" w:space="0" w:color="BFBFBF"/>
                  </w:tcBorders>
                  <w:shd w:val="clear" w:color="auto" w:fill="auto"/>
                  <w:vAlign w:val="center"/>
                </w:tcPr>
                <w:p w14:paraId="7F08D3A1" w14:textId="65F7416F" w:rsidR="00555ACC" w:rsidRPr="00555ACC" w:rsidRDefault="00555ACC" w:rsidP="00555ACC">
                  <w:pPr>
                    <w:pStyle w:val="TableBodyText"/>
                  </w:pPr>
                  <w:r w:rsidRPr="00555ACC">
                    <w:t>15</w:t>
                  </w:r>
                </w:p>
              </w:tc>
              <w:tc>
                <w:tcPr>
                  <w:tcW w:w="407" w:type="pct"/>
                  <w:tcBorders>
                    <w:bottom w:val="single" w:sz="6" w:space="0" w:color="BFBFBF"/>
                  </w:tcBorders>
                  <w:shd w:val="clear" w:color="auto" w:fill="auto"/>
                  <w:vAlign w:val="center"/>
                </w:tcPr>
                <w:p w14:paraId="10ABC4B2" w14:textId="557691FD" w:rsidR="00555ACC" w:rsidRPr="00555ACC" w:rsidRDefault="00555ACC" w:rsidP="00555ACC">
                  <w:pPr>
                    <w:pStyle w:val="TableBodyText"/>
                  </w:pPr>
                  <w:r w:rsidRPr="00555ACC">
                    <w:t>..</w:t>
                  </w:r>
                </w:p>
              </w:tc>
              <w:tc>
                <w:tcPr>
                  <w:tcW w:w="407" w:type="pct"/>
                  <w:tcBorders>
                    <w:bottom w:val="single" w:sz="6" w:space="0" w:color="BFBFBF"/>
                  </w:tcBorders>
                  <w:shd w:val="clear" w:color="auto" w:fill="auto"/>
                  <w:vAlign w:val="center"/>
                </w:tcPr>
                <w:p w14:paraId="28A5A839" w14:textId="7094D7CE" w:rsidR="00555ACC" w:rsidRPr="00555ACC" w:rsidRDefault="00555ACC" w:rsidP="00555ACC">
                  <w:pPr>
                    <w:pStyle w:val="TableBodyText"/>
                  </w:pPr>
                  <w:r w:rsidRPr="00555ACC">
                    <w:t>2</w:t>
                  </w:r>
                </w:p>
              </w:tc>
              <w:tc>
                <w:tcPr>
                  <w:tcW w:w="408" w:type="pct"/>
                  <w:tcBorders>
                    <w:bottom w:val="single" w:sz="6" w:space="0" w:color="BFBFBF"/>
                  </w:tcBorders>
                  <w:shd w:val="clear" w:color="auto" w:fill="auto"/>
                  <w:vAlign w:val="center"/>
                </w:tcPr>
                <w:p w14:paraId="76335816" w14:textId="2999D275" w:rsidR="00555ACC" w:rsidRPr="00555ACC" w:rsidRDefault="00555ACC" w:rsidP="002F3EFE">
                  <w:pPr>
                    <w:pStyle w:val="TableBodyText"/>
                    <w:ind w:right="11"/>
                  </w:pPr>
                  <w:r w:rsidRPr="002F3EFE">
                    <w:rPr>
                      <w:rFonts w:cs="Arial"/>
                      <w:color w:val="000000"/>
                      <w:szCs w:val="18"/>
                    </w:rPr>
                    <w:t>320</w:t>
                  </w:r>
                </w:p>
              </w:tc>
              <w:tc>
                <w:tcPr>
                  <w:tcW w:w="4" w:type="pct"/>
                  <w:tcBorders>
                    <w:bottom w:val="single" w:sz="6" w:space="0" w:color="BFBFBF"/>
                  </w:tcBorders>
                  <w:shd w:val="clear" w:color="auto" w:fill="FFFF00"/>
                </w:tcPr>
                <w:p w14:paraId="2AC74BD7" w14:textId="77777777" w:rsidR="00555ACC" w:rsidRDefault="00555ACC" w:rsidP="00555ACC">
                  <w:pPr>
                    <w:pStyle w:val="TableBodyText"/>
                    <w:ind w:right="28"/>
                  </w:pPr>
                </w:p>
              </w:tc>
            </w:tr>
          </w:tbl>
          <w:p w14:paraId="00910BC4" w14:textId="77777777" w:rsidR="0047252E" w:rsidRDefault="0047252E" w:rsidP="0047252E">
            <w:pPr>
              <w:pStyle w:val="Box"/>
            </w:pPr>
          </w:p>
        </w:tc>
      </w:tr>
      <w:tr w:rsidR="0047252E" w14:paraId="239D404F" w14:textId="77777777" w:rsidTr="00E929BE">
        <w:tc>
          <w:tcPr>
            <w:tcW w:w="5000" w:type="pct"/>
            <w:tcBorders>
              <w:top w:val="nil"/>
              <w:left w:val="nil"/>
              <w:bottom w:val="nil"/>
              <w:right w:val="nil"/>
            </w:tcBorders>
            <w:shd w:val="clear" w:color="auto" w:fill="auto"/>
          </w:tcPr>
          <w:p w14:paraId="7167510C" w14:textId="73BA5149" w:rsidR="0047252E" w:rsidRDefault="0047252E" w:rsidP="00454B53">
            <w:pPr>
              <w:pStyle w:val="Note"/>
              <w:rPr>
                <w:i/>
              </w:rPr>
            </w:pPr>
            <w:r w:rsidRPr="008E77FE">
              <w:rPr>
                <w:rStyle w:val="NoteLabel"/>
              </w:rPr>
              <w:t>a</w:t>
            </w:r>
            <w:r>
              <w:t xml:space="preserve"> </w:t>
            </w:r>
            <w:r w:rsidRPr="006853DC">
              <w:t>See table</w:t>
            </w:r>
            <w:r w:rsidR="002D1BBC">
              <w:t>s</w:t>
            </w:r>
            <w:r>
              <w:t> </w:t>
            </w:r>
            <w:proofErr w:type="spellStart"/>
            <w:r w:rsidRPr="0059793D">
              <w:t>3A.</w:t>
            </w:r>
            <w:r w:rsidR="00454B53">
              <w:t>9</w:t>
            </w:r>
            <w:proofErr w:type="spellEnd"/>
            <w:r w:rsidR="00EB2308">
              <w:noBreakHyphen/>
            </w:r>
            <w:r w:rsidR="00454B53">
              <w:t>10</w:t>
            </w:r>
            <w:r w:rsidRPr="0059793D">
              <w:t xml:space="preserve"> for</w:t>
            </w:r>
            <w:r w:rsidRPr="006853DC">
              <w:t xml:space="preserve"> detailed </w:t>
            </w:r>
            <w:r>
              <w:t xml:space="preserve">footnotes and </w:t>
            </w:r>
            <w:r w:rsidRPr="006853DC">
              <w:t xml:space="preserve">caveats. </w:t>
            </w:r>
            <w:proofErr w:type="spellStart"/>
            <w:r w:rsidR="00F91710" w:rsidRPr="00F91710">
              <w:rPr>
                <w:b/>
              </w:rPr>
              <w:t>na</w:t>
            </w:r>
            <w:proofErr w:type="spellEnd"/>
            <w:r w:rsidR="00F91710">
              <w:t xml:space="preserve"> Not available. .. Not applicable. </w:t>
            </w:r>
            <w:r w:rsidRPr="00490A9E">
              <w:t>– Nil or rounded to zero.</w:t>
            </w:r>
          </w:p>
        </w:tc>
      </w:tr>
      <w:tr w:rsidR="0047252E" w14:paraId="66FA28F7" w14:textId="77777777" w:rsidTr="00E929BE">
        <w:tc>
          <w:tcPr>
            <w:tcW w:w="5000" w:type="pct"/>
            <w:tcBorders>
              <w:top w:val="nil"/>
              <w:left w:val="nil"/>
              <w:bottom w:val="nil"/>
              <w:right w:val="nil"/>
            </w:tcBorders>
            <w:shd w:val="clear" w:color="auto" w:fill="auto"/>
          </w:tcPr>
          <w:p w14:paraId="62B8CF6B" w14:textId="0DC9B3A1" w:rsidR="0047252E" w:rsidRDefault="0047252E" w:rsidP="00454B53">
            <w:pPr>
              <w:pStyle w:val="Source"/>
            </w:pPr>
            <w:r>
              <w:rPr>
                <w:i/>
              </w:rPr>
              <w:t>Source</w:t>
            </w:r>
            <w:r w:rsidRPr="00167F06">
              <w:t xml:space="preserve">: </w:t>
            </w:r>
            <w:r>
              <w:t>Australian Government Department of Education and Training</w:t>
            </w:r>
            <w:r w:rsidRPr="0055030A">
              <w:t xml:space="preserve"> (unpublished</w:t>
            </w:r>
            <w:r>
              <w:t>); table</w:t>
            </w:r>
            <w:r w:rsidR="009C0F7F">
              <w:t>s</w:t>
            </w:r>
            <w:r>
              <w:t> </w:t>
            </w:r>
            <w:proofErr w:type="spellStart"/>
            <w:r w:rsidRPr="0059793D">
              <w:t>3A.</w:t>
            </w:r>
            <w:r w:rsidR="00454B53">
              <w:t>9</w:t>
            </w:r>
            <w:proofErr w:type="spellEnd"/>
            <w:r w:rsidR="00EB2308">
              <w:noBreakHyphen/>
            </w:r>
            <w:r w:rsidR="00454B53">
              <w:t>10</w:t>
            </w:r>
            <w:r w:rsidRPr="0059793D">
              <w:t>.</w:t>
            </w:r>
          </w:p>
        </w:tc>
      </w:tr>
      <w:tr w:rsidR="0047252E" w14:paraId="47B144AC" w14:textId="77777777" w:rsidTr="00E929BE">
        <w:tc>
          <w:tcPr>
            <w:tcW w:w="5000" w:type="pct"/>
            <w:tcBorders>
              <w:top w:val="nil"/>
              <w:left w:val="nil"/>
              <w:bottom w:val="single" w:sz="6" w:space="0" w:color="78A22F"/>
              <w:right w:val="nil"/>
            </w:tcBorders>
            <w:shd w:val="clear" w:color="auto" w:fill="auto"/>
          </w:tcPr>
          <w:p w14:paraId="2602778E" w14:textId="77777777" w:rsidR="0047252E" w:rsidRDefault="0047252E" w:rsidP="0047252E">
            <w:pPr>
              <w:pStyle w:val="Box"/>
              <w:spacing w:before="0" w:line="120" w:lineRule="exact"/>
            </w:pPr>
          </w:p>
        </w:tc>
      </w:tr>
      <w:tr w:rsidR="0047252E" w:rsidRPr="000863A5" w14:paraId="1A74781E" w14:textId="77777777" w:rsidTr="00E929BE">
        <w:tc>
          <w:tcPr>
            <w:tcW w:w="5000" w:type="pct"/>
            <w:tcBorders>
              <w:top w:val="single" w:sz="6" w:space="0" w:color="78A22F"/>
              <w:left w:val="nil"/>
              <w:bottom w:val="nil"/>
              <w:right w:val="nil"/>
            </w:tcBorders>
          </w:tcPr>
          <w:p w14:paraId="76A45C43" w14:textId="77777777" w:rsidR="0047252E" w:rsidRPr="00626D32" w:rsidRDefault="0047252E" w:rsidP="0047252E">
            <w:pPr>
              <w:pStyle w:val="BoxSpaceBelow"/>
            </w:pPr>
          </w:p>
        </w:tc>
      </w:tr>
    </w:tbl>
    <w:p w14:paraId="28858359" w14:textId="5E6FE001" w:rsidR="00F91710" w:rsidRDefault="00025D6E" w:rsidP="000D43A9">
      <w:pPr>
        <w:pStyle w:val="BodyText"/>
      </w:pPr>
      <w:r w:rsidRPr="00025D6E">
        <w:t>In 201</w:t>
      </w:r>
      <w:r w:rsidR="00400F6B">
        <w:t>7</w:t>
      </w:r>
      <w:r w:rsidRPr="00025D6E">
        <w:t xml:space="preserve"> there were </w:t>
      </w:r>
      <w:r w:rsidR="00FF44BB">
        <w:t>1</w:t>
      </w:r>
      <w:r w:rsidR="00EA0182">
        <w:t>1</w:t>
      </w:r>
      <w:r w:rsidR="00FF44BB">
        <w:t> </w:t>
      </w:r>
      <w:r w:rsidR="00400F6B">
        <w:t>366</w:t>
      </w:r>
      <w:r>
        <w:t> </w:t>
      </w:r>
      <w:proofErr w:type="spellStart"/>
      <w:r w:rsidR="00EA0182">
        <w:t>ECEC</w:t>
      </w:r>
      <w:proofErr w:type="spellEnd"/>
      <w:r w:rsidR="00EA0182">
        <w:t xml:space="preserve"> </w:t>
      </w:r>
      <w:r w:rsidRPr="00025D6E">
        <w:t>services in Australia delivering preschool programs (</w:t>
      </w:r>
      <w:r w:rsidR="0034615D">
        <w:t>table</w:t>
      </w:r>
      <w:r w:rsidR="005C6050">
        <w:t> </w:t>
      </w:r>
      <w:r w:rsidR="00CA6458">
        <w:t>3.4</w:t>
      </w:r>
      <w:r w:rsidRPr="00D33FE2">
        <w:t>).</w:t>
      </w:r>
      <w:r w:rsidRPr="00025D6E">
        <w:t xml:space="preserve"> Of these services, </w:t>
      </w:r>
      <w:r w:rsidR="00400F6B">
        <w:t>7118</w:t>
      </w:r>
      <w:r w:rsidRPr="00025D6E">
        <w:t xml:space="preserve"> (</w:t>
      </w:r>
      <w:r w:rsidR="00FF44BB" w:rsidRPr="00FF44BB">
        <w:t>6</w:t>
      </w:r>
      <w:r w:rsidR="00400F6B">
        <w:t>2.6</w:t>
      </w:r>
      <w:r>
        <w:t> </w:t>
      </w:r>
      <w:r w:rsidRPr="00025D6E">
        <w:t>per cent) were delivered from long day care centres and the remainder were delivered from stand</w:t>
      </w:r>
      <w:r w:rsidR="00537313">
        <w:noBreakHyphen/>
      </w:r>
      <w:r w:rsidRPr="00025D6E">
        <w:t>alone preschool</w:t>
      </w:r>
      <w:r w:rsidR="00755BB5">
        <w:t xml:space="preserve"> service</w:t>
      </w:r>
      <w:r w:rsidRPr="00025D6E">
        <w:t>s or preschool</w:t>
      </w:r>
      <w:r w:rsidR="00755BB5">
        <w:t xml:space="preserve"> service</w:t>
      </w:r>
      <w:r w:rsidRPr="00025D6E">
        <w:t xml:space="preserve">s attached to a school. </w:t>
      </w:r>
    </w:p>
    <w:p w14:paraId="50691819" w14:textId="77777777" w:rsidR="00602C9A" w:rsidRDefault="00602C9A" w:rsidP="00602C9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602C9A" w14:paraId="0A61C41F" w14:textId="77777777" w:rsidTr="0034615D">
        <w:tc>
          <w:tcPr>
            <w:tcW w:w="5000" w:type="pct"/>
            <w:tcBorders>
              <w:top w:val="single" w:sz="6" w:space="0" w:color="78A22F"/>
              <w:left w:val="nil"/>
              <w:bottom w:val="nil"/>
              <w:right w:val="nil"/>
            </w:tcBorders>
            <w:shd w:val="clear" w:color="auto" w:fill="auto"/>
          </w:tcPr>
          <w:p w14:paraId="6ACE60BB" w14:textId="03BA43B8" w:rsidR="00602C9A" w:rsidRPr="00784A05" w:rsidRDefault="00602C9A" w:rsidP="00F03CBE">
            <w:pPr>
              <w:pStyle w:val="TableTitle"/>
            </w:pPr>
            <w:r>
              <w:rPr>
                <w:b w:val="0"/>
              </w:rPr>
              <w:t xml:space="preserve">Table </w:t>
            </w:r>
            <w:bookmarkStart w:id="14" w:name="OLE_LINK35"/>
            <w:r w:rsidR="00CA6458">
              <w:rPr>
                <w:b w:val="0"/>
              </w:rPr>
              <w:t>3.</w:t>
            </w:r>
            <w:r w:rsidR="002F3EFE">
              <w:rPr>
                <w:b w:val="0"/>
                <w:noProof/>
              </w:rPr>
              <w:t>4</w:t>
            </w:r>
            <w:bookmarkEnd w:id="14"/>
            <w:r>
              <w:tab/>
            </w:r>
            <w:r w:rsidR="00F03CBE">
              <w:t>S</w:t>
            </w:r>
            <w:r w:rsidRPr="00464A5F">
              <w:t>ervices</w:t>
            </w:r>
            <w:r w:rsidR="00F03CBE">
              <w:t xml:space="preserve"> that deliver a preschool program</w:t>
            </w:r>
            <w:r w:rsidRPr="00464A5F">
              <w:t>, by service delivery setting and managemen</w:t>
            </w:r>
            <w:r>
              <w:t>t type, 201</w:t>
            </w:r>
            <w:r w:rsidR="00400F6B">
              <w:t>7</w:t>
            </w:r>
            <w:r w:rsidRPr="00464A5F">
              <w:rPr>
                <w:rStyle w:val="NoteLabel"/>
                <w:b/>
              </w:rPr>
              <w:t>a</w:t>
            </w:r>
          </w:p>
        </w:tc>
      </w:tr>
      <w:tr w:rsidR="00602C9A" w14:paraId="3A6700DE" w14:textId="77777777" w:rsidTr="0034615D">
        <w:trPr>
          <w:cantSplit/>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550"/>
              <w:gridCol w:w="440"/>
              <w:gridCol w:w="813"/>
              <w:gridCol w:w="587"/>
              <w:gridCol w:w="587"/>
              <w:gridCol w:w="587"/>
              <w:gridCol w:w="587"/>
              <w:gridCol w:w="587"/>
              <w:gridCol w:w="587"/>
              <w:gridCol w:w="587"/>
              <w:gridCol w:w="593"/>
            </w:tblGrid>
            <w:tr w:rsidR="00602C9A" w14:paraId="55B26012" w14:textId="77777777" w:rsidTr="00EF30DC">
              <w:tc>
                <w:tcPr>
                  <w:tcW w:w="1500" w:type="pct"/>
                  <w:tcBorders>
                    <w:top w:val="single" w:sz="6" w:space="0" w:color="BFBFBF"/>
                    <w:bottom w:val="single" w:sz="6" w:space="0" w:color="BFBFBF"/>
                  </w:tcBorders>
                  <w:shd w:val="clear" w:color="auto" w:fill="auto"/>
                  <w:tcMar>
                    <w:top w:w="28" w:type="dxa"/>
                  </w:tcMar>
                </w:tcPr>
                <w:p w14:paraId="63AD992C" w14:textId="77777777" w:rsidR="00602C9A" w:rsidRDefault="00602C9A" w:rsidP="003C7859">
                  <w:pPr>
                    <w:pStyle w:val="TableColumnHeading"/>
                    <w:jc w:val="left"/>
                  </w:pPr>
                </w:p>
              </w:tc>
              <w:tc>
                <w:tcPr>
                  <w:tcW w:w="250" w:type="pct"/>
                  <w:tcBorders>
                    <w:top w:val="single" w:sz="6" w:space="0" w:color="BFBFBF"/>
                    <w:bottom w:val="single" w:sz="6" w:space="0" w:color="BFBFBF"/>
                  </w:tcBorders>
                  <w:shd w:val="clear" w:color="auto" w:fill="auto"/>
                  <w:tcMar>
                    <w:top w:w="28" w:type="dxa"/>
                  </w:tcMar>
                </w:tcPr>
                <w:p w14:paraId="15DA2ADE" w14:textId="77777777" w:rsidR="00602C9A" w:rsidRPr="00F36FC4" w:rsidRDefault="00602C9A" w:rsidP="003C7859">
                  <w:pPr>
                    <w:pStyle w:val="TableColumnHeading"/>
                  </w:pPr>
                  <w:r>
                    <w:t>Unit</w:t>
                  </w:r>
                </w:p>
              </w:tc>
              <w:tc>
                <w:tcPr>
                  <w:tcW w:w="479" w:type="pct"/>
                  <w:tcBorders>
                    <w:top w:val="single" w:sz="6" w:space="0" w:color="BFBFBF"/>
                    <w:bottom w:val="single" w:sz="6" w:space="0" w:color="BFBFBF"/>
                  </w:tcBorders>
                  <w:vAlign w:val="center"/>
                </w:tcPr>
                <w:p w14:paraId="6DAB401E" w14:textId="77777777" w:rsidR="00602C9A" w:rsidRPr="00F36FC4" w:rsidRDefault="00602C9A" w:rsidP="003C7859">
                  <w:pPr>
                    <w:pStyle w:val="TableColumnHeading"/>
                  </w:pPr>
                  <w:r w:rsidRPr="00F36FC4">
                    <w:t>NSW</w:t>
                  </w:r>
                </w:p>
              </w:tc>
              <w:tc>
                <w:tcPr>
                  <w:tcW w:w="346" w:type="pct"/>
                  <w:tcBorders>
                    <w:top w:val="single" w:sz="6" w:space="0" w:color="BFBFBF"/>
                    <w:bottom w:val="single" w:sz="6" w:space="0" w:color="BFBFBF"/>
                  </w:tcBorders>
                  <w:vAlign w:val="center"/>
                </w:tcPr>
                <w:p w14:paraId="5DC7A4F3" w14:textId="77777777" w:rsidR="00602C9A" w:rsidRPr="00F36FC4" w:rsidRDefault="00602C9A" w:rsidP="003C7859">
                  <w:pPr>
                    <w:pStyle w:val="TableColumnHeading"/>
                  </w:pPr>
                  <w:r w:rsidRPr="00F36FC4">
                    <w:t>Vic</w:t>
                  </w:r>
                </w:p>
              </w:tc>
              <w:tc>
                <w:tcPr>
                  <w:tcW w:w="346" w:type="pct"/>
                  <w:tcBorders>
                    <w:top w:val="single" w:sz="6" w:space="0" w:color="BFBFBF"/>
                    <w:bottom w:val="single" w:sz="6" w:space="0" w:color="BFBFBF"/>
                  </w:tcBorders>
                  <w:vAlign w:val="center"/>
                </w:tcPr>
                <w:p w14:paraId="4F0FE767" w14:textId="77777777" w:rsidR="00602C9A" w:rsidRPr="00F36FC4" w:rsidRDefault="00602C9A" w:rsidP="003C7859">
                  <w:pPr>
                    <w:pStyle w:val="TableColumnHeading"/>
                  </w:pPr>
                  <w:r w:rsidRPr="00F36FC4">
                    <w:t>Qld</w:t>
                  </w:r>
                </w:p>
              </w:tc>
              <w:tc>
                <w:tcPr>
                  <w:tcW w:w="346" w:type="pct"/>
                  <w:tcBorders>
                    <w:top w:val="single" w:sz="6" w:space="0" w:color="BFBFBF"/>
                    <w:bottom w:val="single" w:sz="6" w:space="0" w:color="BFBFBF"/>
                  </w:tcBorders>
                  <w:vAlign w:val="center"/>
                </w:tcPr>
                <w:p w14:paraId="302D2E30" w14:textId="77777777" w:rsidR="00602C9A" w:rsidRPr="00F36FC4" w:rsidRDefault="00602C9A" w:rsidP="003C7859">
                  <w:pPr>
                    <w:pStyle w:val="TableColumnHeading"/>
                  </w:pPr>
                  <w:r w:rsidRPr="00F36FC4">
                    <w:t>WA</w:t>
                  </w:r>
                </w:p>
              </w:tc>
              <w:tc>
                <w:tcPr>
                  <w:tcW w:w="346" w:type="pct"/>
                  <w:tcBorders>
                    <w:top w:val="single" w:sz="6" w:space="0" w:color="BFBFBF"/>
                    <w:bottom w:val="single" w:sz="6" w:space="0" w:color="BFBFBF"/>
                  </w:tcBorders>
                  <w:vAlign w:val="center"/>
                </w:tcPr>
                <w:p w14:paraId="5051C420" w14:textId="77777777" w:rsidR="00602C9A" w:rsidRPr="00F36FC4" w:rsidRDefault="00602C9A" w:rsidP="003C7859">
                  <w:pPr>
                    <w:pStyle w:val="TableColumnHeading"/>
                  </w:pPr>
                  <w:r w:rsidRPr="00F36FC4">
                    <w:t>SA</w:t>
                  </w:r>
                </w:p>
              </w:tc>
              <w:tc>
                <w:tcPr>
                  <w:tcW w:w="346" w:type="pct"/>
                  <w:tcBorders>
                    <w:top w:val="single" w:sz="6" w:space="0" w:color="BFBFBF"/>
                    <w:bottom w:val="single" w:sz="6" w:space="0" w:color="BFBFBF"/>
                  </w:tcBorders>
                  <w:vAlign w:val="center"/>
                </w:tcPr>
                <w:p w14:paraId="6BDDCD8C" w14:textId="77777777" w:rsidR="00602C9A" w:rsidRPr="00F36FC4" w:rsidRDefault="00602C9A" w:rsidP="003C7859">
                  <w:pPr>
                    <w:pStyle w:val="TableColumnHeading"/>
                  </w:pPr>
                  <w:proofErr w:type="spellStart"/>
                  <w:r w:rsidRPr="00F36FC4">
                    <w:t>Tas</w:t>
                  </w:r>
                  <w:proofErr w:type="spellEnd"/>
                </w:p>
              </w:tc>
              <w:tc>
                <w:tcPr>
                  <w:tcW w:w="346" w:type="pct"/>
                  <w:tcBorders>
                    <w:top w:val="single" w:sz="6" w:space="0" w:color="BFBFBF"/>
                    <w:bottom w:val="single" w:sz="6" w:space="0" w:color="BFBFBF"/>
                  </w:tcBorders>
                  <w:vAlign w:val="center"/>
                </w:tcPr>
                <w:p w14:paraId="37237077" w14:textId="77777777" w:rsidR="00602C9A" w:rsidRPr="00F36FC4" w:rsidRDefault="00602C9A" w:rsidP="003C7859">
                  <w:pPr>
                    <w:pStyle w:val="TableColumnHeading"/>
                  </w:pPr>
                  <w:r w:rsidRPr="00F36FC4">
                    <w:t>ACT</w:t>
                  </w:r>
                </w:p>
              </w:tc>
              <w:tc>
                <w:tcPr>
                  <w:tcW w:w="346" w:type="pct"/>
                  <w:tcBorders>
                    <w:top w:val="single" w:sz="6" w:space="0" w:color="BFBFBF"/>
                    <w:bottom w:val="single" w:sz="6" w:space="0" w:color="BFBFBF"/>
                  </w:tcBorders>
                  <w:vAlign w:val="center"/>
                </w:tcPr>
                <w:p w14:paraId="659E61C4" w14:textId="77777777" w:rsidR="00602C9A" w:rsidRPr="00F36FC4" w:rsidRDefault="00602C9A" w:rsidP="003C7859">
                  <w:pPr>
                    <w:pStyle w:val="TableColumnHeading"/>
                  </w:pPr>
                  <w:r w:rsidRPr="00F36FC4">
                    <w:t>N</w:t>
                  </w:r>
                  <w:r w:rsidRPr="00E953D9">
                    <w:t>T</w:t>
                  </w:r>
                </w:p>
              </w:tc>
              <w:tc>
                <w:tcPr>
                  <w:tcW w:w="348" w:type="pct"/>
                  <w:tcBorders>
                    <w:top w:val="single" w:sz="6" w:space="0" w:color="BFBFBF"/>
                    <w:bottom w:val="single" w:sz="6" w:space="0" w:color="BFBFBF"/>
                  </w:tcBorders>
                  <w:shd w:val="clear" w:color="auto" w:fill="auto"/>
                  <w:tcMar>
                    <w:top w:w="28" w:type="dxa"/>
                  </w:tcMar>
                  <w:vAlign w:val="center"/>
                </w:tcPr>
                <w:p w14:paraId="0819828F" w14:textId="77777777" w:rsidR="00602C9A" w:rsidRPr="00F36FC4" w:rsidRDefault="00602C9A" w:rsidP="003C7859">
                  <w:pPr>
                    <w:pStyle w:val="TableColumnHeading"/>
                    <w:ind w:right="11"/>
                  </w:pPr>
                  <w:proofErr w:type="spellStart"/>
                  <w:r w:rsidRPr="00F36FC4">
                    <w:t>Aust</w:t>
                  </w:r>
                  <w:proofErr w:type="spellEnd"/>
                </w:p>
              </w:tc>
            </w:tr>
            <w:tr w:rsidR="00372EF7" w14:paraId="0E4B7C7F" w14:textId="77777777" w:rsidTr="00372EF7">
              <w:tc>
                <w:tcPr>
                  <w:tcW w:w="5000" w:type="pct"/>
                  <w:gridSpan w:val="11"/>
                  <w:tcBorders>
                    <w:top w:val="single" w:sz="6" w:space="0" w:color="BFBFBF"/>
                  </w:tcBorders>
                </w:tcPr>
                <w:p w14:paraId="0A91969B" w14:textId="231AF6B2" w:rsidR="00372EF7" w:rsidRPr="00372EF7" w:rsidRDefault="00372EF7" w:rsidP="00372EF7">
                  <w:pPr>
                    <w:pStyle w:val="TableBodyText"/>
                    <w:ind w:right="11"/>
                    <w:jc w:val="left"/>
                    <w:rPr>
                      <w:rFonts w:asciiTheme="minorHAnsi" w:hAnsiTheme="minorHAnsi" w:cstheme="minorHAnsi"/>
                      <w:b/>
                      <w:szCs w:val="18"/>
                    </w:rPr>
                  </w:pPr>
                  <w:r w:rsidRPr="00372EF7">
                    <w:rPr>
                      <w:b/>
                    </w:rPr>
                    <w:t>Preschool program</w:t>
                  </w:r>
                  <w:r w:rsidR="00F03CBE">
                    <w:rPr>
                      <w:b/>
                    </w:rPr>
                    <w:t>s</w:t>
                  </w:r>
                  <w:r w:rsidRPr="00372EF7">
                    <w:rPr>
                      <w:b/>
                    </w:rPr>
                    <w:t xml:space="preserve"> within a preschool service</w:t>
                  </w:r>
                </w:p>
              </w:tc>
            </w:tr>
            <w:tr w:rsidR="00372EF7" w14:paraId="3BD7A259" w14:textId="77777777" w:rsidTr="00EF30DC">
              <w:tc>
                <w:tcPr>
                  <w:tcW w:w="1500" w:type="pct"/>
                  <w:vAlign w:val="center"/>
                </w:tcPr>
                <w:p w14:paraId="00F3D2DB" w14:textId="77777777" w:rsidR="00372EF7" w:rsidRPr="00F36FC4" w:rsidRDefault="00372EF7" w:rsidP="001035C6">
                  <w:pPr>
                    <w:pStyle w:val="TableBodyText"/>
                    <w:ind w:left="227"/>
                    <w:jc w:val="left"/>
                  </w:pPr>
                  <w:r>
                    <w:t>Government</w:t>
                  </w:r>
                </w:p>
              </w:tc>
              <w:tc>
                <w:tcPr>
                  <w:tcW w:w="250" w:type="pct"/>
                </w:tcPr>
                <w:p w14:paraId="24ECD04F" w14:textId="77777777" w:rsidR="00372EF7" w:rsidRPr="00206B80" w:rsidRDefault="00372EF7" w:rsidP="00531711">
                  <w:pPr>
                    <w:pStyle w:val="TableBodyText"/>
                  </w:pPr>
                  <w:r>
                    <w:t>%</w:t>
                  </w:r>
                </w:p>
              </w:tc>
              <w:tc>
                <w:tcPr>
                  <w:tcW w:w="479" w:type="pct"/>
                  <w:vAlign w:val="bottom"/>
                </w:tcPr>
                <w:p w14:paraId="2C003BBF"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4.3</w:t>
                  </w:r>
                </w:p>
              </w:tc>
              <w:tc>
                <w:tcPr>
                  <w:tcW w:w="346" w:type="pct"/>
                  <w:vAlign w:val="bottom"/>
                </w:tcPr>
                <w:p w14:paraId="2000D396"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9.0</w:t>
                  </w:r>
                </w:p>
              </w:tc>
              <w:tc>
                <w:tcPr>
                  <w:tcW w:w="346" w:type="pct"/>
                  <w:vAlign w:val="bottom"/>
                </w:tcPr>
                <w:p w14:paraId="5AC1DE5F"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6.6</w:t>
                  </w:r>
                </w:p>
              </w:tc>
              <w:tc>
                <w:tcPr>
                  <w:tcW w:w="346" w:type="pct"/>
                  <w:vAlign w:val="bottom"/>
                </w:tcPr>
                <w:p w14:paraId="5A7CBF89"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43.5</w:t>
                  </w:r>
                </w:p>
              </w:tc>
              <w:tc>
                <w:tcPr>
                  <w:tcW w:w="346" w:type="pct"/>
                  <w:vAlign w:val="bottom"/>
                </w:tcPr>
                <w:p w14:paraId="7ECCC4D4"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46.6</w:t>
                  </w:r>
                </w:p>
              </w:tc>
              <w:tc>
                <w:tcPr>
                  <w:tcW w:w="346" w:type="pct"/>
                  <w:vAlign w:val="bottom"/>
                </w:tcPr>
                <w:p w14:paraId="10A805F5"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46.5</w:t>
                  </w:r>
                </w:p>
              </w:tc>
              <w:tc>
                <w:tcPr>
                  <w:tcW w:w="346" w:type="pct"/>
                  <w:vAlign w:val="bottom"/>
                </w:tcPr>
                <w:p w14:paraId="18F9551C"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34.6</w:t>
                  </w:r>
                </w:p>
              </w:tc>
              <w:tc>
                <w:tcPr>
                  <w:tcW w:w="346" w:type="pct"/>
                  <w:vAlign w:val="bottom"/>
                </w:tcPr>
                <w:p w14:paraId="3042C321"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58.7</w:t>
                  </w:r>
                </w:p>
              </w:tc>
              <w:tc>
                <w:tcPr>
                  <w:tcW w:w="348" w:type="pct"/>
                  <w:vAlign w:val="bottom"/>
                </w:tcPr>
                <w:p w14:paraId="0C44860F" w14:textId="77777777" w:rsidR="00372EF7" w:rsidRPr="0034615D" w:rsidRDefault="00372EF7" w:rsidP="00531711">
                  <w:pPr>
                    <w:pStyle w:val="TableBodyText"/>
                    <w:ind w:right="11"/>
                    <w:rPr>
                      <w:rFonts w:asciiTheme="minorHAnsi" w:hAnsiTheme="minorHAnsi" w:cstheme="minorHAnsi"/>
                      <w:szCs w:val="18"/>
                      <w:lang w:eastAsia="en-US"/>
                    </w:rPr>
                  </w:pPr>
                  <w:r>
                    <w:rPr>
                      <w:rFonts w:cs="Arial"/>
                      <w:color w:val="000000"/>
                      <w:szCs w:val="18"/>
                    </w:rPr>
                    <w:t>16.5</w:t>
                  </w:r>
                </w:p>
              </w:tc>
            </w:tr>
            <w:tr w:rsidR="00372EF7" w14:paraId="681BD427" w14:textId="77777777" w:rsidTr="00EF30DC">
              <w:tc>
                <w:tcPr>
                  <w:tcW w:w="1500" w:type="pct"/>
                  <w:vAlign w:val="center"/>
                </w:tcPr>
                <w:p w14:paraId="5A7C1350" w14:textId="77777777" w:rsidR="00372EF7" w:rsidRPr="00F36FC4" w:rsidRDefault="00372EF7" w:rsidP="001035C6">
                  <w:pPr>
                    <w:pStyle w:val="TableBodyText"/>
                    <w:ind w:left="227"/>
                    <w:jc w:val="left"/>
                  </w:pPr>
                  <w:r>
                    <w:t>Non</w:t>
                  </w:r>
                  <w:r>
                    <w:noBreakHyphen/>
                    <w:t>government</w:t>
                  </w:r>
                </w:p>
              </w:tc>
              <w:tc>
                <w:tcPr>
                  <w:tcW w:w="250" w:type="pct"/>
                </w:tcPr>
                <w:p w14:paraId="64FDBBE0" w14:textId="77777777" w:rsidR="00372EF7" w:rsidRPr="00206B80" w:rsidRDefault="00372EF7" w:rsidP="00531711">
                  <w:pPr>
                    <w:pStyle w:val="TableBodyText"/>
                  </w:pPr>
                  <w:r>
                    <w:t>%</w:t>
                  </w:r>
                </w:p>
              </w:tc>
              <w:tc>
                <w:tcPr>
                  <w:tcW w:w="479" w:type="pct"/>
                  <w:vAlign w:val="bottom"/>
                </w:tcPr>
                <w:p w14:paraId="751D7C14"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17.7</w:t>
                  </w:r>
                </w:p>
              </w:tc>
              <w:tc>
                <w:tcPr>
                  <w:tcW w:w="346" w:type="pct"/>
                  <w:vAlign w:val="bottom"/>
                </w:tcPr>
                <w:p w14:paraId="072E0733"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35.9</w:t>
                  </w:r>
                </w:p>
              </w:tc>
              <w:tc>
                <w:tcPr>
                  <w:tcW w:w="346" w:type="pct"/>
                  <w:vAlign w:val="bottom"/>
                </w:tcPr>
                <w:p w14:paraId="0BD6F3CA"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21.7</w:t>
                  </w:r>
                </w:p>
              </w:tc>
              <w:tc>
                <w:tcPr>
                  <w:tcW w:w="346" w:type="pct"/>
                  <w:vAlign w:val="bottom"/>
                </w:tcPr>
                <w:p w14:paraId="50535211"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17.0</w:t>
                  </w:r>
                </w:p>
              </w:tc>
              <w:tc>
                <w:tcPr>
                  <w:tcW w:w="346" w:type="pct"/>
                  <w:vAlign w:val="bottom"/>
                </w:tcPr>
                <w:p w14:paraId="27802D2B"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3.4</w:t>
                  </w:r>
                </w:p>
              </w:tc>
              <w:tc>
                <w:tcPr>
                  <w:tcW w:w="346" w:type="pct"/>
                  <w:vAlign w:val="bottom"/>
                </w:tcPr>
                <w:p w14:paraId="7B51A009"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16.4</w:t>
                  </w:r>
                </w:p>
              </w:tc>
              <w:tc>
                <w:tcPr>
                  <w:tcW w:w="346" w:type="pct"/>
                  <w:vAlign w:val="bottom"/>
                </w:tcPr>
                <w:p w14:paraId="05757C2C"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2.1</w:t>
                  </w:r>
                </w:p>
              </w:tc>
              <w:tc>
                <w:tcPr>
                  <w:tcW w:w="346" w:type="pct"/>
                  <w:vAlign w:val="bottom"/>
                </w:tcPr>
                <w:p w14:paraId="0729640D"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3.8</w:t>
                  </w:r>
                </w:p>
              </w:tc>
              <w:tc>
                <w:tcPr>
                  <w:tcW w:w="348" w:type="pct"/>
                  <w:vAlign w:val="bottom"/>
                </w:tcPr>
                <w:p w14:paraId="59F005D0" w14:textId="77777777" w:rsidR="00372EF7" w:rsidRPr="0034615D" w:rsidRDefault="00372EF7" w:rsidP="00531711">
                  <w:pPr>
                    <w:pStyle w:val="TableBodyText"/>
                    <w:ind w:right="11"/>
                    <w:rPr>
                      <w:rFonts w:asciiTheme="minorHAnsi" w:hAnsiTheme="minorHAnsi" w:cstheme="minorHAnsi"/>
                      <w:szCs w:val="18"/>
                      <w:lang w:eastAsia="en-US"/>
                    </w:rPr>
                  </w:pPr>
                  <w:r>
                    <w:rPr>
                      <w:rFonts w:cs="Arial"/>
                      <w:color w:val="000000"/>
                      <w:szCs w:val="18"/>
                    </w:rPr>
                    <w:t>20.9</w:t>
                  </w:r>
                </w:p>
              </w:tc>
            </w:tr>
            <w:tr w:rsidR="00372EF7" w14:paraId="3A160A44" w14:textId="77777777" w:rsidTr="00EF30DC">
              <w:tc>
                <w:tcPr>
                  <w:tcW w:w="1500" w:type="pct"/>
                  <w:vAlign w:val="center"/>
                </w:tcPr>
                <w:p w14:paraId="0EA6C2F9" w14:textId="77777777" w:rsidR="00372EF7" w:rsidRPr="00F36FC4" w:rsidRDefault="00372EF7" w:rsidP="001035C6">
                  <w:pPr>
                    <w:pStyle w:val="TableBodyText"/>
                    <w:ind w:left="454"/>
                    <w:jc w:val="left"/>
                  </w:pPr>
                  <w:r>
                    <w:t>Community</w:t>
                  </w:r>
                </w:p>
              </w:tc>
              <w:tc>
                <w:tcPr>
                  <w:tcW w:w="250" w:type="pct"/>
                </w:tcPr>
                <w:p w14:paraId="2E928607" w14:textId="77777777" w:rsidR="00372EF7" w:rsidRPr="00206B80" w:rsidRDefault="00372EF7" w:rsidP="00531711">
                  <w:pPr>
                    <w:pStyle w:val="TableBodyText"/>
                  </w:pPr>
                  <w:r>
                    <w:t>%</w:t>
                  </w:r>
                </w:p>
              </w:tc>
              <w:tc>
                <w:tcPr>
                  <w:tcW w:w="479" w:type="pct"/>
                  <w:vAlign w:val="bottom"/>
                </w:tcPr>
                <w:p w14:paraId="462C7D87"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17.1</w:t>
                  </w:r>
                </w:p>
              </w:tc>
              <w:tc>
                <w:tcPr>
                  <w:tcW w:w="346" w:type="pct"/>
                  <w:vAlign w:val="bottom"/>
                </w:tcPr>
                <w:p w14:paraId="33D88CB8"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32.3</w:t>
                  </w:r>
                </w:p>
              </w:tc>
              <w:tc>
                <w:tcPr>
                  <w:tcW w:w="346" w:type="pct"/>
                  <w:vAlign w:val="bottom"/>
                </w:tcPr>
                <w:p w14:paraId="159B3F2B"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20.2</w:t>
                  </w:r>
                </w:p>
              </w:tc>
              <w:tc>
                <w:tcPr>
                  <w:tcW w:w="346" w:type="pct"/>
                  <w:vAlign w:val="bottom"/>
                </w:tcPr>
                <w:p w14:paraId="7FD323AB"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w:t>
                  </w:r>
                </w:p>
              </w:tc>
              <w:tc>
                <w:tcPr>
                  <w:tcW w:w="346" w:type="pct"/>
                  <w:vAlign w:val="bottom"/>
                </w:tcPr>
                <w:p w14:paraId="620C4929"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0.5</w:t>
                  </w:r>
                </w:p>
              </w:tc>
              <w:tc>
                <w:tcPr>
                  <w:tcW w:w="346" w:type="pct"/>
                  <w:vAlign w:val="bottom"/>
                </w:tcPr>
                <w:p w14:paraId="0C5F956C"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w:t>
                  </w:r>
                </w:p>
              </w:tc>
              <w:tc>
                <w:tcPr>
                  <w:tcW w:w="346" w:type="pct"/>
                  <w:vAlign w:val="bottom"/>
                </w:tcPr>
                <w:p w14:paraId="49F3F673"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w:t>
                  </w:r>
                </w:p>
              </w:tc>
              <w:tc>
                <w:tcPr>
                  <w:tcW w:w="346" w:type="pct"/>
                  <w:vAlign w:val="bottom"/>
                </w:tcPr>
                <w:p w14:paraId="2F4265AE"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w:t>
                  </w:r>
                </w:p>
              </w:tc>
              <w:tc>
                <w:tcPr>
                  <w:tcW w:w="348" w:type="pct"/>
                  <w:vAlign w:val="bottom"/>
                </w:tcPr>
                <w:p w14:paraId="21439E21" w14:textId="77777777" w:rsidR="00372EF7" w:rsidRPr="0034615D" w:rsidRDefault="00372EF7" w:rsidP="00531711">
                  <w:pPr>
                    <w:pStyle w:val="TableBodyText"/>
                    <w:ind w:right="11"/>
                    <w:rPr>
                      <w:rFonts w:asciiTheme="minorHAnsi" w:hAnsiTheme="minorHAnsi" w:cstheme="minorHAnsi"/>
                      <w:szCs w:val="18"/>
                      <w:lang w:eastAsia="en-US"/>
                    </w:rPr>
                  </w:pPr>
                  <w:r>
                    <w:rPr>
                      <w:rFonts w:cs="Arial"/>
                      <w:color w:val="000000"/>
                      <w:szCs w:val="18"/>
                    </w:rPr>
                    <w:t>16.6</w:t>
                  </w:r>
                </w:p>
              </w:tc>
            </w:tr>
            <w:tr w:rsidR="00372EF7" w14:paraId="52B9504E" w14:textId="77777777" w:rsidTr="00EF30DC">
              <w:tc>
                <w:tcPr>
                  <w:tcW w:w="1500" w:type="pct"/>
                  <w:vAlign w:val="center"/>
                </w:tcPr>
                <w:p w14:paraId="7A94A7F8" w14:textId="77777777" w:rsidR="00372EF7" w:rsidRPr="00F36FC4" w:rsidRDefault="00372EF7" w:rsidP="001035C6">
                  <w:pPr>
                    <w:pStyle w:val="TableBodyText"/>
                    <w:ind w:left="454"/>
                    <w:jc w:val="left"/>
                  </w:pPr>
                  <w:r>
                    <w:t>Private for profit</w:t>
                  </w:r>
                </w:p>
              </w:tc>
              <w:tc>
                <w:tcPr>
                  <w:tcW w:w="250" w:type="pct"/>
                </w:tcPr>
                <w:p w14:paraId="33FCCA0F" w14:textId="77777777" w:rsidR="00372EF7" w:rsidRPr="00206B80" w:rsidRDefault="00372EF7" w:rsidP="00531711">
                  <w:pPr>
                    <w:pStyle w:val="TableBodyText"/>
                  </w:pPr>
                  <w:r>
                    <w:t>%</w:t>
                  </w:r>
                </w:p>
              </w:tc>
              <w:tc>
                <w:tcPr>
                  <w:tcW w:w="479" w:type="pct"/>
                  <w:vAlign w:val="bottom"/>
                </w:tcPr>
                <w:p w14:paraId="03E069C2"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w:t>
                  </w:r>
                </w:p>
              </w:tc>
              <w:tc>
                <w:tcPr>
                  <w:tcW w:w="346" w:type="pct"/>
                  <w:vAlign w:val="bottom"/>
                </w:tcPr>
                <w:p w14:paraId="5345F5D1"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0.2</w:t>
                  </w:r>
                </w:p>
              </w:tc>
              <w:tc>
                <w:tcPr>
                  <w:tcW w:w="346" w:type="pct"/>
                  <w:vAlign w:val="bottom"/>
                </w:tcPr>
                <w:p w14:paraId="3DF43190"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0.1</w:t>
                  </w:r>
                </w:p>
              </w:tc>
              <w:tc>
                <w:tcPr>
                  <w:tcW w:w="346" w:type="pct"/>
                  <w:vAlign w:val="bottom"/>
                </w:tcPr>
                <w:p w14:paraId="5C1E2499"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w:t>
                  </w:r>
                </w:p>
              </w:tc>
              <w:tc>
                <w:tcPr>
                  <w:tcW w:w="346" w:type="pct"/>
                  <w:vAlign w:val="bottom"/>
                </w:tcPr>
                <w:p w14:paraId="0B6EDFC5"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0.1</w:t>
                  </w:r>
                </w:p>
              </w:tc>
              <w:tc>
                <w:tcPr>
                  <w:tcW w:w="346" w:type="pct"/>
                  <w:vAlign w:val="bottom"/>
                </w:tcPr>
                <w:p w14:paraId="378B4868"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w:t>
                  </w:r>
                </w:p>
              </w:tc>
              <w:tc>
                <w:tcPr>
                  <w:tcW w:w="346" w:type="pct"/>
                  <w:vAlign w:val="bottom"/>
                </w:tcPr>
                <w:p w14:paraId="75658E54"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w:t>
                  </w:r>
                </w:p>
              </w:tc>
              <w:tc>
                <w:tcPr>
                  <w:tcW w:w="346" w:type="pct"/>
                  <w:vAlign w:val="bottom"/>
                </w:tcPr>
                <w:p w14:paraId="54121078"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w:t>
                  </w:r>
                </w:p>
              </w:tc>
              <w:tc>
                <w:tcPr>
                  <w:tcW w:w="348" w:type="pct"/>
                  <w:vAlign w:val="bottom"/>
                </w:tcPr>
                <w:p w14:paraId="540EB16C" w14:textId="77777777" w:rsidR="00372EF7" w:rsidRPr="0034615D" w:rsidRDefault="00372EF7" w:rsidP="00531711">
                  <w:pPr>
                    <w:pStyle w:val="TableBodyText"/>
                    <w:ind w:right="11"/>
                    <w:rPr>
                      <w:rFonts w:asciiTheme="minorHAnsi" w:hAnsiTheme="minorHAnsi" w:cstheme="minorHAnsi"/>
                      <w:szCs w:val="18"/>
                      <w:lang w:eastAsia="en-US"/>
                    </w:rPr>
                  </w:pPr>
                  <w:r>
                    <w:rPr>
                      <w:rFonts w:cs="Arial"/>
                      <w:color w:val="000000"/>
                      <w:szCs w:val="18"/>
                    </w:rPr>
                    <w:t>0.1</w:t>
                  </w:r>
                </w:p>
              </w:tc>
            </w:tr>
            <w:tr w:rsidR="00372EF7" w14:paraId="1D13BC7F" w14:textId="77777777" w:rsidTr="00EF30DC">
              <w:tc>
                <w:tcPr>
                  <w:tcW w:w="1500" w:type="pct"/>
                  <w:vAlign w:val="center"/>
                </w:tcPr>
                <w:p w14:paraId="2A4A9289" w14:textId="77777777" w:rsidR="00372EF7" w:rsidRPr="00F36FC4" w:rsidRDefault="00372EF7" w:rsidP="001035C6">
                  <w:pPr>
                    <w:pStyle w:val="TableBodyText"/>
                    <w:ind w:left="454"/>
                    <w:jc w:val="left"/>
                  </w:pPr>
                  <w:r>
                    <w:t>Non</w:t>
                  </w:r>
                  <w:r>
                    <w:noBreakHyphen/>
                    <w:t>government school</w:t>
                  </w:r>
                </w:p>
              </w:tc>
              <w:tc>
                <w:tcPr>
                  <w:tcW w:w="250" w:type="pct"/>
                </w:tcPr>
                <w:p w14:paraId="09E44F37" w14:textId="77777777" w:rsidR="00372EF7" w:rsidRPr="00206B80" w:rsidRDefault="00372EF7" w:rsidP="00531711">
                  <w:pPr>
                    <w:pStyle w:val="TableBodyText"/>
                  </w:pPr>
                  <w:r>
                    <w:t>%</w:t>
                  </w:r>
                </w:p>
              </w:tc>
              <w:tc>
                <w:tcPr>
                  <w:tcW w:w="479" w:type="pct"/>
                  <w:vAlign w:val="bottom"/>
                </w:tcPr>
                <w:p w14:paraId="16BFA25C"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0.6</w:t>
                  </w:r>
                </w:p>
              </w:tc>
              <w:tc>
                <w:tcPr>
                  <w:tcW w:w="346" w:type="pct"/>
                  <w:vAlign w:val="bottom"/>
                </w:tcPr>
                <w:p w14:paraId="50C471CC"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3.3</w:t>
                  </w:r>
                </w:p>
              </w:tc>
              <w:tc>
                <w:tcPr>
                  <w:tcW w:w="346" w:type="pct"/>
                  <w:vAlign w:val="bottom"/>
                </w:tcPr>
                <w:p w14:paraId="1B4E78CD"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1.4</w:t>
                  </w:r>
                </w:p>
              </w:tc>
              <w:tc>
                <w:tcPr>
                  <w:tcW w:w="346" w:type="pct"/>
                  <w:vAlign w:val="bottom"/>
                </w:tcPr>
                <w:p w14:paraId="2C7D1436"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17.0</w:t>
                  </w:r>
                </w:p>
              </w:tc>
              <w:tc>
                <w:tcPr>
                  <w:tcW w:w="346" w:type="pct"/>
                  <w:vAlign w:val="bottom"/>
                </w:tcPr>
                <w:p w14:paraId="557D16E2"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2.7</w:t>
                  </w:r>
                </w:p>
              </w:tc>
              <w:tc>
                <w:tcPr>
                  <w:tcW w:w="346" w:type="pct"/>
                  <w:vAlign w:val="bottom"/>
                </w:tcPr>
                <w:p w14:paraId="3AE3CFF1"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16.4</w:t>
                  </w:r>
                </w:p>
              </w:tc>
              <w:tc>
                <w:tcPr>
                  <w:tcW w:w="346" w:type="pct"/>
                  <w:vAlign w:val="bottom"/>
                </w:tcPr>
                <w:p w14:paraId="50AD2359"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2.1</w:t>
                  </w:r>
                </w:p>
              </w:tc>
              <w:tc>
                <w:tcPr>
                  <w:tcW w:w="346" w:type="pct"/>
                  <w:vAlign w:val="bottom"/>
                </w:tcPr>
                <w:p w14:paraId="1D31DC29" w14:textId="77777777" w:rsidR="00372EF7" w:rsidRPr="0034615D" w:rsidRDefault="00372EF7" w:rsidP="00531711">
                  <w:pPr>
                    <w:pStyle w:val="TableBodyText"/>
                    <w:rPr>
                      <w:rFonts w:asciiTheme="minorHAnsi" w:hAnsiTheme="minorHAnsi" w:cstheme="minorHAnsi"/>
                      <w:szCs w:val="18"/>
                    </w:rPr>
                  </w:pPr>
                  <w:r>
                    <w:rPr>
                      <w:rFonts w:cs="Arial"/>
                      <w:color w:val="000000"/>
                      <w:szCs w:val="18"/>
                    </w:rPr>
                    <w:t>3.8</w:t>
                  </w:r>
                </w:p>
              </w:tc>
              <w:tc>
                <w:tcPr>
                  <w:tcW w:w="348" w:type="pct"/>
                  <w:vAlign w:val="bottom"/>
                </w:tcPr>
                <w:p w14:paraId="1CD7C7AB" w14:textId="77777777" w:rsidR="00372EF7" w:rsidRPr="0034615D" w:rsidRDefault="00372EF7" w:rsidP="00531711">
                  <w:pPr>
                    <w:pStyle w:val="TableBodyText"/>
                    <w:ind w:right="11"/>
                    <w:rPr>
                      <w:rFonts w:asciiTheme="minorHAnsi" w:hAnsiTheme="minorHAnsi" w:cstheme="minorHAnsi"/>
                      <w:szCs w:val="18"/>
                      <w:lang w:eastAsia="en-US"/>
                    </w:rPr>
                  </w:pPr>
                  <w:r>
                    <w:rPr>
                      <w:rFonts w:cs="Arial"/>
                      <w:color w:val="000000"/>
                      <w:szCs w:val="18"/>
                    </w:rPr>
                    <w:t>4.2</w:t>
                  </w:r>
                </w:p>
              </w:tc>
            </w:tr>
            <w:tr w:rsidR="00372EF7" w14:paraId="3215D48F" w14:textId="77777777" w:rsidTr="00EF30DC">
              <w:tc>
                <w:tcPr>
                  <w:tcW w:w="1500" w:type="pct"/>
                  <w:vAlign w:val="center"/>
                </w:tcPr>
                <w:p w14:paraId="193311A8" w14:textId="3D884A3F" w:rsidR="00372EF7" w:rsidRDefault="00372EF7" w:rsidP="001035C6">
                  <w:pPr>
                    <w:pStyle w:val="TableBodyText"/>
                    <w:ind w:left="227"/>
                    <w:jc w:val="left"/>
                    <w:rPr>
                      <w:b/>
                    </w:rPr>
                  </w:pPr>
                  <w:r>
                    <w:rPr>
                      <w:b/>
                    </w:rPr>
                    <w:t>Total</w:t>
                  </w:r>
                </w:p>
              </w:tc>
              <w:tc>
                <w:tcPr>
                  <w:tcW w:w="250" w:type="pct"/>
                </w:tcPr>
                <w:p w14:paraId="57391260" w14:textId="77777777" w:rsidR="00372EF7" w:rsidRPr="00CF783C" w:rsidRDefault="00372EF7" w:rsidP="00531711">
                  <w:pPr>
                    <w:pStyle w:val="TableBodyText"/>
                    <w:rPr>
                      <w:b/>
                    </w:rPr>
                  </w:pPr>
                  <w:r w:rsidRPr="00CF783C">
                    <w:rPr>
                      <w:b/>
                    </w:rPr>
                    <w:t>%</w:t>
                  </w:r>
                </w:p>
              </w:tc>
              <w:tc>
                <w:tcPr>
                  <w:tcW w:w="479" w:type="pct"/>
                  <w:vAlign w:val="bottom"/>
                </w:tcPr>
                <w:p w14:paraId="4382DD7E" w14:textId="77777777" w:rsidR="00372EF7" w:rsidRPr="0034615D" w:rsidRDefault="00372EF7" w:rsidP="00531711">
                  <w:pPr>
                    <w:pStyle w:val="TableBodyText"/>
                    <w:rPr>
                      <w:rFonts w:asciiTheme="minorHAnsi" w:hAnsiTheme="minorHAnsi" w:cstheme="minorHAnsi"/>
                      <w:b/>
                      <w:szCs w:val="18"/>
                    </w:rPr>
                  </w:pPr>
                  <w:r>
                    <w:rPr>
                      <w:rFonts w:cs="Arial"/>
                      <w:b/>
                      <w:bCs/>
                      <w:color w:val="000000"/>
                      <w:szCs w:val="18"/>
                    </w:rPr>
                    <w:t>21.9</w:t>
                  </w:r>
                </w:p>
              </w:tc>
              <w:tc>
                <w:tcPr>
                  <w:tcW w:w="346" w:type="pct"/>
                  <w:vAlign w:val="bottom"/>
                </w:tcPr>
                <w:p w14:paraId="0E7804D7" w14:textId="77777777" w:rsidR="00372EF7" w:rsidRPr="0034615D" w:rsidRDefault="00372EF7" w:rsidP="00531711">
                  <w:pPr>
                    <w:pStyle w:val="TableBodyText"/>
                    <w:rPr>
                      <w:rFonts w:asciiTheme="minorHAnsi" w:hAnsiTheme="minorHAnsi" w:cstheme="minorHAnsi"/>
                      <w:b/>
                      <w:szCs w:val="18"/>
                    </w:rPr>
                  </w:pPr>
                  <w:r>
                    <w:rPr>
                      <w:rFonts w:cs="Arial"/>
                      <w:b/>
                      <w:bCs/>
                      <w:color w:val="000000"/>
                      <w:szCs w:val="18"/>
                    </w:rPr>
                    <w:t>44.8</w:t>
                  </w:r>
                </w:p>
              </w:tc>
              <w:tc>
                <w:tcPr>
                  <w:tcW w:w="346" w:type="pct"/>
                  <w:vAlign w:val="bottom"/>
                </w:tcPr>
                <w:p w14:paraId="2D5E6C52" w14:textId="77777777" w:rsidR="00372EF7" w:rsidRPr="0034615D" w:rsidRDefault="00372EF7" w:rsidP="00531711">
                  <w:pPr>
                    <w:pStyle w:val="TableBodyText"/>
                    <w:rPr>
                      <w:rFonts w:asciiTheme="minorHAnsi" w:hAnsiTheme="minorHAnsi" w:cstheme="minorHAnsi"/>
                      <w:b/>
                      <w:szCs w:val="18"/>
                    </w:rPr>
                  </w:pPr>
                  <w:r>
                    <w:rPr>
                      <w:rFonts w:cs="Arial"/>
                      <w:b/>
                      <w:bCs/>
                      <w:color w:val="000000"/>
                      <w:szCs w:val="18"/>
                    </w:rPr>
                    <w:t>28.3</w:t>
                  </w:r>
                </w:p>
              </w:tc>
              <w:tc>
                <w:tcPr>
                  <w:tcW w:w="346" w:type="pct"/>
                  <w:vAlign w:val="bottom"/>
                </w:tcPr>
                <w:p w14:paraId="1A6E52D1" w14:textId="77777777" w:rsidR="00372EF7" w:rsidRPr="0034615D" w:rsidRDefault="00372EF7" w:rsidP="00531711">
                  <w:pPr>
                    <w:pStyle w:val="TableBodyText"/>
                    <w:rPr>
                      <w:rFonts w:asciiTheme="minorHAnsi" w:hAnsiTheme="minorHAnsi" w:cstheme="minorHAnsi"/>
                      <w:b/>
                      <w:szCs w:val="18"/>
                    </w:rPr>
                  </w:pPr>
                  <w:r>
                    <w:rPr>
                      <w:rFonts w:cs="Arial"/>
                      <w:b/>
                      <w:bCs/>
                      <w:color w:val="000000"/>
                      <w:szCs w:val="18"/>
                    </w:rPr>
                    <w:t>60.6</w:t>
                  </w:r>
                </w:p>
              </w:tc>
              <w:tc>
                <w:tcPr>
                  <w:tcW w:w="346" w:type="pct"/>
                  <w:vAlign w:val="bottom"/>
                </w:tcPr>
                <w:p w14:paraId="156BEB47" w14:textId="77777777" w:rsidR="00372EF7" w:rsidRPr="0034615D" w:rsidRDefault="00372EF7" w:rsidP="00531711">
                  <w:pPr>
                    <w:pStyle w:val="TableBodyText"/>
                    <w:rPr>
                      <w:rFonts w:asciiTheme="minorHAnsi" w:hAnsiTheme="minorHAnsi" w:cstheme="minorHAnsi"/>
                      <w:b/>
                      <w:szCs w:val="18"/>
                    </w:rPr>
                  </w:pPr>
                  <w:r>
                    <w:rPr>
                      <w:rFonts w:cs="Arial"/>
                      <w:b/>
                      <w:bCs/>
                      <w:color w:val="000000"/>
                      <w:szCs w:val="18"/>
                    </w:rPr>
                    <w:t>50.0</w:t>
                  </w:r>
                </w:p>
              </w:tc>
              <w:tc>
                <w:tcPr>
                  <w:tcW w:w="346" w:type="pct"/>
                  <w:vAlign w:val="bottom"/>
                </w:tcPr>
                <w:p w14:paraId="682DC3FA" w14:textId="77777777" w:rsidR="00372EF7" w:rsidRPr="0034615D" w:rsidRDefault="00372EF7" w:rsidP="00531711">
                  <w:pPr>
                    <w:pStyle w:val="TableBodyText"/>
                    <w:rPr>
                      <w:rFonts w:asciiTheme="minorHAnsi" w:hAnsiTheme="minorHAnsi" w:cstheme="minorHAnsi"/>
                      <w:b/>
                      <w:szCs w:val="18"/>
                    </w:rPr>
                  </w:pPr>
                  <w:r>
                    <w:rPr>
                      <w:rFonts w:cs="Arial"/>
                      <w:b/>
                      <w:bCs/>
                      <w:color w:val="000000"/>
                      <w:szCs w:val="18"/>
                    </w:rPr>
                    <w:t>62.9</w:t>
                  </w:r>
                </w:p>
              </w:tc>
              <w:tc>
                <w:tcPr>
                  <w:tcW w:w="346" w:type="pct"/>
                  <w:vAlign w:val="bottom"/>
                </w:tcPr>
                <w:p w14:paraId="3EC44F12" w14:textId="77777777" w:rsidR="00372EF7" w:rsidRPr="0034615D" w:rsidRDefault="00372EF7" w:rsidP="00531711">
                  <w:pPr>
                    <w:pStyle w:val="TableBodyText"/>
                    <w:rPr>
                      <w:rFonts w:asciiTheme="minorHAnsi" w:hAnsiTheme="minorHAnsi" w:cstheme="minorHAnsi"/>
                      <w:b/>
                      <w:szCs w:val="18"/>
                    </w:rPr>
                  </w:pPr>
                  <w:r>
                    <w:rPr>
                      <w:rFonts w:cs="Arial"/>
                      <w:b/>
                      <w:bCs/>
                      <w:color w:val="000000"/>
                      <w:szCs w:val="18"/>
                    </w:rPr>
                    <w:t>36.7</w:t>
                  </w:r>
                </w:p>
              </w:tc>
              <w:tc>
                <w:tcPr>
                  <w:tcW w:w="346" w:type="pct"/>
                  <w:vAlign w:val="bottom"/>
                </w:tcPr>
                <w:p w14:paraId="0C1A4C0B" w14:textId="77777777" w:rsidR="00372EF7" w:rsidRPr="0034615D" w:rsidRDefault="00372EF7" w:rsidP="00531711">
                  <w:pPr>
                    <w:pStyle w:val="TableBodyText"/>
                    <w:rPr>
                      <w:rFonts w:asciiTheme="minorHAnsi" w:hAnsiTheme="minorHAnsi" w:cstheme="minorHAnsi"/>
                      <w:b/>
                      <w:szCs w:val="18"/>
                    </w:rPr>
                  </w:pPr>
                  <w:r>
                    <w:rPr>
                      <w:rFonts w:cs="Arial"/>
                      <w:b/>
                      <w:bCs/>
                      <w:color w:val="000000"/>
                      <w:szCs w:val="18"/>
                    </w:rPr>
                    <w:t>62.5</w:t>
                  </w:r>
                </w:p>
              </w:tc>
              <w:tc>
                <w:tcPr>
                  <w:tcW w:w="348" w:type="pct"/>
                  <w:vAlign w:val="bottom"/>
                </w:tcPr>
                <w:p w14:paraId="67E4080D" w14:textId="77777777" w:rsidR="00372EF7" w:rsidRPr="0034615D" w:rsidRDefault="00372EF7" w:rsidP="00531711">
                  <w:pPr>
                    <w:pStyle w:val="TableBodyText"/>
                    <w:ind w:right="11"/>
                    <w:rPr>
                      <w:rFonts w:asciiTheme="minorHAnsi" w:hAnsiTheme="minorHAnsi" w:cstheme="minorHAnsi"/>
                      <w:b/>
                      <w:szCs w:val="18"/>
                      <w:lang w:eastAsia="en-US"/>
                    </w:rPr>
                  </w:pPr>
                  <w:r>
                    <w:rPr>
                      <w:rFonts w:cs="Arial"/>
                      <w:b/>
                      <w:bCs/>
                      <w:color w:val="000000"/>
                      <w:szCs w:val="18"/>
                    </w:rPr>
                    <w:t>37.4</w:t>
                  </w:r>
                </w:p>
              </w:tc>
            </w:tr>
            <w:tr w:rsidR="00372EF7" w14:paraId="23718D95" w14:textId="77777777" w:rsidTr="00EF30DC">
              <w:tc>
                <w:tcPr>
                  <w:tcW w:w="1500" w:type="pct"/>
                  <w:vAlign w:val="center"/>
                </w:tcPr>
                <w:p w14:paraId="0A8832C4" w14:textId="77777777" w:rsidR="00372EF7" w:rsidRPr="007F27A5" w:rsidRDefault="00372EF7" w:rsidP="00531711">
                  <w:pPr>
                    <w:pStyle w:val="TableBodyText"/>
                    <w:jc w:val="left"/>
                    <w:rPr>
                      <w:b/>
                    </w:rPr>
                  </w:pPr>
                </w:p>
              </w:tc>
              <w:tc>
                <w:tcPr>
                  <w:tcW w:w="250" w:type="pct"/>
                </w:tcPr>
                <w:p w14:paraId="26104140" w14:textId="77777777" w:rsidR="00372EF7" w:rsidRPr="00206B80" w:rsidRDefault="00372EF7" w:rsidP="00531711">
                  <w:pPr>
                    <w:pStyle w:val="TableBodyText"/>
                    <w:rPr>
                      <w:b/>
                    </w:rPr>
                  </w:pPr>
                  <w:r>
                    <w:rPr>
                      <w:b/>
                    </w:rPr>
                    <w:t>no.</w:t>
                  </w:r>
                </w:p>
              </w:tc>
              <w:tc>
                <w:tcPr>
                  <w:tcW w:w="479" w:type="pct"/>
                  <w:vAlign w:val="bottom"/>
                </w:tcPr>
                <w:p w14:paraId="58A408FE" w14:textId="77777777" w:rsidR="00372EF7" w:rsidRPr="0034615D" w:rsidRDefault="00372EF7" w:rsidP="00531711">
                  <w:pPr>
                    <w:pStyle w:val="TableBodyText"/>
                    <w:rPr>
                      <w:rFonts w:asciiTheme="minorHAnsi" w:hAnsiTheme="minorHAnsi" w:cstheme="minorHAnsi"/>
                      <w:b/>
                      <w:szCs w:val="18"/>
                    </w:rPr>
                  </w:pPr>
                  <w:r>
                    <w:rPr>
                      <w:rFonts w:cs="Arial"/>
                      <w:b/>
                      <w:bCs/>
                      <w:szCs w:val="18"/>
                    </w:rPr>
                    <w:t>817</w:t>
                  </w:r>
                </w:p>
              </w:tc>
              <w:tc>
                <w:tcPr>
                  <w:tcW w:w="346" w:type="pct"/>
                  <w:vAlign w:val="bottom"/>
                </w:tcPr>
                <w:p w14:paraId="27F9E2D3" w14:textId="77777777" w:rsidR="00372EF7" w:rsidRPr="0034615D" w:rsidRDefault="00372EF7" w:rsidP="00531711">
                  <w:pPr>
                    <w:pStyle w:val="TableBodyText"/>
                    <w:rPr>
                      <w:rFonts w:asciiTheme="minorHAnsi" w:hAnsiTheme="minorHAnsi" w:cstheme="minorHAnsi"/>
                      <w:b/>
                      <w:szCs w:val="18"/>
                    </w:rPr>
                  </w:pPr>
                  <w:r>
                    <w:rPr>
                      <w:rFonts w:cs="Arial"/>
                      <w:b/>
                      <w:bCs/>
                      <w:szCs w:val="18"/>
                    </w:rPr>
                    <w:t>1 144</w:t>
                  </w:r>
                </w:p>
              </w:tc>
              <w:tc>
                <w:tcPr>
                  <w:tcW w:w="346" w:type="pct"/>
                  <w:vAlign w:val="bottom"/>
                </w:tcPr>
                <w:p w14:paraId="387F775E" w14:textId="77777777" w:rsidR="00372EF7" w:rsidRPr="0034615D" w:rsidRDefault="00372EF7" w:rsidP="00531711">
                  <w:pPr>
                    <w:pStyle w:val="TableBodyText"/>
                    <w:rPr>
                      <w:rFonts w:asciiTheme="minorHAnsi" w:hAnsiTheme="minorHAnsi" w:cstheme="minorHAnsi"/>
                      <w:b/>
                      <w:szCs w:val="18"/>
                    </w:rPr>
                  </w:pPr>
                  <w:r>
                    <w:rPr>
                      <w:rFonts w:cs="Arial"/>
                      <w:b/>
                      <w:bCs/>
                      <w:szCs w:val="18"/>
                    </w:rPr>
                    <w:t>592</w:t>
                  </w:r>
                </w:p>
              </w:tc>
              <w:tc>
                <w:tcPr>
                  <w:tcW w:w="346" w:type="pct"/>
                  <w:vAlign w:val="bottom"/>
                </w:tcPr>
                <w:p w14:paraId="0D132C44" w14:textId="77777777" w:rsidR="00372EF7" w:rsidRPr="0034615D" w:rsidRDefault="00372EF7" w:rsidP="00531711">
                  <w:pPr>
                    <w:pStyle w:val="TableBodyText"/>
                    <w:rPr>
                      <w:rFonts w:asciiTheme="minorHAnsi" w:hAnsiTheme="minorHAnsi" w:cstheme="minorHAnsi"/>
                      <w:b/>
                      <w:szCs w:val="18"/>
                    </w:rPr>
                  </w:pPr>
                  <w:r>
                    <w:rPr>
                      <w:rFonts w:cs="Arial"/>
                      <w:b/>
                      <w:bCs/>
                      <w:szCs w:val="18"/>
                    </w:rPr>
                    <w:t>906</w:t>
                  </w:r>
                </w:p>
              </w:tc>
              <w:tc>
                <w:tcPr>
                  <w:tcW w:w="346" w:type="pct"/>
                  <w:vAlign w:val="bottom"/>
                </w:tcPr>
                <w:p w14:paraId="3395DB62" w14:textId="77777777" w:rsidR="00372EF7" w:rsidRPr="0034615D" w:rsidRDefault="00372EF7" w:rsidP="00531711">
                  <w:pPr>
                    <w:pStyle w:val="TableBodyText"/>
                    <w:rPr>
                      <w:rFonts w:asciiTheme="minorHAnsi" w:hAnsiTheme="minorHAnsi" w:cstheme="minorHAnsi"/>
                      <w:b/>
                      <w:szCs w:val="18"/>
                    </w:rPr>
                  </w:pPr>
                  <w:r>
                    <w:rPr>
                      <w:rFonts w:cs="Arial"/>
                      <w:b/>
                      <w:bCs/>
                      <w:szCs w:val="18"/>
                    </w:rPr>
                    <w:t>364</w:t>
                  </w:r>
                </w:p>
              </w:tc>
              <w:tc>
                <w:tcPr>
                  <w:tcW w:w="346" w:type="pct"/>
                  <w:vAlign w:val="bottom"/>
                </w:tcPr>
                <w:p w14:paraId="170E1EAA" w14:textId="77777777" w:rsidR="00372EF7" w:rsidRPr="0034615D" w:rsidRDefault="00372EF7" w:rsidP="00531711">
                  <w:pPr>
                    <w:pStyle w:val="TableBodyText"/>
                    <w:rPr>
                      <w:rFonts w:asciiTheme="minorHAnsi" w:hAnsiTheme="minorHAnsi" w:cstheme="minorHAnsi"/>
                      <w:b/>
                      <w:szCs w:val="18"/>
                    </w:rPr>
                  </w:pPr>
                  <w:r>
                    <w:rPr>
                      <w:rFonts w:cs="Arial"/>
                      <w:b/>
                      <w:bCs/>
                      <w:szCs w:val="18"/>
                    </w:rPr>
                    <w:t>207</w:t>
                  </w:r>
                </w:p>
              </w:tc>
              <w:tc>
                <w:tcPr>
                  <w:tcW w:w="346" w:type="pct"/>
                  <w:vAlign w:val="bottom"/>
                </w:tcPr>
                <w:p w14:paraId="13BB0DFE" w14:textId="77777777" w:rsidR="00372EF7" w:rsidRPr="0034615D" w:rsidRDefault="00372EF7" w:rsidP="00531711">
                  <w:pPr>
                    <w:pStyle w:val="TableBodyText"/>
                    <w:rPr>
                      <w:rFonts w:asciiTheme="minorHAnsi" w:hAnsiTheme="minorHAnsi" w:cstheme="minorHAnsi"/>
                      <w:b/>
                      <w:szCs w:val="18"/>
                    </w:rPr>
                  </w:pPr>
                  <w:r>
                    <w:rPr>
                      <w:rFonts w:cs="Arial"/>
                      <w:b/>
                      <w:bCs/>
                      <w:szCs w:val="18"/>
                    </w:rPr>
                    <w:t>88</w:t>
                  </w:r>
                </w:p>
              </w:tc>
              <w:tc>
                <w:tcPr>
                  <w:tcW w:w="346" w:type="pct"/>
                  <w:vAlign w:val="bottom"/>
                </w:tcPr>
                <w:p w14:paraId="0A147F86" w14:textId="77777777" w:rsidR="00372EF7" w:rsidRPr="0034615D" w:rsidRDefault="00372EF7" w:rsidP="00531711">
                  <w:pPr>
                    <w:pStyle w:val="TableBodyText"/>
                    <w:rPr>
                      <w:rFonts w:asciiTheme="minorHAnsi" w:hAnsiTheme="minorHAnsi" w:cstheme="minorHAnsi"/>
                      <w:b/>
                      <w:szCs w:val="18"/>
                    </w:rPr>
                  </w:pPr>
                  <w:r>
                    <w:rPr>
                      <w:rFonts w:cs="Arial"/>
                      <w:b/>
                      <w:bCs/>
                      <w:szCs w:val="18"/>
                    </w:rPr>
                    <w:t>130</w:t>
                  </w:r>
                </w:p>
              </w:tc>
              <w:tc>
                <w:tcPr>
                  <w:tcW w:w="348" w:type="pct"/>
                  <w:vAlign w:val="bottom"/>
                </w:tcPr>
                <w:p w14:paraId="4F6CFEA3" w14:textId="77777777" w:rsidR="00372EF7" w:rsidRPr="0034615D" w:rsidRDefault="00372EF7" w:rsidP="00531711">
                  <w:pPr>
                    <w:pStyle w:val="TableBodyText"/>
                    <w:ind w:right="11"/>
                    <w:rPr>
                      <w:rFonts w:asciiTheme="minorHAnsi" w:hAnsiTheme="minorHAnsi" w:cstheme="minorHAnsi"/>
                      <w:b/>
                      <w:szCs w:val="18"/>
                      <w:lang w:eastAsia="en-US"/>
                    </w:rPr>
                  </w:pPr>
                  <w:r>
                    <w:rPr>
                      <w:rFonts w:cs="Arial"/>
                      <w:b/>
                      <w:bCs/>
                      <w:szCs w:val="18"/>
                    </w:rPr>
                    <w:t>4 248</w:t>
                  </w:r>
                </w:p>
              </w:tc>
            </w:tr>
            <w:tr w:rsidR="001035C6" w:rsidRPr="00372EF7" w14:paraId="5EF0D14D" w14:textId="77777777" w:rsidTr="001035C6">
              <w:tc>
                <w:tcPr>
                  <w:tcW w:w="5000" w:type="pct"/>
                  <w:gridSpan w:val="11"/>
                  <w:vAlign w:val="center"/>
                </w:tcPr>
                <w:p w14:paraId="76C782C6" w14:textId="5C76CE9F" w:rsidR="001035C6" w:rsidRPr="00372EF7" w:rsidRDefault="001035C6" w:rsidP="001035C6">
                  <w:pPr>
                    <w:pStyle w:val="TableUnitsRow"/>
                    <w:ind w:right="28"/>
                    <w:jc w:val="left"/>
                    <w:rPr>
                      <w:b/>
                    </w:rPr>
                  </w:pPr>
                  <w:r w:rsidRPr="00372EF7">
                    <w:rPr>
                      <w:b/>
                    </w:rPr>
                    <w:t>Preschool program</w:t>
                  </w:r>
                  <w:r w:rsidR="00F03CBE">
                    <w:rPr>
                      <w:b/>
                    </w:rPr>
                    <w:t>s</w:t>
                  </w:r>
                  <w:r w:rsidRPr="00372EF7">
                    <w:rPr>
                      <w:b/>
                    </w:rPr>
                    <w:t xml:space="preserve"> within </w:t>
                  </w:r>
                  <w:r>
                    <w:rPr>
                      <w:b/>
                    </w:rPr>
                    <w:t>long day care</w:t>
                  </w:r>
                  <w:r w:rsidR="00F03CBE">
                    <w:rPr>
                      <w:b/>
                    </w:rPr>
                    <w:t xml:space="preserve"> service</w:t>
                  </w:r>
                </w:p>
              </w:tc>
            </w:tr>
            <w:tr w:rsidR="00400F6B" w14:paraId="79A6A174" w14:textId="77777777" w:rsidTr="00EF30DC">
              <w:tc>
                <w:tcPr>
                  <w:tcW w:w="1500" w:type="pct"/>
                </w:tcPr>
                <w:p w14:paraId="579A72FA" w14:textId="77777777" w:rsidR="00400F6B" w:rsidRPr="007F27A5" w:rsidRDefault="00400F6B" w:rsidP="001035C6">
                  <w:pPr>
                    <w:pStyle w:val="TableBodyText"/>
                    <w:ind w:left="227"/>
                    <w:jc w:val="left"/>
                  </w:pPr>
                  <w:r w:rsidRPr="007F27A5">
                    <w:t>Government</w:t>
                  </w:r>
                </w:p>
              </w:tc>
              <w:tc>
                <w:tcPr>
                  <w:tcW w:w="250" w:type="pct"/>
                </w:tcPr>
                <w:p w14:paraId="5B39D243" w14:textId="77777777" w:rsidR="00400F6B" w:rsidRPr="00206B80" w:rsidRDefault="00400F6B" w:rsidP="00400F6B">
                  <w:pPr>
                    <w:pStyle w:val="TableBodyText"/>
                  </w:pPr>
                  <w:r>
                    <w:t>%</w:t>
                  </w:r>
                </w:p>
              </w:tc>
              <w:tc>
                <w:tcPr>
                  <w:tcW w:w="479" w:type="pct"/>
                  <w:vAlign w:val="bottom"/>
                </w:tcPr>
                <w:p w14:paraId="54442E54" w14:textId="6EA13B98" w:rsidR="00400F6B" w:rsidRPr="00400F6B" w:rsidRDefault="00400F6B" w:rsidP="00400F6B">
                  <w:pPr>
                    <w:pStyle w:val="TableBodyText"/>
                    <w:rPr>
                      <w:rFonts w:cs="Arial"/>
                      <w:color w:val="000000"/>
                      <w:szCs w:val="18"/>
                    </w:rPr>
                  </w:pPr>
                  <w:r>
                    <w:rPr>
                      <w:rFonts w:cs="Arial"/>
                      <w:color w:val="000000"/>
                      <w:szCs w:val="18"/>
                    </w:rPr>
                    <w:t xml:space="preserve"> 6.3</w:t>
                  </w:r>
                </w:p>
              </w:tc>
              <w:tc>
                <w:tcPr>
                  <w:tcW w:w="346" w:type="pct"/>
                  <w:vAlign w:val="bottom"/>
                </w:tcPr>
                <w:p w14:paraId="56B22C20" w14:textId="5A99D959" w:rsidR="00400F6B" w:rsidRPr="00400F6B" w:rsidRDefault="00400F6B" w:rsidP="00170917">
                  <w:pPr>
                    <w:pStyle w:val="TableBodyText"/>
                    <w:rPr>
                      <w:rFonts w:cs="Arial"/>
                      <w:color w:val="000000"/>
                      <w:szCs w:val="18"/>
                    </w:rPr>
                  </w:pPr>
                  <w:r>
                    <w:rPr>
                      <w:rFonts w:cs="Arial"/>
                      <w:color w:val="000000"/>
                      <w:szCs w:val="18"/>
                    </w:rPr>
                    <w:t xml:space="preserve"> 3.7</w:t>
                  </w:r>
                </w:p>
              </w:tc>
              <w:tc>
                <w:tcPr>
                  <w:tcW w:w="346" w:type="pct"/>
                  <w:vAlign w:val="bottom"/>
                </w:tcPr>
                <w:p w14:paraId="0C5398C7" w14:textId="58E73924" w:rsidR="00400F6B" w:rsidRPr="00400F6B" w:rsidRDefault="00400F6B" w:rsidP="00170917">
                  <w:pPr>
                    <w:pStyle w:val="TableBodyText"/>
                    <w:rPr>
                      <w:rFonts w:cs="Arial"/>
                      <w:color w:val="000000"/>
                      <w:szCs w:val="18"/>
                    </w:rPr>
                  </w:pPr>
                  <w:r>
                    <w:rPr>
                      <w:rFonts w:cs="Arial"/>
                      <w:color w:val="000000"/>
                      <w:szCs w:val="18"/>
                    </w:rPr>
                    <w:t xml:space="preserve"> 0.9</w:t>
                  </w:r>
                </w:p>
              </w:tc>
              <w:tc>
                <w:tcPr>
                  <w:tcW w:w="346" w:type="pct"/>
                  <w:vAlign w:val="bottom"/>
                </w:tcPr>
                <w:p w14:paraId="7E18B2E7" w14:textId="303AC952" w:rsidR="00400F6B" w:rsidRPr="00400F6B" w:rsidRDefault="00400F6B" w:rsidP="00170917">
                  <w:pPr>
                    <w:pStyle w:val="TableBodyText"/>
                    <w:rPr>
                      <w:rFonts w:cs="Arial"/>
                      <w:color w:val="000000"/>
                      <w:szCs w:val="18"/>
                    </w:rPr>
                  </w:pPr>
                  <w:r>
                    <w:rPr>
                      <w:rFonts w:cs="Arial"/>
                      <w:color w:val="000000"/>
                      <w:szCs w:val="18"/>
                    </w:rPr>
                    <w:t>1.9</w:t>
                  </w:r>
                </w:p>
              </w:tc>
              <w:tc>
                <w:tcPr>
                  <w:tcW w:w="346" w:type="pct"/>
                  <w:vAlign w:val="bottom"/>
                </w:tcPr>
                <w:p w14:paraId="149432FE" w14:textId="20D8F0B3" w:rsidR="00400F6B" w:rsidRPr="00400F6B" w:rsidRDefault="00400F6B" w:rsidP="00170917">
                  <w:pPr>
                    <w:pStyle w:val="TableBodyText"/>
                    <w:rPr>
                      <w:rFonts w:cs="Arial"/>
                      <w:color w:val="000000"/>
                      <w:szCs w:val="18"/>
                    </w:rPr>
                  </w:pPr>
                  <w:r>
                    <w:rPr>
                      <w:rFonts w:cs="Arial"/>
                      <w:color w:val="000000"/>
                      <w:szCs w:val="18"/>
                    </w:rPr>
                    <w:t>8.4</w:t>
                  </w:r>
                </w:p>
              </w:tc>
              <w:tc>
                <w:tcPr>
                  <w:tcW w:w="346" w:type="pct"/>
                  <w:vAlign w:val="bottom"/>
                </w:tcPr>
                <w:p w14:paraId="1475037B" w14:textId="05527F26" w:rsidR="00400F6B" w:rsidRPr="00400F6B" w:rsidRDefault="00400F6B" w:rsidP="00170917">
                  <w:pPr>
                    <w:pStyle w:val="TableBodyText"/>
                    <w:rPr>
                      <w:rFonts w:cs="Arial"/>
                      <w:color w:val="000000"/>
                      <w:szCs w:val="18"/>
                    </w:rPr>
                  </w:pPr>
                  <w:r>
                    <w:rPr>
                      <w:rFonts w:cs="Arial"/>
                      <w:color w:val="000000"/>
                      <w:szCs w:val="18"/>
                    </w:rPr>
                    <w:t>3.6</w:t>
                  </w:r>
                </w:p>
              </w:tc>
              <w:tc>
                <w:tcPr>
                  <w:tcW w:w="346" w:type="pct"/>
                  <w:vAlign w:val="bottom"/>
                </w:tcPr>
                <w:p w14:paraId="68134AEA" w14:textId="4FC6E289" w:rsidR="00400F6B" w:rsidRPr="00400F6B" w:rsidRDefault="00400F6B" w:rsidP="00170917">
                  <w:pPr>
                    <w:pStyle w:val="TableBodyText"/>
                    <w:rPr>
                      <w:rFonts w:cs="Arial"/>
                      <w:color w:val="000000"/>
                      <w:szCs w:val="18"/>
                    </w:rPr>
                  </w:pPr>
                  <w:r>
                    <w:rPr>
                      <w:rFonts w:cs="Arial"/>
                      <w:color w:val="000000"/>
                      <w:szCs w:val="18"/>
                    </w:rPr>
                    <w:t>0.4</w:t>
                  </w:r>
                </w:p>
              </w:tc>
              <w:tc>
                <w:tcPr>
                  <w:tcW w:w="346" w:type="pct"/>
                  <w:vAlign w:val="bottom"/>
                </w:tcPr>
                <w:p w14:paraId="472DECEB" w14:textId="2790E551" w:rsidR="00400F6B" w:rsidRPr="00400F6B" w:rsidRDefault="00400F6B" w:rsidP="00170917">
                  <w:pPr>
                    <w:pStyle w:val="TableBodyText"/>
                    <w:rPr>
                      <w:rFonts w:cs="Arial"/>
                      <w:color w:val="000000"/>
                      <w:szCs w:val="18"/>
                    </w:rPr>
                  </w:pPr>
                  <w:r>
                    <w:rPr>
                      <w:rFonts w:cs="Arial"/>
                      <w:color w:val="000000"/>
                      <w:szCs w:val="18"/>
                    </w:rPr>
                    <w:t>1.0</w:t>
                  </w:r>
                </w:p>
              </w:tc>
              <w:tc>
                <w:tcPr>
                  <w:tcW w:w="348" w:type="pct"/>
                  <w:vAlign w:val="bottom"/>
                </w:tcPr>
                <w:p w14:paraId="47E6BB27" w14:textId="5E5073CA" w:rsidR="00400F6B" w:rsidRPr="00400F6B" w:rsidRDefault="00400F6B" w:rsidP="00400F6B">
                  <w:pPr>
                    <w:pStyle w:val="TableBodyText"/>
                    <w:ind w:right="11"/>
                    <w:rPr>
                      <w:rFonts w:cs="Arial"/>
                      <w:color w:val="000000"/>
                      <w:szCs w:val="18"/>
                    </w:rPr>
                  </w:pPr>
                  <w:r>
                    <w:rPr>
                      <w:rFonts w:cs="Arial"/>
                      <w:color w:val="000000"/>
                      <w:szCs w:val="18"/>
                    </w:rPr>
                    <w:t xml:space="preserve">4.0 </w:t>
                  </w:r>
                </w:p>
              </w:tc>
            </w:tr>
            <w:tr w:rsidR="00400F6B" w14:paraId="2B84A2FD" w14:textId="77777777" w:rsidTr="00EF30DC">
              <w:tc>
                <w:tcPr>
                  <w:tcW w:w="1500" w:type="pct"/>
                </w:tcPr>
                <w:p w14:paraId="088CDAA0" w14:textId="77777777" w:rsidR="00400F6B" w:rsidRPr="007F27A5" w:rsidRDefault="00400F6B" w:rsidP="001035C6">
                  <w:pPr>
                    <w:pStyle w:val="TableBodyText"/>
                    <w:ind w:left="227"/>
                    <w:jc w:val="left"/>
                  </w:pPr>
                  <w:r w:rsidRPr="007F27A5">
                    <w:t>Non</w:t>
                  </w:r>
                  <w:r>
                    <w:noBreakHyphen/>
                  </w:r>
                  <w:r w:rsidRPr="007F27A5">
                    <w:t>government</w:t>
                  </w:r>
                </w:p>
              </w:tc>
              <w:tc>
                <w:tcPr>
                  <w:tcW w:w="250" w:type="pct"/>
                </w:tcPr>
                <w:p w14:paraId="1EABECCA" w14:textId="77777777" w:rsidR="00400F6B" w:rsidRPr="00206B80" w:rsidRDefault="00400F6B" w:rsidP="00400F6B">
                  <w:pPr>
                    <w:pStyle w:val="TableBodyText"/>
                  </w:pPr>
                  <w:r>
                    <w:t>%</w:t>
                  </w:r>
                </w:p>
              </w:tc>
              <w:tc>
                <w:tcPr>
                  <w:tcW w:w="479" w:type="pct"/>
                  <w:vAlign w:val="bottom"/>
                </w:tcPr>
                <w:p w14:paraId="44A7D1DB" w14:textId="3A781873" w:rsidR="00400F6B" w:rsidRPr="00400F6B" w:rsidRDefault="00400F6B" w:rsidP="00400F6B">
                  <w:pPr>
                    <w:pStyle w:val="TableBodyText"/>
                    <w:rPr>
                      <w:rFonts w:cs="Arial"/>
                      <w:color w:val="000000"/>
                      <w:szCs w:val="18"/>
                    </w:rPr>
                  </w:pPr>
                  <w:r>
                    <w:rPr>
                      <w:rFonts w:cs="Arial"/>
                      <w:color w:val="000000"/>
                      <w:szCs w:val="18"/>
                    </w:rPr>
                    <w:t>71.8</w:t>
                  </w:r>
                </w:p>
              </w:tc>
              <w:tc>
                <w:tcPr>
                  <w:tcW w:w="346" w:type="pct"/>
                  <w:vAlign w:val="bottom"/>
                </w:tcPr>
                <w:p w14:paraId="752A9B8B" w14:textId="5B341C3F" w:rsidR="00400F6B" w:rsidRPr="00400F6B" w:rsidRDefault="00400F6B" w:rsidP="00170917">
                  <w:pPr>
                    <w:pStyle w:val="TableBodyText"/>
                    <w:rPr>
                      <w:rFonts w:cs="Arial"/>
                      <w:color w:val="000000"/>
                      <w:szCs w:val="18"/>
                    </w:rPr>
                  </w:pPr>
                  <w:r>
                    <w:rPr>
                      <w:rFonts w:cs="Arial"/>
                      <w:color w:val="000000"/>
                      <w:szCs w:val="18"/>
                    </w:rPr>
                    <w:t>51.5</w:t>
                  </w:r>
                </w:p>
              </w:tc>
              <w:tc>
                <w:tcPr>
                  <w:tcW w:w="346" w:type="pct"/>
                  <w:vAlign w:val="bottom"/>
                </w:tcPr>
                <w:p w14:paraId="7E9E0D4B" w14:textId="0D5033FD" w:rsidR="00400F6B" w:rsidRPr="00400F6B" w:rsidRDefault="00400F6B" w:rsidP="00170917">
                  <w:pPr>
                    <w:pStyle w:val="TableBodyText"/>
                    <w:rPr>
                      <w:rFonts w:cs="Arial"/>
                      <w:color w:val="000000"/>
                      <w:szCs w:val="18"/>
                    </w:rPr>
                  </w:pPr>
                  <w:r>
                    <w:rPr>
                      <w:rFonts w:cs="Arial"/>
                      <w:color w:val="000000"/>
                      <w:szCs w:val="18"/>
                    </w:rPr>
                    <w:t>70.8</w:t>
                  </w:r>
                </w:p>
              </w:tc>
              <w:tc>
                <w:tcPr>
                  <w:tcW w:w="346" w:type="pct"/>
                  <w:vAlign w:val="bottom"/>
                </w:tcPr>
                <w:p w14:paraId="1070E25F" w14:textId="5A4A11B3" w:rsidR="00400F6B" w:rsidRPr="00400F6B" w:rsidRDefault="00400F6B" w:rsidP="00170917">
                  <w:pPr>
                    <w:pStyle w:val="TableBodyText"/>
                    <w:rPr>
                      <w:rFonts w:cs="Arial"/>
                      <w:color w:val="000000"/>
                      <w:szCs w:val="18"/>
                    </w:rPr>
                  </w:pPr>
                  <w:r>
                    <w:rPr>
                      <w:rFonts w:cs="Arial"/>
                      <w:color w:val="000000"/>
                      <w:szCs w:val="18"/>
                    </w:rPr>
                    <w:t>37.5</w:t>
                  </w:r>
                </w:p>
              </w:tc>
              <w:tc>
                <w:tcPr>
                  <w:tcW w:w="346" w:type="pct"/>
                  <w:vAlign w:val="bottom"/>
                </w:tcPr>
                <w:p w14:paraId="55A90E2F" w14:textId="3D96D23A" w:rsidR="00400F6B" w:rsidRPr="00400F6B" w:rsidRDefault="00400F6B" w:rsidP="00170917">
                  <w:pPr>
                    <w:pStyle w:val="TableBodyText"/>
                    <w:rPr>
                      <w:rFonts w:cs="Arial"/>
                      <w:color w:val="000000"/>
                      <w:szCs w:val="18"/>
                    </w:rPr>
                  </w:pPr>
                  <w:r>
                    <w:rPr>
                      <w:rFonts w:cs="Arial"/>
                      <w:color w:val="000000"/>
                      <w:szCs w:val="18"/>
                    </w:rPr>
                    <w:t>41.6</w:t>
                  </w:r>
                </w:p>
              </w:tc>
              <w:tc>
                <w:tcPr>
                  <w:tcW w:w="346" w:type="pct"/>
                  <w:vAlign w:val="bottom"/>
                </w:tcPr>
                <w:p w14:paraId="5191F957" w14:textId="48E47B8B" w:rsidR="00400F6B" w:rsidRPr="00400F6B" w:rsidRDefault="00400F6B" w:rsidP="00170917">
                  <w:pPr>
                    <w:pStyle w:val="TableBodyText"/>
                    <w:rPr>
                      <w:rFonts w:cs="Arial"/>
                      <w:color w:val="000000"/>
                      <w:szCs w:val="18"/>
                    </w:rPr>
                  </w:pPr>
                  <w:r>
                    <w:rPr>
                      <w:rFonts w:cs="Arial"/>
                      <w:color w:val="000000"/>
                      <w:szCs w:val="18"/>
                    </w:rPr>
                    <w:t>33.4</w:t>
                  </w:r>
                </w:p>
              </w:tc>
              <w:tc>
                <w:tcPr>
                  <w:tcW w:w="346" w:type="pct"/>
                  <w:vAlign w:val="bottom"/>
                </w:tcPr>
                <w:p w14:paraId="68175765" w14:textId="1BED9323" w:rsidR="00400F6B" w:rsidRPr="00400F6B" w:rsidRDefault="00400F6B" w:rsidP="00170917">
                  <w:pPr>
                    <w:pStyle w:val="TableBodyText"/>
                    <w:rPr>
                      <w:rFonts w:cs="Arial"/>
                      <w:color w:val="000000"/>
                      <w:szCs w:val="18"/>
                    </w:rPr>
                  </w:pPr>
                  <w:r>
                    <w:rPr>
                      <w:rFonts w:cs="Arial"/>
                      <w:color w:val="000000"/>
                      <w:szCs w:val="18"/>
                    </w:rPr>
                    <w:t>62.9</w:t>
                  </w:r>
                </w:p>
              </w:tc>
              <w:tc>
                <w:tcPr>
                  <w:tcW w:w="346" w:type="pct"/>
                  <w:vAlign w:val="bottom"/>
                </w:tcPr>
                <w:p w14:paraId="6280A0E5" w14:textId="7CBA26EB" w:rsidR="00400F6B" w:rsidRPr="00400F6B" w:rsidRDefault="00400F6B" w:rsidP="00170917">
                  <w:pPr>
                    <w:pStyle w:val="TableBodyText"/>
                    <w:rPr>
                      <w:rFonts w:cs="Arial"/>
                      <w:color w:val="000000"/>
                      <w:szCs w:val="18"/>
                    </w:rPr>
                  </w:pPr>
                  <w:r>
                    <w:rPr>
                      <w:rFonts w:cs="Arial"/>
                      <w:color w:val="000000"/>
                      <w:szCs w:val="18"/>
                    </w:rPr>
                    <w:t>36.5</w:t>
                  </w:r>
                </w:p>
              </w:tc>
              <w:tc>
                <w:tcPr>
                  <w:tcW w:w="348" w:type="pct"/>
                  <w:vAlign w:val="bottom"/>
                </w:tcPr>
                <w:p w14:paraId="7BA95DE9" w14:textId="1528EE73" w:rsidR="00400F6B" w:rsidRPr="00400F6B" w:rsidRDefault="00400F6B" w:rsidP="00400F6B">
                  <w:pPr>
                    <w:pStyle w:val="TableBodyText"/>
                    <w:ind w:right="11"/>
                    <w:rPr>
                      <w:rFonts w:cs="Arial"/>
                      <w:color w:val="000000"/>
                      <w:szCs w:val="18"/>
                    </w:rPr>
                  </w:pPr>
                  <w:r>
                    <w:rPr>
                      <w:rFonts w:cs="Arial"/>
                      <w:color w:val="000000"/>
                      <w:szCs w:val="18"/>
                    </w:rPr>
                    <w:t xml:space="preserve">58.7 </w:t>
                  </w:r>
                </w:p>
              </w:tc>
            </w:tr>
            <w:tr w:rsidR="00372EF7" w14:paraId="6CABBFF2" w14:textId="77777777" w:rsidTr="00EF30DC">
              <w:tc>
                <w:tcPr>
                  <w:tcW w:w="1500" w:type="pct"/>
                  <w:vAlign w:val="center"/>
                </w:tcPr>
                <w:p w14:paraId="1A6D9AC1" w14:textId="21095E55" w:rsidR="00372EF7" w:rsidRDefault="00372EF7" w:rsidP="001035C6">
                  <w:pPr>
                    <w:pStyle w:val="TableBodyText"/>
                    <w:ind w:left="227"/>
                    <w:jc w:val="left"/>
                    <w:rPr>
                      <w:b/>
                    </w:rPr>
                  </w:pPr>
                  <w:r>
                    <w:rPr>
                      <w:b/>
                    </w:rPr>
                    <w:t>Total</w:t>
                  </w:r>
                </w:p>
              </w:tc>
              <w:tc>
                <w:tcPr>
                  <w:tcW w:w="250" w:type="pct"/>
                </w:tcPr>
                <w:p w14:paraId="79D6A597" w14:textId="77777777" w:rsidR="00372EF7" w:rsidRDefault="00372EF7" w:rsidP="00372EF7">
                  <w:pPr>
                    <w:pStyle w:val="TableBodyText"/>
                    <w:rPr>
                      <w:b/>
                    </w:rPr>
                  </w:pPr>
                  <w:r>
                    <w:rPr>
                      <w:b/>
                    </w:rPr>
                    <w:t>%</w:t>
                  </w:r>
                </w:p>
              </w:tc>
              <w:tc>
                <w:tcPr>
                  <w:tcW w:w="479" w:type="pct"/>
                  <w:vAlign w:val="bottom"/>
                </w:tcPr>
                <w:p w14:paraId="3A9B9CFF" w14:textId="2C4ED2B7" w:rsidR="00372EF7" w:rsidRPr="0034615D" w:rsidRDefault="00372EF7" w:rsidP="00372EF7">
                  <w:pPr>
                    <w:pStyle w:val="TableBodyText"/>
                    <w:rPr>
                      <w:rFonts w:asciiTheme="minorHAnsi" w:hAnsiTheme="minorHAnsi" w:cstheme="minorHAnsi"/>
                      <w:b/>
                      <w:szCs w:val="18"/>
                    </w:rPr>
                  </w:pPr>
                  <w:r>
                    <w:rPr>
                      <w:rFonts w:cs="Arial"/>
                      <w:b/>
                      <w:bCs/>
                      <w:color w:val="000000"/>
                      <w:szCs w:val="18"/>
                    </w:rPr>
                    <w:t>78.1</w:t>
                  </w:r>
                </w:p>
              </w:tc>
              <w:tc>
                <w:tcPr>
                  <w:tcW w:w="346" w:type="pct"/>
                  <w:vAlign w:val="bottom"/>
                </w:tcPr>
                <w:p w14:paraId="7EE2C850" w14:textId="792C92D2" w:rsidR="00372EF7" w:rsidRPr="0034615D" w:rsidRDefault="00372EF7" w:rsidP="00372EF7">
                  <w:pPr>
                    <w:pStyle w:val="TableBodyText"/>
                    <w:rPr>
                      <w:rFonts w:asciiTheme="minorHAnsi" w:hAnsiTheme="minorHAnsi" w:cstheme="minorHAnsi"/>
                      <w:b/>
                      <w:szCs w:val="18"/>
                    </w:rPr>
                  </w:pPr>
                  <w:r>
                    <w:rPr>
                      <w:rFonts w:cs="Arial"/>
                      <w:b/>
                      <w:bCs/>
                      <w:color w:val="000000"/>
                      <w:szCs w:val="18"/>
                    </w:rPr>
                    <w:t>55.2</w:t>
                  </w:r>
                </w:p>
              </w:tc>
              <w:tc>
                <w:tcPr>
                  <w:tcW w:w="346" w:type="pct"/>
                  <w:vAlign w:val="bottom"/>
                </w:tcPr>
                <w:p w14:paraId="5D2B918F" w14:textId="3E097EBF" w:rsidR="00372EF7" w:rsidRPr="0034615D" w:rsidRDefault="00372EF7" w:rsidP="00372EF7">
                  <w:pPr>
                    <w:pStyle w:val="TableBodyText"/>
                    <w:rPr>
                      <w:rFonts w:asciiTheme="minorHAnsi" w:hAnsiTheme="minorHAnsi" w:cstheme="minorHAnsi"/>
                      <w:b/>
                      <w:szCs w:val="18"/>
                    </w:rPr>
                  </w:pPr>
                  <w:r>
                    <w:rPr>
                      <w:rFonts w:cs="Arial"/>
                      <w:b/>
                      <w:bCs/>
                      <w:color w:val="000000"/>
                      <w:szCs w:val="18"/>
                    </w:rPr>
                    <w:t>71.7</w:t>
                  </w:r>
                </w:p>
              </w:tc>
              <w:tc>
                <w:tcPr>
                  <w:tcW w:w="346" w:type="pct"/>
                  <w:vAlign w:val="bottom"/>
                </w:tcPr>
                <w:p w14:paraId="6B7BF563" w14:textId="6695E1BB" w:rsidR="00372EF7" w:rsidRPr="0034615D" w:rsidRDefault="00372EF7" w:rsidP="00372EF7">
                  <w:pPr>
                    <w:pStyle w:val="TableBodyText"/>
                    <w:rPr>
                      <w:rFonts w:asciiTheme="minorHAnsi" w:hAnsiTheme="minorHAnsi" w:cstheme="minorHAnsi"/>
                      <w:b/>
                      <w:szCs w:val="18"/>
                    </w:rPr>
                  </w:pPr>
                  <w:r>
                    <w:rPr>
                      <w:rFonts w:cs="Arial"/>
                      <w:b/>
                      <w:bCs/>
                      <w:color w:val="000000"/>
                      <w:szCs w:val="18"/>
                    </w:rPr>
                    <w:t>39.4</w:t>
                  </w:r>
                </w:p>
              </w:tc>
              <w:tc>
                <w:tcPr>
                  <w:tcW w:w="346" w:type="pct"/>
                  <w:vAlign w:val="bottom"/>
                </w:tcPr>
                <w:p w14:paraId="0D81BA06" w14:textId="5E0BD4AF" w:rsidR="00372EF7" w:rsidRPr="0034615D" w:rsidRDefault="00372EF7" w:rsidP="00372EF7">
                  <w:pPr>
                    <w:pStyle w:val="TableBodyText"/>
                    <w:rPr>
                      <w:rFonts w:asciiTheme="minorHAnsi" w:hAnsiTheme="minorHAnsi" w:cstheme="minorHAnsi"/>
                      <w:b/>
                      <w:szCs w:val="18"/>
                    </w:rPr>
                  </w:pPr>
                  <w:r>
                    <w:rPr>
                      <w:rFonts w:cs="Arial"/>
                      <w:b/>
                      <w:bCs/>
                      <w:color w:val="000000"/>
                      <w:szCs w:val="18"/>
                    </w:rPr>
                    <w:t>50.0</w:t>
                  </w:r>
                </w:p>
              </w:tc>
              <w:tc>
                <w:tcPr>
                  <w:tcW w:w="346" w:type="pct"/>
                  <w:vAlign w:val="bottom"/>
                </w:tcPr>
                <w:p w14:paraId="44CA30C0" w14:textId="006459D1" w:rsidR="00372EF7" w:rsidRPr="0034615D" w:rsidRDefault="00372EF7" w:rsidP="00372EF7">
                  <w:pPr>
                    <w:pStyle w:val="TableBodyText"/>
                    <w:rPr>
                      <w:rFonts w:asciiTheme="minorHAnsi" w:hAnsiTheme="minorHAnsi" w:cstheme="minorHAnsi"/>
                      <w:b/>
                      <w:szCs w:val="18"/>
                    </w:rPr>
                  </w:pPr>
                  <w:r>
                    <w:rPr>
                      <w:rFonts w:cs="Arial"/>
                      <w:b/>
                      <w:bCs/>
                      <w:color w:val="000000"/>
                      <w:szCs w:val="18"/>
                    </w:rPr>
                    <w:t>37.1</w:t>
                  </w:r>
                </w:p>
              </w:tc>
              <w:tc>
                <w:tcPr>
                  <w:tcW w:w="346" w:type="pct"/>
                  <w:vAlign w:val="bottom"/>
                </w:tcPr>
                <w:p w14:paraId="1BBD14E9" w14:textId="043278BD" w:rsidR="00372EF7" w:rsidRPr="0034615D" w:rsidRDefault="00372EF7" w:rsidP="00372EF7">
                  <w:pPr>
                    <w:pStyle w:val="TableBodyText"/>
                    <w:rPr>
                      <w:rFonts w:asciiTheme="minorHAnsi" w:hAnsiTheme="minorHAnsi" w:cstheme="minorHAnsi"/>
                      <w:b/>
                      <w:szCs w:val="18"/>
                    </w:rPr>
                  </w:pPr>
                  <w:r>
                    <w:rPr>
                      <w:rFonts w:cs="Arial"/>
                      <w:b/>
                      <w:bCs/>
                      <w:color w:val="000000"/>
                      <w:szCs w:val="18"/>
                    </w:rPr>
                    <w:t>63.3</w:t>
                  </w:r>
                </w:p>
              </w:tc>
              <w:tc>
                <w:tcPr>
                  <w:tcW w:w="346" w:type="pct"/>
                  <w:vAlign w:val="bottom"/>
                </w:tcPr>
                <w:p w14:paraId="3FD7FC58" w14:textId="0C74050D" w:rsidR="00372EF7" w:rsidRPr="0034615D" w:rsidRDefault="00372EF7" w:rsidP="00372EF7">
                  <w:pPr>
                    <w:pStyle w:val="TableBodyText"/>
                    <w:rPr>
                      <w:rFonts w:asciiTheme="minorHAnsi" w:hAnsiTheme="minorHAnsi" w:cstheme="minorHAnsi"/>
                      <w:b/>
                      <w:szCs w:val="18"/>
                    </w:rPr>
                  </w:pPr>
                  <w:r>
                    <w:rPr>
                      <w:rFonts w:cs="Arial"/>
                      <w:b/>
                      <w:bCs/>
                      <w:color w:val="000000"/>
                      <w:szCs w:val="18"/>
                    </w:rPr>
                    <w:t>37.5</w:t>
                  </w:r>
                </w:p>
              </w:tc>
              <w:tc>
                <w:tcPr>
                  <w:tcW w:w="348" w:type="pct"/>
                  <w:vAlign w:val="bottom"/>
                </w:tcPr>
                <w:p w14:paraId="5BF8A3AB" w14:textId="6E3B2903" w:rsidR="00372EF7" w:rsidRPr="0034615D" w:rsidRDefault="00372EF7" w:rsidP="00372EF7">
                  <w:pPr>
                    <w:pStyle w:val="TableBodyText"/>
                    <w:ind w:right="11"/>
                    <w:rPr>
                      <w:rFonts w:asciiTheme="minorHAnsi" w:hAnsiTheme="minorHAnsi" w:cstheme="minorHAnsi"/>
                      <w:b/>
                      <w:szCs w:val="18"/>
                      <w:lang w:eastAsia="en-US"/>
                    </w:rPr>
                  </w:pPr>
                  <w:r>
                    <w:rPr>
                      <w:rFonts w:cs="Arial"/>
                      <w:b/>
                      <w:bCs/>
                      <w:color w:val="000000"/>
                      <w:szCs w:val="18"/>
                    </w:rPr>
                    <w:t xml:space="preserve">62.6 </w:t>
                  </w:r>
                </w:p>
              </w:tc>
            </w:tr>
            <w:tr w:rsidR="00372EF7" w14:paraId="3B12647F" w14:textId="77777777" w:rsidTr="00EF30DC">
              <w:tc>
                <w:tcPr>
                  <w:tcW w:w="1500" w:type="pct"/>
                </w:tcPr>
                <w:p w14:paraId="13EF852D" w14:textId="77777777" w:rsidR="00372EF7" w:rsidRPr="00C74B4C" w:rsidRDefault="00372EF7" w:rsidP="00372EF7">
                  <w:pPr>
                    <w:pStyle w:val="TableBodyText"/>
                    <w:jc w:val="left"/>
                    <w:rPr>
                      <w:b/>
                    </w:rPr>
                  </w:pPr>
                </w:p>
              </w:tc>
              <w:tc>
                <w:tcPr>
                  <w:tcW w:w="250" w:type="pct"/>
                </w:tcPr>
                <w:p w14:paraId="66D4D64D" w14:textId="77777777" w:rsidR="00372EF7" w:rsidRPr="00206B80" w:rsidRDefault="00372EF7" w:rsidP="00372EF7">
                  <w:pPr>
                    <w:pStyle w:val="TableBodyText"/>
                    <w:rPr>
                      <w:b/>
                    </w:rPr>
                  </w:pPr>
                  <w:r>
                    <w:rPr>
                      <w:b/>
                    </w:rPr>
                    <w:t>no.</w:t>
                  </w:r>
                </w:p>
              </w:tc>
              <w:tc>
                <w:tcPr>
                  <w:tcW w:w="479" w:type="pct"/>
                  <w:vAlign w:val="bottom"/>
                </w:tcPr>
                <w:p w14:paraId="0E2E48B4" w14:textId="5B04BC23" w:rsidR="00372EF7" w:rsidRPr="0034615D" w:rsidRDefault="00372EF7" w:rsidP="00372EF7">
                  <w:pPr>
                    <w:pStyle w:val="TableBodyText"/>
                    <w:rPr>
                      <w:rFonts w:asciiTheme="minorHAnsi" w:hAnsiTheme="minorHAnsi" w:cstheme="minorHAnsi"/>
                      <w:b/>
                      <w:szCs w:val="18"/>
                    </w:rPr>
                  </w:pPr>
                  <w:r>
                    <w:rPr>
                      <w:rFonts w:cs="Arial"/>
                      <w:b/>
                      <w:bCs/>
                      <w:szCs w:val="18"/>
                    </w:rPr>
                    <w:t>2 907</w:t>
                  </w:r>
                </w:p>
              </w:tc>
              <w:tc>
                <w:tcPr>
                  <w:tcW w:w="346" w:type="pct"/>
                  <w:vAlign w:val="bottom"/>
                </w:tcPr>
                <w:p w14:paraId="20A7D71E" w14:textId="5B5ADB27" w:rsidR="00372EF7" w:rsidRPr="0034615D" w:rsidRDefault="00372EF7" w:rsidP="00372EF7">
                  <w:pPr>
                    <w:pStyle w:val="TableBodyText"/>
                    <w:rPr>
                      <w:rFonts w:asciiTheme="minorHAnsi" w:hAnsiTheme="minorHAnsi" w:cstheme="minorHAnsi"/>
                      <w:b/>
                      <w:szCs w:val="18"/>
                    </w:rPr>
                  </w:pPr>
                  <w:r>
                    <w:rPr>
                      <w:rFonts w:cs="Arial"/>
                      <w:b/>
                      <w:bCs/>
                      <w:szCs w:val="18"/>
                    </w:rPr>
                    <w:t>1 408</w:t>
                  </w:r>
                </w:p>
              </w:tc>
              <w:tc>
                <w:tcPr>
                  <w:tcW w:w="346" w:type="pct"/>
                  <w:vAlign w:val="bottom"/>
                </w:tcPr>
                <w:p w14:paraId="61F45670" w14:textId="05D9FD7A" w:rsidR="00372EF7" w:rsidRPr="0034615D" w:rsidRDefault="00372EF7" w:rsidP="00372EF7">
                  <w:pPr>
                    <w:pStyle w:val="TableBodyText"/>
                    <w:rPr>
                      <w:rFonts w:asciiTheme="minorHAnsi" w:hAnsiTheme="minorHAnsi" w:cstheme="minorHAnsi"/>
                      <w:b/>
                      <w:szCs w:val="18"/>
                    </w:rPr>
                  </w:pPr>
                  <w:r>
                    <w:rPr>
                      <w:rFonts w:cs="Arial"/>
                      <w:b/>
                      <w:bCs/>
                      <w:szCs w:val="18"/>
                    </w:rPr>
                    <w:t>1 497</w:t>
                  </w:r>
                </w:p>
              </w:tc>
              <w:tc>
                <w:tcPr>
                  <w:tcW w:w="346" w:type="pct"/>
                  <w:vAlign w:val="bottom"/>
                </w:tcPr>
                <w:p w14:paraId="75A4FDE5" w14:textId="5BDE1DEA" w:rsidR="00372EF7" w:rsidRPr="0034615D" w:rsidRDefault="00372EF7" w:rsidP="00372EF7">
                  <w:pPr>
                    <w:pStyle w:val="TableBodyText"/>
                    <w:rPr>
                      <w:rFonts w:asciiTheme="minorHAnsi" w:hAnsiTheme="minorHAnsi" w:cstheme="minorHAnsi"/>
                      <w:b/>
                      <w:szCs w:val="18"/>
                    </w:rPr>
                  </w:pPr>
                  <w:r>
                    <w:rPr>
                      <w:rFonts w:cs="Arial"/>
                      <w:b/>
                      <w:bCs/>
                      <w:szCs w:val="18"/>
                    </w:rPr>
                    <w:t>590</w:t>
                  </w:r>
                </w:p>
              </w:tc>
              <w:tc>
                <w:tcPr>
                  <w:tcW w:w="346" w:type="pct"/>
                  <w:vAlign w:val="bottom"/>
                </w:tcPr>
                <w:p w14:paraId="55AD3A05" w14:textId="47963F0F" w:rsidR="00372EF7" w:rsidRPr="0034615D" w:rsidRDefault="00372EF7" w:rsidP="00372EF7">
                  <w:pPr>
                    <w:pStyle w:val="TableBodyText"/>
                    <w:rPr>
                      <w:rFonts w:asciiTheme="minorHAnsi" w:hAnsiTheme="minorHAnsi" w:cstheme="minorHAnsi"/>
                      <w:b/>
                      <w:szCs w:val="18"/>
                    </w:rPr>
                  </w:pPr>
                  <w:r>
                    <w:rPr>
                      <w:rFonts w:cs="Arial"/>
                      <w:b/>
                      <w:bCs/>
                      <w:szCs w:val="18"/>
                    </w:rPr>
                    <w:t>364</w:t>
                  </w:r>
                </w:p>
              </w:tc>
              <w:tc>
                <w:tcPr>
                  <w:tcW w:w="346" w:type="pct"/>
                  <w:vAlign w:val="bottom"/>
                </w:tcPr>
                <w:p w14:paraId="7197A728" w14:textId="50235049" w:rsidR="00372EF7" w:rsidRPr="0034615D" w:rsidRDefault="00372EF7" w:rsidP="00372EF7">
                  <w:pPr>
                    <w:pStyle w:val="TableBodyText"/>
                    <w:rPr>
                      <w:rFonts w:asciiTheme="minorHAnsi" w:hAnsiTheme="minorHAnsi" w:cstheme="minorHAnsi"/>
                      <w:b/>
                      <w:szCs w:val="18"/>
                    </w:rPr>
                  </w:pPr>
                  <w:r>
                    <w:rPr>
                      <w:rFonts w:cs="Arial"/>
                      <w:b/>
                      <w:bCs/>
                      <w:szCs w:val="18"/>
                    </w:rPr>
                    <w:t>122</w:t>
                  </w:r>
                </w:p>
              </w:tc>
              <w:tc>
                <w:tcPr>
                  <w:tcW w:w="346" w:type="pct"/>
                  <w:vAlign w:val="bottom"/>
                </w:tcPr>
                <w:p w14:paraId="61F4A576" w14:textId="75CBEB5D" w:rsidR="00372EF7" w:rsidRPr="0034615D" w:rsidRDefault="00372EF7" w:rsidP="00372EF7">
                  <w:pPr>
                    <w:pStyle w:val="TableBodyText"/>
                    <w:rPr>
                      <w:rFonts w:asciiTheme="minorHAnsi" w:hAnsiTheme="minorHAnsi" w:cstheme="minorHAnsi"/>
                      <w:b/>
                      <w:szCs w:val="18"/>
                    </w:rPr>
                  </w:pPr>
                  <w:r>
                    <w:rPr>
                      <w:rFonts w:cs="Arial"/>
                      <w:b/>
                      <w:bCs/>
                      <w:szCs w:val="18"/>
                    </w:rPr>
                    <w:t>152</w:t>
                  </w:r>
                </w:p>
              </w:tc>
              <w:tc>
                <w:tcPr>
                  <w:tcW w:w="346" w:type="pct"/>
                  <w:vAlign w:val="bottom"/>
                </w:tcPr>
                <w:p w14:paraId="017C8A7F" w14:textId="2B114FBD" w:rsidR="00372EF7" w:rsidRPr="0034615D" w:rsidRDefault="00372EF7" w:rsidP="00372EF7">
                  <w:pPr>
                    <w:pStyle w:val="TableBodyText"/>
                    <w:rPr>
                      <w:rFonts w:asciiTheme="minorHAnsi" w:hAnsiTheme="minorHAnsi" w:cstheme="minorHAnsi"/>
                      <w:b/>
                      <w:szCs w:val="18"/>
                    </w:rPr>
                  </w:pPr>
                  <w:r>
                    <w:rPr>
                      <w:rFonts w:cs="Arial"/>
                      <w:b/>
                      <w:bCs/>
                      <w:szCs w:val="18"/>
                    </w:rPr>
                    <w:t>78</w:t>
                  </w:r>
                </w:p>
              </w:tc>
              <w:tc>
                <w:tcPr>
                  <w:tcW w:w="348" w:type="pct"/>
                  <w:vAlign w:val="bottom"/>
                </w:tcPr>
                <w:p w14:paraId="21D9C975" w14:textId="3901FA76" w:rsidR="00372EF7" w:rsidRPr="0034615D" w:rsidRDefault="00372EF7" w:rsidP="00372EF7">
                  <w:pPr>
                    <w:pStyle w:val="TableBodyText"/>
                    <w:ind w:right="11"/>
                    <w:rPr>
                      <w:rFonts w:asciiTheme="minorHAnsi" w:hAnsiTheme="minorHAnsi" w:cstheme="minorHAnsi"/>
                      <w:b/>
                      <w:szCs w:val="18"/>
                      <w:lang w:eastAsia="en-US"/>
                    </w:rPr>
                  </w:pPr>
                  <w:r>
                    <w:rPr>
                      <w:rFonts w:cs="Arial"/>
                      <w:b/>
                      <w:bCs/>
                      <w:szCs w:val="18"/>
                    </w:rPr>
                    <w:t>7 118</w:t>
                  </w:r>
                </w:p>
              </w:tc>
            </w:tr>
            <w:tr w:rsidR="00372EF7" w14:paraId="25E50E8D" w14:textId="77777777" w:rsidTr="00EF30DC">
              <w:tc>
                <w:tcPr>
                  <w:tcW w:w="1500" w:type="pct"/>
                </w:tcPr>
                <w:p w14:paraId="3990758A" w14:textId="4FFC9039" w:rsidR="00372EF7" w:rsidRPr="001035C6" w:rsidRDefault="00372EF7" w:rsidP="001035C6">
                  <w:pPr>
                    <w:pStyle w:val="TableBodyText"/>
                    <w:spacing w:after="0" w:line="240" w:lineRule="auto"/>
                    <w:jc w:val="left"/>
                    <w:rPr>
                      <w:b/>
                      <w:sz w:val="12"/>
                    </w:rPr>
                  </w:pPr>
                </w:p>
              </w:tc>
              <w:tc>
                <w:tcPr>
                  <w:tcW w:w="250" w:type="pct"/>
                </w:tcPr>
                <w:p w14:paraId="75FA0659" w14:textId="77777777" w:rsidR="00372EF7" w:rsidRPr="001035C6" w:rsidRDefault="00372EF7" w:rsidP="001035C6">
                  <w:pPr>
                    <w:pStyle w:val="TableBodyText"/>
                    <w:spacing w:after="0" w:line="240" w:lineRule="auto"/>
                    <w:rPr>
                      <w:b/>
                      <w:sz w:val="12"/>
                    </w:rPr>
                  </w:pPr>
                </w:p>
              </w:tc>
              <w:tc>
                <w:tcPr>
                  <w:tcW w:w="479" w:type="pct"/>
                  <w:vAlign w:val="bottom"/>
                </w:tcPr>
                <w:p w14:paraId="13D26EA9" w14:textId="77777777" w:rsidR="00372EF7" w:rsidRPr="001035C6" w:rsidRDefault="00372EF7" w:rsidP="001035C6">
                  <w:pPr>
                    <w:pStyle w:val="TableBodyText"/>
                    <w:spacing w:after="0" w:line="240" w:lineRule="auto"/>
                    <w:rPr>
                      <w:rFonts w:cs="Arial"/>
                      <w:b/>
                      <w:bCs/>
                      <w:sz w:val="12"/>
                      <w:szCs w:val="18"/>
                    </w:rPr>
                  </w:pPr>
                </w:p>
              </w:tc>
              <w:tc>
                <w:tcPr>
                  <w:tcW w:w="346" w:type="pct"/>
                  <w:vAlign w:val="bottom"/>
                </w:tcPr>
                <w:p w14:paraId="0AEBF348" w14:textId="77777777" w:rsidR="00372EF7" w:rsidRPr="001035C6" w:rsidRDefault="00372EF7" w:rsidP="001035C6">
                  <w:pPr>
                    <w:pStyle w:val="TableBodyText"/>
                    <w:spacing w:after="0" w:line="240" w:lineRule="auto"/>
                    <w:rPr>
                      <w:rFonts w:cs="Arial"/>
                      <w:b/>
                      <w:bCs/>
                      <w:sz w:val="12"/>
                      <w:szCs w:val="18"/>
                    </w:rPr>
                  </w:pPr>
                </w:p>
              </w:tc>
              <w:tc>
                <w:tcPr>
                  <w:tcW w:w="346" w:type="pct"/>
                  <w:vAlign w:val="bottom"/>
                </w:tcPr>
                <w:p w14:paraId="18E0D93D" w14:textId="77777777" w:rsidR="00372EF7" w:rsidRPr="001035C6" w:rsidRDefault="00372EF7" w:rsidP="001035C6">
                  <w:pPr>
                    <w:pStyle w:val="TableBodyText"/>
                    <w:spacing w:after="0" w:line="240" w:lineRule="auto"/>
                    <w:rPr>
                      <w:rFonts w:cs="Arial"/>
                      <w:b/>
                      <w:bCs/>
                      <w:sz w:val="12"/>
                      <w:szCs w:val="18"/>
                    </w:rPr>
                  </w:pPr>
                </w:p>
              </w:tc>
              <w:tc>
                <w:tcPr>
                  <w:tcW w:w="346" w:type="pct"/>
                  <w:vAlign w:val="bottom"/>
                </w:tcPr>
                <w:p w14:paraId="04FAC8F6" w14:textId="77777777" w:rsidR="00372EF7" w:rsidRPr="001035C6" w:rsidRDefault="00372EF7" w:rsidP="001035C6">
                  <w:pPr>
                    <w:pStyle w:val="TableBodyText"/>
                    <w:spacing w:after="0" w:line="240" w:lineRule="auto"/>
                    <w:rPr>
                      <w:rFonts w:cs="Arial"/>
                      <w:b/>
                      <w:bCs/>
                      <w:sz w:val="12"/>
                      <w:szCs w:val="18"/>
                    </w:rPr>
                  </w:pPr>
                </w:p>
              </w:tc>
              <w:tc>
                <w:tcPr>
                  <w:tcW w:w="346" w:type="pct"/>
                  <w:vAlign w:val="bottom"/>
                </w:tcPr>
                <w:p w14:paraId="23FC4A01" w14:textId="77777777" w:rsidR="00372EF7" w:rsidRPr="001035C6" w:rsidRDefault="00372EF7" w:rsidP="001035C6">
                  <w:pPr>
                    <w:pStyle w:val="TableBodyText"/>
                    <w:spacing w:after="0" w:line="240" w:lineRule="auto"/>
                    <w:rPr>
                      <w:rFonts w:cs="Arial"/>
                      <w:b/>
                      <w:bCs/>
                      <w:sz w:val="12"/>
                      <w:szCs w:val="18"/>
                    </w:rPr>
                  </w:pPr>
                </w:p>
              </w:tc>
              <w:tc>
                <w:tcPr>
                  <w:tcW w:w="346" w:type="pct"/>
                  <w:vAlign w:val="bottom"/>
                </w:tcPr>
                <w:p w14:paraId="20AFCA87" w14:textId="77777777" w:rsidR="00372EF7" w:rsidRPr="001035C6" w:rsidRDefault="00372EF7" w:rsidP="001035C6">
                  <w:pPr>
                    <w:pStyle w:val="TableBodyText"/>
                    <w:spacing w:after="0" w:line="240" w:lineRule="auto"/>
                    <w:rPr>
                      <w:rFonts w:cs="Arial"/>
                      <w:b/>
                      <w:bCs/>
                      <w:sz w:val="12"/>
                      <w:szCs w:val="18"/>
                    </w:rPr>
                  </w:pPr>
                </w:p>
              </w:tc>
              <w:tc>
                <w:tcPr>
                  <w:tcW w:w="346" w:type="pct"/>
                  <w:vAlign w:val="bottom"/>
                </w:tcPr>
                <w:p w14:paraId="12F95F6F" w14:textId="77777777" w:rsidR="00372EF7" w:rsidRPr="001035C6" w:rsidRDefault="00372EF7" w:rsidP="001035C6">
                  <w:pPr>
                    <w:pStyle w:val="TableBodyText"/>
                    <w:spacing w:after="0" w:line="240" w:lineRule="auto"/>
                    <w:rPr>
                      <w:rFonts w:cs="Arial"/>
                      <w:b/>
                      <w:bCs/>
                      <w:sz w:val="12"/>
                      <w:szCs w:val="18"/>
                    </w:rPr>
                  </w:pPr>
                </w:p>
              </w:tc>
              <w:tc>
                <w:tcPr>
                  <w:tcW w:w="346" w:type="pct"/>
                  <w:vAlign w:val="bottom"/>
                </w:tcPr>
                <w:p w14:paraId="03CED642" w14:textId="77777777" w:rsidR="00372EF7" w:rsidRPr="001035C6" w:rsidRDefault="00372EF7" w:rsidP="001035C6">
                  <w:pPr>
                    <w:pStyle w:val="TableBodyText"/>
                    <w:spacing w:after="0" w:line="240" w:lineRule="auto"/>
                    <w:rPr>
                      <w:rFonts w:cs="Arial"/>
                      <w:b/>
                      <w:bCs/>
                      <w:sz w:val="12"/>
                      <w:szCs w:val="18"/>
                    </w:rPr>
                  </w:pPr>
                </w:p>
              </w:tc>
              <w:tc>
                <w:tcPr>
                  <w:tcW w:w="348" w:type="pct"/>
                  <w:vAlign w:val="bottom"/>
                </w:tcPr>
                <w:p w14:paraId="30FE468B" w14:textId="77777777" w:rsidR="00372EF7" w:rsidRPr="001035C6" w:rsidRDefault="00372EF7" w:rsidP="001035C6">
                  <w:pPr>
                    <w:pStyle w:val="TableBodyText"/>
                    <w:spacing w:after="0" w:line="240" w:lineRule="auto"/>
                    <w:ind w:right="11"/>
                    <w:rPr>
                      <w:rFonts w:cs="Arial"/>
                      <w:b/>
                      <w:bCs/>
                      <w:sz w:val="12"/>
                      <w:szCs w:val="18"/>
                    </w:rPr>
                  </w:pPr>
                </w:p>
              </w:tc>
            </w:tr>
            <w:tr w:rsidR="00372EF7" w14:paraId="2EE44330" w14:textId="77777777" w:rsidTr="00F03CBE">
              <w:tc>
                <w:tcPr>
                  <w:tcW w:w="1500" w:type="pct"/>
                  <w:tcBorders>
                    <w:bottom w:val="single" w:sz="6" w:space="0" w:color="BFBFBF"/>
                  </w:tcBorders>
                  <w:shd w:val="clear" w:color="auto" w:fill="auto"/>
                </w:tcPr>
                <w:p w14:paraId="132C9F8E" w14:textId="7BC080D2" w:rsidR="00372EF7" w:rsidRPr="00F36FC4" w:rsidRDefault="00372EF7" w:rsidP="00F03CBE">
                  <w:pPr>
                    <w:pStyle w:val="TableBodyText"/>
                    <w:jc w:val="left"/>
                    <w:rPr>
                      <w:b/>
                    </w:rPr>
                  </w:pPr>
                  <w:r w:rsidRPr="00C74B4C">
                    <w:rPr>
                      <w:b/>
                    </w:rPr>
                    <w:t>Total services</w:t>
                  </w:r>
                  <w:r w:rsidR="00F03CBE">
                    <w:rPr>
                      <w:b/>
                    </w:rPr>
                    <w:t xml:space="preserve"> that deliver a preschool program</w:t>
                  </w:r>
                </w:p>
              </w:tc>
              <w:tc>
                <w:tcPr>
                  <w:tcW w:w="250" w:type="pct"/>
                  <w:tcBorders>
                    <w:bottom w:val="single" w:sz="6" w:space="0" w:color="BFBFBF"/>
                  </w:tcBorders>
                  <w:shd w:val="clear" w:color="auto" w:fill="auto"/>
                  <w:vAlign w:val="center"/>
                </w:tcPr>
                <w:p w14:paraId="31F1CBB3" w14:textId="77777777" w:rsidR="00372EF7" w:rsidRPr="00F36FC4" w:rsidRDefault="00372EF7" w:rsidP="00F03CBE">
                  <w:pPr>
                    <w:pStyle w:val="TableBodyText"/>
                    <w:rPr>
                      <w:b/>
                    </w:rPr>
                  </w:pPr>
                  <w:r>
                    <w:rPr>
                      <w:b/>
                    </w:rPr>
                    <w:t>no.</w:t>
                  </w:r>
                </w:p>
              </w:tc>
              <w:tc>
                <w:tcPr>
                  <w:tcW w:w="479" w:type="pct"/>
                  <w:tcBorders>
                    <w:bottom w:val="single" w:sz="6" w:space="0" w:color="BFBFBF"/>
                  </w:tcBorders>
                  <w:vAlign w:val="center"/>
                </w:tcPr>
                <w:p w14:paraId="242065F3" w14:textId="5BC78C65" w:rsidR="00372EF7" w:rsidRPr="0034615D" w:rsidRDefault="00372EF7" w:rsidP="00F03CBE">
                  <w:pPr>
                    <w:pStyle w:val="TableBodyText"/>
                    <w:rPr>
                      <w:rFonts w:asciiTheme="minorHAnsi" w:hAnsiTheme="minorHAnsi" w:cstheme="minorHAnsi"/>
                      <w:b/>
                      <w:szCs w:val="18"/>
                    </w:rPr>
                  </w:pPr>
                  <w:r>
                    <w:rPr>
                      <w:rFonts w:cs="Arial"/>
                      <w:b/>
                      <w:bCs/>
                      <w:szCs w:val="18"/>
                    </w:rPr>
                    <w:t>3 724</w:t>
                  </w:r>
                </w:p>
              </w:tc>
              <w:tc>
                <w:tcPr>
                  <w:tcW w:w="346" w:type="pct"/>
                  <w:tcBorders>
                    <w:bottom w:val="single" w:sz="6" w:space="0" w:color="BFBFBF"/>
                  </w:tcBorders>
                  <w:vAlign w:val="center"/>
                </w:tcPr>
                <w:p w14:paraId="09F3DF8A" w14:textId="3E076D17" w:rsidR="00372EF7" w:rsidRPr="0034615D" w:rsidRDefault="00372EF7" w:rsidP="00F03CBE">
                  <w:pPr>
                    <w:pStyle w:val="TableBodyText"/>
                    <w:rPr>
                      <w:rFonts w:asciiTheme="minorHAnsi" w:hAnsiTheme="minorHAnsi" w:cstheme="minorHAnsi"/>
                      <w:b/>
                      <w:szCs w:val="18"/>
                    </w:rPr>
                  </w:pPr>
                  <w:r>
                    <w:rPr>
                      <w:rFonts w:cs="Arial"/>
                      <w:b/>
                      <w:bCs/>
                      <w:szCs w:val="18"/>
                    </w:rPr>
                    <w:t>2 552</w:t>
                  </w:r>
                </w:p>
              </w:tc>
              <w:tc>
                <w:tcPr>
                  <w:tcW w:w="346" w:type="pct"/>
                  <w:tcBorders>
                    <w:bottom w:val="single" w:sz="6" w:space="0" w:color="BFBFBF"/>
                  </w:tcBorders>
                  <w:vAlign w:val="center"/>
                </w:tcPr>
                <w:p w14:paraId="6BD376D0" w14:textId="70984133" w:rsidR="00372EF7" w:rsidRPr="0034615D" w:rsidRDefault="00372EF7" w:rsidP="00F03CBE">
                  <w:pPr>
                    <w:pStyle w:val="TableBodyText"/>
                    <w:rPr>
                      <w:rFonts w:asciiTheme="minorHAnsi" w:hAnsiTheme="minorHAnsi" w:cstheme="minorHAnsi"/>
                      <w:b/>
                      <w:szCs w:val="18"/>
                    </w:rPr>
                  </w:pPr>
                  <w:r>
                    <w:rPr>
                      <w:rFonts w:cs="Arial"/>
                      <w:b/>
                      <w:bCs/>
                      <w:szCs w:val="18"/>
                    </w:rPr>
                    <w:t>2 089</w:t>
                  </w:r>
                </w:p>
              </w:tc>
              <w:tc>
                <w:tcPr>
                  <w:tcW w:w="346" w:type="pct"/>
                  <w:tcBorders>
                    <w:bottom w:val="single" w:sz="6" w:space="0" w:color="BFBFBF"/>
                  </w:tcBorders>
                  <w:vAlign w:val="center"/>
                </w:tcPr>
                <w:p w14:paraId="2A8206EB" w14:textId="792FB8F2" w:rsidR="00372EF7" w:rsidRPr="0034615D" w:rsidRDefault="00372EF7" w:rsidP="00F03CBE">
                  <w:pPr>
                    <w:pStyle w:val="TableBodyText"/>
                    <w:rPr>
                      <w:rFonts w:asciiTheme="minorHAnsi" w:hAnsiTheme="minorHAnsi" w:cstheme="minorHAnsi"/>
                      <w:b/>
                      <w:szCs w:val="18"/>
                    </w:rPr>
                  </w:pPr>
                  <w:r>
                    <w:rPr>
                      <w:rFonts w:cs="Arial"/>
                      <w:b/>
                      <w:bCs/>
                      <w:szCs w:val="18"/>
                    </w:rPr>
                    <w:t>1 496</w:t>
                  </w:r>
                </w:p>
              </w:tc>
              <w:tc>
                <w:tcPr>
                  <w:tcW w:w="346" w:type="pct"/>
                  <w:tcBorders>
                    <w:bottom w:val="single" w:sz="6" w:space="0" w:color="BFBFBF"/>
                  </w:tcBorders>
                  <w:vAlign w:val="center"/>
                </w:tcPr>
                <w:p w14:paraId="59503ADD" w14:textId="73F5CE25" w:rsidR="00372EF7" w:rsidRPr="0034615D" w:rsidRDefault="00372EF7" w:rsidP="00F03CBE">
                  <w:pPr>
                    <w:pStyle w:val="TableBodyText"/>
                    <w:rPr>
                      <w:rFonts w:asciiTheme="minorHAnsi" w:hAnsiTheme="minorHAnsi" w:cstheme="minorHAnsi"/>
                      <w:b/>
                      <w:szCs w:val="18"/>
                    </w:rPr>
                  </w:pPr>
                  <w:r>
                    <w:rPr>
                      <w:rFonts w:cs="Arial"/>
                      <w:b/>
                      <w:bCs/>
                      <w:szCs w:val="18"/>
                    </w:rPr>
                    <w:t>728</w:t>
                  </w:r>
                </w:p>
              </w:tc>
              <w:tc>
                <w:tcPr>
                  <w:tcW w:w="346" w:type="pct"/>
                  <w:tcBorders>
                    <w:bottom w:val="single" w:sz="6" w:space="0" w:color="BFBFBF"/>
                  </w:tcBorders>
                  <w:vAlign w:val="center"/>
                </w:tcPr>
                <w:p w14:paraId="75EF13C9" w14:textId="37F26970" w:rsidR="00372EF7" w:rsidRPr="0034615D" w:rsidRDefault="00372EF7" w:rsidP="00F03CBE">
                  <w:pPr>
                    <w:pStyle w:val="TableBodyText"/>
                    <w:rPr>
                      <w:rFonts w:asciiTheme="minorHAnsi" w:hAnsiTheme="minorHAnsi" w:cstheme="minorHAnsi"/>
                      <w:b/>
                      <w:szCs w:val="18"/>
                    </w:rPr>
                  </w:pPr>
                  <w:r>
                    <w:rPr>
                      <w:rFonts w:cs="Arial"/>
                      <w:b/>
                      <w:bCs/>
                      <w:szCs w:val="18"/>
                    </w:rPr>
                    <w:t>329</w:t>
                  </w:r>
                </w:p>
              </w:tc>
              <w:tc>
                <w:tcPr>
                  <w:tcW w:w="346" w:type="pct"/>
                  <w:tcBorders>
                    <w:bottom w:val="single" w:sz="6" w:space="0" w:color="BFBFBF"/>
                  </w:tcBorders>
                  <w:vAlign w:val="center"/>
                </w:tcPr>
                <w:p w14:paraId="6FD70E9C" w14:textId="69C3BB3C" w:rsidR="00372EF7" w:rsidRPr="0034615D" w:rsidRDefault="00372EF7" w:rsidP="00F03CBE">
                  <w:pPr>
                    <w:pStyle w:val="TableBodyText"/>
                    <w:rPr>
                      <w:rFonts w:asciiTheme="minorHAnsi" w:hAnsiTheme="minorHAnsi" w:cstheme="minorHAnsi"/>
                      <w:b/>
                      <w:szCs w:val="18"/>
                    </w:rPr>
                  </w:pPr>
                  <w:r>
                    <w:rPr>
                      <w:rFonts w:cs="Arial"/>
                      <w:b/>
                      <w:bCs/>
                      <w:szCs w:val="18"/>
                    </w:rPr>
                    <w:t>240</w:t>
                  </w:r>
                </w:p>
              </w:tc>
              <w:tc>
                <w:tcPr>
                  <w:tcW w:w="346" w:type="pct"/>
                  <w:tcBorders>
                    <w:bottom w:val="single" w:sz="6" w:space="0" w:color="BFBFBF"/>
                  </w:tcBorders>
                  <w:vAlign w:val="center"/>
                </w:tcPr>
                <w:p w14:paraId="28587BF9" w14:textId="14F2ECED" w:rsidR="00372EF7" w:rsidRPr="0034615D" w:rsidRDefault="00372EF7" w:rsidP="00F03CBE">
                  <w:pPr>
                    <w:pStyle w:val="TableBodyText"/>
                    <w:rPr>
                      <w:rFonts w:asciiTheme="minorHAnsi" w:hAnsiTheme="minorHAnsi" w:cstheme="minorHAnsi"/>
                      <w:b/>
                      <w:szCs w:val="18"/>
                    </w:rPr>
                  </w:pPr>
                  <w:r>
                    <w:rPr>
                      <w:rFonts w:cs="Arial"/>
                      <w:b/>
                      <w:bCs/>
                      <w:szCs w:val="18"/>
                    </w:rPr>
                    <w:t>208</w:t>
                  </w:r>
                </w:p>
              </w:tc>
              <w:tc>
                <w:tcPr>
                  <w:tcW w:w="348" w:type="pct"/>
                  <w:tcBorders>
                    <w:bottom w:val="single" w:sz="6" w:space="0" w:color="BFBFBF"/>
                  </w:tcBorders>
                  <w:shd w:val="clear" w:color="auto" w:fill="auto"/>
                  <w:vAlign w:val="center"/>
                </w:tcPr>
                <w:p w14:paraId="6598B853" w14:textId="7BD52F95" w:rsidR="00372EF7" w:rsidRPr="0034615D" w:rsidRDefault="00372EF7" w:rsidP="00F03CBE">
                  <w:pPr>
                    <w:pStyle w:val="TableBodyText"/>
                    <w:ind w:right="11"/>
                    <w:rPr>
                      <w:rFonts w:asciiTheme="minorHAnsi" w:hAnsiTheme="minorHAnsi" w:cstheme="minorHAnsi"/>
                      <w:b/>
                      <w:szCs w:val="18"/>
                    </w:rPr>
                  </w:pPr>
                  <w:r>
                    <w:rPr>
                      <w:rFonts w:cs="Arial"/>
                      <w:b/>
                      <w:bCs/>
                      <w:szCs w:val="18"/>
                    </w:rPr>
                    <w:t>11 366</w:t>
                  </w:r>
                </w:p>
              </w:tc>
            </w:tr>
          </w:tbl>
          <w:p w14:paraId="05F245A8" w14:textId="77777777" w:rsidR="00602C9A" w:rsidRDefault="00602C9A" w:rsidP="003C7859">
            <w:pPr>
              <w:pStyle w:val="Box"/>
            </w:pPr>
          </w:p>
        </w:tc>
      </w:tr>
      <w:tr w:rsidR="00602C9A" w14:paraId="3955F188" w14:textId="77777777" w:rsidTr="0034615D">
        <w:trPr>
          <w:cantSplit/>
        </w:trPr>
        <w:tc>
          <w:tcPr>
            <w:tcW w:w="5000" w:type="pct"/>
            <w:tcBorders>
              <w:top w:val="nil"/>
              <w:left w:val="nil"/>
              <w:bottom w:val="nil"/>
              <w:right w:val="nil"/>
            </w:tcBorders>
            <w:shd w:val="clear" w:color="auto" w:fill="auto"/>
          </w:tcPr>
          <w:p w14:paraId="1C991F64" w14:textId="0A43D72C" w:rsidR="00602C9A" w:rsidRDefault="00602C9A" w:rsidP="00AB7CE3">
            <w:pPr>
              <w:pStyle w:val="Note"/>
              <w:rPr>
                <w:i/>
              </w:rPr>
            </w:pPr>
            <w:r w:rsidRPr="008E77FE">
              <w:rPr>
                <w:rStyle w:val="NoteLabel"/>
              </w:rPr>
              <w:t>a</w:t>
            </w:r>
            <w:r>
              <w:t xml:space="preserve"> See table </w:t>
            </w:r>
            <w:proofErr w:type="spellStart"/>
            <w:r>
              <w:t>3A</w:t>
            </w:r>
            <w:r w:rsidRPr="00D33FE2">
              <w:t>.1</w:t>
            </w:r>
            <w:r w:rsidR="00454B53">
              <w:t>1</w:t>
            </w:r>
            <w:proofErr w:type="spellEnd"/>
            <w:r w:rsidRPr="00D33FE2">
              <w:t xml:space="preserve"> for</w:t>
            </w:r>
            <w:r w:rsidRPr="006853DC">
              <w:t xml:space="preserve"> detailed </w:t>
            </w:r>
            <w:r>
              <w:t xml:space="preserve">footnotes and </w:t>
            </w:r>
            <w:r w:rsidRPr="006853DC">
              <w:t>caveats</w:t>
            </w:r>
            <w:r>
              <w:t xml:space="preserve">. </w:t>
            </w:r>
            <w:r w:rsidR="00AB7CE3" w:rsidRPr="00146917">
              <w:t>– Nil or rounded to zero.</w:t>
            </w:r>
          </w:p>
        </w:tc>
      </w:tr>
      <w:tr w:rsidR="00602C9A" w14:paraId="29973E7A" w14:textId="77777777" w:rsidTr="0034615D">
        <w:trPr>
          <w:cantSplit/>
        </w:trPr>
        <w:tc>
          <w:tcPr>
            <w:tcW w:w="5000" w:type="pct"/>
            <w:tcBorders>
              <w:top w:val="nil"/>
              <w:left w:val="nil"/>
              <w:bottom w:val="nil"/>
              <w:right w:val="nil"/>
            </w:tcBorders>
            <w:shd w:val="clear" w:color="auto" w:fill="auto"/>
          </w:tcPr>
          <w:p w14:paraId="311FBCB5" w14:textId="546C5EB7" w:rsidR="00602C9A" w:rsidRDefault="00602C9A" w:rsidP="00AC4275">
            <w:pPr>
              <w:pStyle w:val="Source"/>
            </w:pPr>
            <w:r>
              <w:rPr>
                <w:i/>
              </w:rPr>
              <w:t>Source</w:t>
            </w:r>
            <w:r w:rsidRPr="00167F06">
              <w:t xml:space="preserve">: </w:t>
            </w:r>
            <w:r w:rsidRPr="00F36FC4">
              <w:t xml:space="preserve">ABS </w:t>
            </w:r>
            <w:r>
              <w:t>(201</w:t>
            </w:r>
            <w:r w:rsidR="00DB389D">
              <w:t>8</w:t>
            </w:r>
            <w:r>
              <w:t xml:space="preserve">) </w:t>
            </w:r>
            <w:r w:rsidRPr="00F36FC4">
              <w:rPr>
                <w:i/>
              </w:rPr>
              <w:t>Pres</w:t>
            </w:r>
            <w:r>
              <w:rPr>
                <w:i/>
              </w:rPr>
              <w:t>chool Education, Australia, 201</w:t>
            </w:r>
            <w:r w:rsidR="00DB389D">
              <w:rPr>
                <w:i/>
              </w:rPr>
              <w:t>7</w:t>
            </w:r>
            <w:r>
              <w:t xml:space="preserve">, </w:t>
            </w:r>
            <w:proofErr w:type="spellStart"/>
            <w:r w:rsidR="00AC4275">
              <w:t>TableBuilder</w:t>
            </w:r>
            <w:proofErr w:type="spellEnd"/>
            <w:r>
              <w:t xml:space="preserve">; </w:t>
            </w:r>
            <w:r w:rsidRPr="00D33FE2">
              <w:t>table </w:t>
            </w:r>
            <w:proofErr w:type="spellStart"/>
            <w:r w:rsidRPr="00D33FE2">
              <w:t>3A.1</w:t>
            </w:r>
            <w:r w:rsidR="00454B53">
              <w:t>1</w:t>
            </w:r>
            <w:proofErr w:type="spellEnd"/>
            <w:r w:rsidRPr="00D33FE2">
              <w:t>.</w:t>
            </w:r>
          </w:p>
        </w:tc>
      </w:tr>
      <w:tr w:rsidR="00602C9A" w14:paraId="24421D9B" w14:textId="77777777" w:rsidTr="0034615D">
        <w:trPr>
          <w:cantSplit/>
        </w:trPr>
        <w:tc>
          <w:tcPr>
            <w:tcW w:w="5000" w:type="pct"/>
            <w:tcBorders>
              <w:top w:val="nil"/>
              <w:left w:val="nil"/>
              <w:bottom w:val="single" w:sz="6" w:space="0" w:color="78A22F"/>
              <w:right w:val="nil"/>
            </w:tcBorders>
            <w:shd w:val="clear" w:color="auto" w:fill="auto"/>
          </w:tcPr>
          <w:p w14:paraId="2A44962E" w14:textId="77777777" w:rsidR="00602C9A" w:rsidRDefault="00602C9A" w:rsidP="003C7859">
            <w:pPr>
              <w:pStyle w:val="Box"/>
              <w:spacing w:before="0" w:line="120" w:lineRule="exact"/>
            </w:pPr>
          </w:p>
        </w:tc>
      </w:tr>
      <w:tr w:rsidR="00602C9A" w:rsidRPr="000863A5" w14:paraId="3B245BBD" w14:textId="77777777" w:rsidTr="0034615D">
        <w:tc>
          <w:tcPr>
            <w:tcW w:w="5000" w:type="pct"/>
            <w:tcBorders>
              <w:top w:val="single" w:sz="6" w:space="0" w:color="78A22F"/>
              <w:left w:val="nil"/>
              <w:bottom w:val="nil"/>
              <w:right w:val="nil"/>
            </w:tcBorders>
          </w:tcPr>
          <w:p w14:paraId="1776944F" w14:textId="77777777" w:rsidR="00602C9A" w:rsidRPr="00626D32" w:rsidRDefault="00602C9A" w:rsidP="003C7859">
            <w:pPr>
              <w:pStyle w:val="BoxSpaceBelow"/>
            </w:pPr>
          </w:p>
        </w:tc>
      </w:tr>
    </w:tbl>
    <w:p w14:paraId="06EF5393" w14:textId="77777777" w:rsidR="00FA7202" w:rsidRDefault="00FA7202" w:rsidP="00FA7202">
      <w:pPr>
        <w:pStyle w:val="Heading4"/>
      </w:pPr>
      <w:r>
        <w:t xml:space="preserve">Children using </w:t>
      </w:r>
      <w:proofErr w:type="spellStart"/>
      <w:r>
        <w:t>ECEC</w:t>
      </w:r>
      <w:proofErr w:type="spellEnd"/>
    </w:p>
    <w:p w14:paraId="2665F3DD" w14:textId="73E5302F" w:rsidR="00FA7202" w:rsidRDefault="00D31610" w:rsidP="00FA7202">
      <w:pPr>
        <w:pStyle w:val="BodyText"/>
      </w:pPr>
      <w:r>
        <w:t xml:space="preserve">In </w:t>
      </w:r>
      <w:r w:rsidR="00FA7202">
        <w:t>201</w:t>
      </w:r>
      <w:r w:rsidR="00170917">
        <w:t>8</w:t>
      </w:r>
      <w:r w:rsidR="00FA7202">
        <w:t xml:space="preserve">, </w:t>
      </w:r>
      <w:r w:rsidR="00F54EAC">
        <w:t>1 283 285</w:t>
      </w:r>
      <w:r w:rsidR="00FA7202">
        <w:t xml:space="preserve"> (about </w:t>
      </w:r>
      <w:r w:rsidR="00FD2CCA">
        <w:t>3</w:t>
      </w:r>
      <w:r w:rsidR="00F54EAC">
        <w:t>1.4</w:t>
      </w:r>
      <w:r w:rsidR="00FA7202">
        <w:t> </w:t>
      </w:r>
      <w:r w:rsidR="00FA7202" w:rsidRPr="00824241">
        <w:t xml:space="preserve">per </w:t>
      </w:r>
      <w:r w:rsidR="00FA7202">
        <w:t>cent) of children aged 0–12 </w:t>
      </w:r>
      <w:r w:rsidR="00FA7202" w:rsidRPr="00824241">
        <w:t xml:space="preserve">years attended Australian Government </w:t>
      </w:r>
      <w:proofErr w:type="spellStart"/>
      <w:r w:rsidR="00FA7202" w:rsidRPr="00824241">
        <w:t>CCB</w:t>
      </w:r>
      <w:proofErr w:type="spellEnd"/>
      <w:r w:rsidR="00FA7202" w:rsidRPr="00824241">
        <w:t xml:space="preserve"> approved child ca</w:t>
      </w:r>
      <w:r w:rsidR="00FA7202">
        <w:t xml:space="preserve">re services, an increase of </w:t>
      </w:r>
      <w:r w:rsidR="00F54EAC">
        <w:t>1.8</w:t>
      </w:r>
      <w:r w:rsidR="00FA7202">
        <w:t> per cent from 201</w:t>
      </w:r>
      <w:r w:rsidR="00170917">
        <w:t>7</w:t>
      </w:r>
      <w:r w:rsidR="00FA7202">
        <w:t xml:space="preserve"> (table </w:t>
      </w:r>
      <w:proofErr w:type="spellStart"/>
      <w:r w:rsidR="00FA7202" w:rsidRPr="00426D9B">
        <w:t>3A.1</w:t>
      </w:r>
      <w:r w:rsidR="00DC58B0">
        <w:t>5</w:t>
      </w:r>
      <w:proofErr w:type="spellEnd"/>
      <w:r w:rsidR="00FA7202" w:rsidRPr="00426D9B">
        <w:t xml:space="preserve">). </w:t>
      </w:r>
    </w:p>
    <w:p w14:paraId="76ACDD1D" w14:textId="1F4CC736" w:rsidR="00FD2CCA" w:rsidRDefault="00FD2CCA" w:rsidP="00F03CBE">
      <w:pPr>
        <w:pStyle w:val="BodyText"/>
      </w:pPr>
      <w:r>
        <w:t>In 201</w:t>
      </w:r>
      <w:r w:rsidR="00170917">
        <w:t>7</w:t>
      </w:r>
      <w:r>
        <w:t>, 5</w:t>
      </w:r>
      <w:r w:rsidR="00A96177">
        <w:t>28</w:t>
      </w:r>
      <w:r>
        <w:t> </w:t>
      </w:r>
      <w:r w:rsidR="00A96177">
        <w:t>367</w:t>
      </w:r>
      <w:r>
        <w:t xml:space="preserve"> children were enrolled in a preschool program, which includes children attending a 3</w:t>
      </w:r>
      <w:r>
        <w:noBreakHyphen/>
        <w:t>year old preschool program (table </w:t>
      </w:r>
      <w:proofErr w:type="spellStart"/>
      <w:r>
        <w:t>3A.1</w:t>
      </w:r>
      <w:r w:rsidR="00454B53">
        <w:t>9</w:t>
      </w:r>
      <w:proofErr w:type="spellEnd"/>
      <w:r>
        <w:t>)</w:t>
      </w:r>
      <w:r>
        <w:rPr>
          <w:rStyle w:val="FootnoteReference"/>
        </w:rPr>
        <w:footnoteReference w:id="3"/>
      </w:r>
      <w:r>
        <w:t xml:space="preserve">. Of these children, </w:t>
      </w:r>
      <w:r w:rsidR="004653D8">
        <w:t>2</w:t>
      </w:r>
      <w:r w:rsidR="00A96177">
        <w:t>95</w:t>
      </w:r>
      <w:r>
        <w:t> </w:t>
      </w:r>
      <w:r w:rsidR="00A96177">
        <w:t>826</w:t>
      </w:r>
      <w:r>
        <w:t xml:space="preserve"> were enrolled in a preschool program in the year before full time schooling (</w:t>
      </w:r>
      <w:proofErr w:type="spellStart"/>
      <w:r>
        <w:t>YBFS</w:t>
      </w:r>
      <w:proofErr w:type="spellEnd"/>
      <w:r>
        <w:t xml:space="preserve">) </w:t>
      </w:r>
      <w:r w:rsidR="00454B53">
        <w:t>(table </w:t>
      </w:r>
      <w:proofErr w:type="spellStart"/>
      <w:r w:rsidR="00454B53">
        <w:t>3A.18</w:t>
      </w:r>
      <w:proofErr w:type="spellEnd"/>
      <w:r w:rsidR="00454B53">
        <w:t>)</w:t>
      </w:r>
      <w:r>
        <w:t>. The total enrolment figure provides an estimate of service activity, whilst the state</w:t>
      </w:r>
      <w:r w:rsidR="00EB2308">
        <w:noBreakHyphen/>
      </w:r>
      <w:r>
        <w:t xml:space="preserve">specific </w:t>
      </w:r>
      <w:proofErr w:type="spellStart"/>
      <w:r>
        <w:t>YBFS</w:t>
      </w:r>
      <w:proofErr w:type="spellEnd"/>
      <w:r>
        <w:t xml:space="preserve"> enrolment figure provides an estimate of the cohort for whom the year of preschool is in the year before they are anticipated to attend full time school.</w:t>
      </w:r>
    </w:p>
    <w:p w14:paraId="7BE141B9" w14:textId="5019DA71" w:rsidR="00C61570" w:rsidRDefault="00CA6458" w:rsidP="00C61570">
      <w:pPr>
        <w:pStyle w:val="Heading2"/>
      </w:pPr>
      <w:bookmarkStart w:id="15" w:name="_Toc505776164"/>
      <w:r>
        <w:t>3.</w:t>
      </w:r>
      <w:r w:rsidR="002F3EFE">
        <w:rPr>
          <w:noProof/>
        </w:rPr>
        <w:t>2</w:t>
      </w:r>
      <w:r w:rsidR="00C61570">
        <w:tab/>
      </w:r>
      <w:r w:rsidR="00770510">
        <w:t>F</w:t>
      </w:r>
      <w:r w:rsidR="009E263C">
        <w:t>ramework</w:t>
      </w:r>
      <w:r w:rsidR="00770510">
        <w:t xml:space="preserve"> of performance indicators</w:t>
      </w:r>
      <w:bookmarkEnd w:id="15"/>
    </w:p>
    <w:p w14:paraId="0BA35C68" w14:textId="7E1B2816" w:rsidR="00C61570" w:rsidRPr="00426D9B" w:rsidRDefault="00C61570" w:rsidP="00C61570">
      <w:pPr>
        <w:pStyle w:val="BodyText"/>
      </w:pPr>
      <w:r w:rsidRPr="00C61570">
        <w:t xml:space="preserve">The </w:t>
      </w:r>
      <w:r w:rsidR="009E263C">
        <w:t>p</w:t>
      </w:r>
      <w:r w:rsidRPr="00C61570">
        <w:t xml:space="preserve">erformance indicator </w:t>
      </w:r>
      <w:r w:rsidR="009E263C">
        <w:t xml:space="preserve">framework </w:t>
      </w:r>
      <w:r w:rsidRPr="00C61570">
        <w:t xml:space="preserve">for </w:t>
      </w:r>
      <w:proofErr w:type="spellStart"/>
      <w:r w:rsidRPr="00C61570">
        <w:t>ECEC</w:t>
      </w:r>
      <w:proofErr w:type="spellEnd"/>
      <w:r w:rsidRPr="00C61570">
        <w:t xml:space="preserve"> </w:t>
      </w:r>
      <w:r w:rsidR="00C30339">
        <w:t xml:space="preserve">services </w:t>
      </w:r>
      <w:r w:rsidRPr="00C61570">
        <w:t xml:space="preserve">is based on </w:t>
      </w:r>
      <w:r w:rsidR="008D4AD9">
        <w:t xml:space="preserve">common objectives for </w:t>
      </w:r>
      <w:proofErr w:type="spellStart"/>
      <w:r w:rsidR="008D4AD9">
        <w:t>ECEC</w:t>
      </w:r>
      <w:proofErr w:type="spellEnd"/>
      <w:r w:rsidR="008D4AD9">
        <w:t xml:space="preserve"> (box </w:t>
      </w:r>
      <w:r w:rsidR="00CA6458">
        <w:t>3.1</w:t>
      </w:r>
      <w:r w:rsidRPr="00426D9B">
        <w:t>).</w:t>
      </w:r>
      <w:r w:rsidR="009E263C" w:rsidRPr="00426D9B">
        <w:t xml:space="preserve"> </w:t>
      </w:r>
    </w:p>
    <w:p w14:paraId="151CC18C" w14:textId="77777777" w:rsidR="00C61570" w:rsidRDefault="00C6157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61570" w14:paraId="468A6DC3" w14:textId="77777777" w:rsidTr="00E929BE">
        <w:tc>
          <w:tcPr>
            <w:tcW w:w="5000" w:type="pct"/>
            <w:tcBorders>
              <w:top w:val="single" w:sz="6" w:space="0" w:color="78A22F"/>
              <w:left w:val="nil"/>
              <w:bottom w:val="nil"/>
              <w:right w:val="nil"/>
            </w:tcBorders>
            <w:shd w:val="clear" w:color="auto" w:fill="F2F2F2"/>
          </w:tcPr>
          <w:p w14:paraId="0B39E171" w14:textId="031B962B" w:rsidR="00C61570" w:rsidRDefault="00C61570" w:rsidP="00F532CF">
            <w:pPr>
              <w:pStyle w:val="BoxTitle"/>
            </w:pPr>
            <w:r>
              <w:rPr>
                <w:b w:val="0"/>
              </w:rPr>
              <w:t xml:space="preserve">Box </w:t>
            </w:r>
            <w:bookmarkStart w:id="16" w:name="OLE_LINK21"/>
            <w:r w:rsidR="00CA6458">
              <w:rPr>
                <w:b w:val="0"/>
              </w:rPr>
              <w:t>3.</w:t>
            </w:r>
            <w:r w:rsidR="002F3EFE">
              <w:rPr>
                <w:b w:val="0"/>
                <w:noProof/>
              </w:rPr>
              <w:t>1</w:t>
            </w:r>
            <w:bookmarkEnd w:id="16"/>
            <w:r>
              <w:tab/>
            </w:r>
            <w:r w:rsidR="00F532CF">
              <w:t xml:space="preserve">Objectives for </w:t>
            </w:r>
            <w:proofErr w:type="spellStart"/>
            <w:r w:rsidR="00F532CF">
              <w:t>ECEC</w:t>
            </w:r>
            <w:proofErr w:type="spellEnd"/>
            <w:r w:rsidR="00F532CF">
              <w:t xml:space="preserve"> services</w:t>
            </w:r>
          </w:p>
        </w:tc>
      </w:tr>
      <w:tr w:rsidR="00C61570" w14:paraId="0B7DA9C8" w14:textId="77777777" w:rsidTr="00E929BE">
        <w:trPr>
          <w:cantSplit/>
        </w:trPr>
        <w:tc>
          <w:tcPr>
            <w:tcW w:w="5000" w:type="pct"/>
            <w:tcBorders>
              <w:top w:val="nil"/>
              <w:left w:val="nil"/>
              <w:bottom w:val="nil"/>
              <w:right w:val="nil"/>
            </w:tcBorders>
            <w:shd w:val="clear" w:color="auto" w:fill="F2F2F2"/>
          </w:tcPr>
          <w:p w14:paraId="47A1B725" w14:textId="77777777" w:rsidR="00F532CF" w:rsidRDefault="00F532CF" w:rsidP="00F532CF">
            <w:pPr>
              <w:pStyle w:val="Box"/>
            </w:pPr>
            <w:proofErr w:type="spellStart"/>
            <w:r>
              <w:t>ECEC</w:t>
            </w:r>
            <w:proofErr w:type="spellEnd"/>
            <w:r>
              <w:t xml:space="preserve"> services aim to meet the education, care and development needs of children, and meet the needs of families including enabling increased workforce participation, by providing universal access to early childhood education services for eligible children and accessible child care services that:</w:t>
            </w:r>
          </w:p>
          <w:p w14:paraId="21FBD019" w14:textId="77777777" w:rsidR="00F532CF" w:rsidRDefault="00F532CF" w:rsidP="00F532CF">
            <w:pPr>
              <w:pStyle w:val="BoxListBullet"/>
            </w:pPr>
            <w:r>
              <w:t>are high quality, affordable, flexible and can be implemented across a range of settings</w:t>
            </w:r>
          </w:p>
          <w:p w14:paraId="546B17C3" w14:textId="77777777" w:rsidR="00F532CF" w:rsidRDefault="00F532CF" w:rsidP="00F532CF">
            <w:pPr>
              <w:pStyle w:val="BoxListBullet"/>
            </w:pPr>
            <w:r>
              <w:t>are delivered in a safe, nurturing and inclusive environment</w:t>
            </w:r>
          </w:p>
          <w:p w14:paraId="2B7B7506" w14:textId="77777777" w:rsidR="00F532CF" w:rsidRDefault="00F532CF" w:rsidP="00F532CF">
            <w:pPr>
              <w:pStyle w:val="BoxListBullet"/>
            </w:pPr>
            <w:r>
              <w:t>target improved access for, and participation by, Aboriginal and Torres Strait Islander, vulnerable and disadvantaged children.</w:t>
            </w:r>
          </w:p>
          <w:p w14:paraId="3A453136" w14:textId="77777777" w:rsidR="00C61570" w:rsidRDefault="00F532CF" w:rsidP="00F532CF">
            <w:pPr>
              <w:pStyle w:val="Box"/>
            </w:pPr>
            <w:r>
              <w:t xml:space="preserve">Governments aim for </w:t>
            </w:r>
            <w:proofErr w:type="spellStart"/>
            <w:r>
              <w:t>ECEC</w:t>
            </w:r>
            <w:proofErr w:type="spellEnd"/>
            <w:r>
              <w:t xml:space="preserve"> services to meet these objectives in an equitable and efficient manner.</w:t>
            </w:r>
          </w:p>
        </w:tc>
      </w:tr>
      <w:tr w:rsidR="00C61570" w14:paraId="2F8C4DEA" w14:textId="77777777" w:rsidTr="00E929BE">
        <w:trPr>
          <w:cantSplit/>
        </w:trPr>
        <w:tc>
          <w:tcPr>
            <w:tcW w:w="5000" w:type="pct"/>
            <w:tcBorders>
              <w:top w:val="nil"/>
              <w:left w:val="nil"/>
              <w:bottom w:val="single" w:sz="6" w:space="0" w:color="78A22F"/>
              <w:right w:val="nil"/>
            </w:tcBorders>
            <w:shd w:val="clear" w:color="auto" w:fill="F2F2F2"/>
          </w:tcPr>
          <w:p w14:paraId="6EE703DE" w14:textId="77777777" w:rsidR="00C61570" w:rsidRDefault="00C61570">
            <w:pPr>
              <w:pStyle w:val="Box"/>
              <w:spacing w:before="0" w:line="120" w:lineRule="exact"/>
            </w:pPr>
          </w:p>
        </w:tc>
      </w:tr>
      <w:tr w:rsidR="00C61570" w:rsidRPr="000863A5" w14:paraId="75588D3E" w14:textId="77777777" w:rsidTr="00E929BE">
        <w:tc>
          <w:tcPr>
            <w:tcW w:w="5000" w:type="pct"/>
            <w:tcBorders>
              <w:top w:val="single" w:sz="6" w:space="0" w:color="78A22F"/>
              <w:left w:val="nil"/>
              <w:bottom w:val="nil"/>
              <w:right w:val="nil"/>
            </w:tcBorders>
          </w:tcPr>
          <w:p w14:paraId="3495E3FF" w14:textId="77777777" w:rsidR="00C61570" w:rsidRPr="00626D32" w:rsidRDefault="00C61570" w:rsidP="00C61570">
            <w:pPr>
              <w:pStyle w:val="BoxSpaceBelow"/>
            </w:pPr>
          </w:p>
        </w:tc>
      </w:tr>
    </w:tbl>
    <w:p w14:paraId="612F7B08" w14:textId="368568F8" w:rsidR="00BC480A" w:rsidRDefault="00BC480A" w:rsidP="00BC480A">
      <w:pPr>
        <w:pStyle w:val="BodyText"/>
      </w:pPr>
      <w:r>
        <w:t>The performance indicator framework provides information on equity, efficiency, effectiveness,</w:t>
      </w:r>
      <w:r w:rsidRPr="005D5000">
        <w:t xml:space="preserve"> and distinguishes the outputs and</w:t>
      </w:r>
      <w:r>
        <w:t xml:space="preserve"> outcomes of </w:t>
      </w:r>
      <w:proofErr w:type="spellStart"/>
      <w:r>
        <w:t>ECEC</w:t>
      </w:r>
      <w:proofErr w:type="spellEnd"/>
      <w:r>
        <w:t xml:space="preserve"> services (figure </w:t>
      </w:r>
      <w:r w:rsidR="00CA6458">
        <w:t>3.2</w:t>
      </w:r>
      <w:r w:rsidRPr="00A048CF">
        <w:t>).</w:t>
      </w:r>
      <w:r>
        <w:t xml:space="preserve"> </w:t>
      </w:r>
    </w:p>
    <w:p w14:paraId="2A443078" w14:textId="77777777" w:rsidR="00234B59" w:rsidRDefault="00234B59" w:rsidP="00471D9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234B59" w14:paraId="5CCF28B0" w14:textId="77777777" w:rsidTr="0089085A">
        <w:tc>
          <w:tcPr>
            <w:tcW w:w="5000" w:type="pct"/>
            <w:tcBorders>
              <w:top w:val="single" w:sz="6" w:space="0" w:color="78A22F"/>
              <w:left w:val="nil"/>
              <w:bottom w:val="nil"/>
              <w:right w:val="nil"/>
            </w:tcBorders>
            <w:shd w:val="clear" w:color="auto" w:fill="auto"/>
          </w:tcPr>
          <w:p w14:paraId="150430C1" w14:textId="030AF2D9" w:rsidR="00234B59" w:rsidRPr="00176D3F" w:rsidRDefault="00234B59" w:rsidP="00234B59">
            <w:pPr>
              <w:pStyle w:val="FigureTitle"/>
            </w:pPr>
            <w:r w:rsidRPr="00784A05">
              <w:rPr>
                <w:b w:val="0"/>
              </w:rPr>
              <w:t xml:space="preserve">Figure </w:t>
            </w:r>
            <w:bookmarkStart w:id="17" w:name="OLE_LINK22"/>
            <w:r w:rsidR="00CA6458">
              <w:rPr>
                <w:b w:val="0"/>
              </w:rPr>
              <w:t>3.</w:t>
            </w:r>
            <w:r w:rsidR="002F3EFE">
              <w:rPr>
                <w:b w:val="0"/>
                <w:noProof/>
              </w:rPr>
              <w:t>2</w:t>
            </w:r>
            <w:bookmarkEnd w:id="17"/>
            <w:r>
              <w:tab/>
            </w:r>
            <w:proofErr w:type="spellStart"/>
            <w:r>
              <w:t>ECEC</w:t>
            </w:r>
            <w:proofErr w:type="spellEnd"/>
            <w:r>
              <w:t xml:space="preserve"> performance indicator framework</w:t>
            </w:r>
          </w:p>
        </w:tc>
      </w:tr>
      <w:tr w:rsidR="00234B59" w14:paraId="477F9EAA" w14:textId="77777777" w:rsidTr="0089085A">
        <w:tc>
          <w:tcPr>
            <w:tcW w:w="5000" w:type="pct"/>
            <w:tcBorders>
              <w:top w:val="nil"/>
              <w:left w:val="nil"/>
              <w:bottom w:val="nil"/>
              <w:right w:val="nil"/>
            </w:tcBorders>
            <w:shd w:val="clear" w:color="auto" w:fill="auto"/>
            <w:tcMar>
              <w:top w:w="28" w:type="dxa"/>
              <w:bottom w:w="28" w:type="dxa"/>
            </w:tcMar>
          </w:tcPr>
          <w:tbl>
            <w:tblPr>
              <w:tblW w:w="867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674"/>
            </w:tblGrid>
            <w:tr w:rsidR="00234B59" w14:paraId="75B7D6CD" w14:textId="77777777" w:rsidTr="008547CC">
              <w:trPr>
                <w:jc w:val="center"/>
              </w:trPr>
              <w:tc>
                <w:tcPr>
                  <w:tcW w:w="5000" w:type="pct"/>
                  <w:tcBorders>
                    <w:top w:val="nil"/>
                    <w:bottom w:val="nil"/>
                  </w:tcBorders>
                </w:tcPr>
                <w:p w14:paraId="1258DA35" w14:textId="4FBD5B34" w:rsidR="00234B59" w:rsidRPr="008547CC" w:rsidRDefault="008547CC" w:rsidP="008547CC">
                  <w:pPr>
                    <w:pStyle w:val="Figure"/>
                  </w:pPr>
                  <w:r w:rsidRPr="008547CC">
                    <w:rPr>
                      <w:noProof/>
                    </w:rPr>
                    <w:drawing>
                      <wp:inline distT="0" distB="0" distL="0" distR="0" wp14:anchorId="7729A389" wp14:editId="41DE2CA5">
                        <wp:extent cx="5480050" cy="4425950"/>
                        <wp:effectExtent l="0" t="0" r="6350" b="0"/>
                        <wp:docPr id="4" name="Picture 4" descr="Figure 3.2 ECEC performance indicator framework&#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0050" cy="4425950"/>
                                </a:xfrm>
                                <a:prstGeom prst="rect">
                                  <a:avLst/>
                                </a:prstGeom>
                                <a:noFill/>
                                <a:ln>
                                  <a:noFill/>
                                </a:ln>
                              </pic:spPr>
                            </pic:pic>
                          </a:graphicData>
                        </a:graphic>
                      </wp:inline>
                    </w:drawing>
                  </w:r>
                </w:p>
              </w:tc>
            </w:tr>
          </w:tbl>
          <w:p w14:paraId="28B8757A" w14:textId="77777777" w:rsidR="00234B59" w:rsidRDefault="00234B59" w:rsidP="00471D9A">
            <w:pPr>
              <w:pStyle w:val="Figure"/>
            </w:pPr>
          </w:p>
        </w:tc>
      </w:tr>
      <w:tr w:rsidR="00234B59" w14:paraId="64971BA0" w14:textId="77777777" w:rsidTr="0089085A">
        <w:tc>
          <w:tcPr>
            <w:tcW w:w="5000" w:type="pct"/>
            <w:tcBorders>
              <w:top w:val="nil"/>
              <w:left w:val="nil"/>
              <w:bottom w:val="single" w:sz="6" w:space="0" w:color="78A22F"/>
              <w:right w:val="nil"/>
            </w:tcBorders>
            <w:shd w:val="clear" w:color="auto" w:fill="auto"/>
          </w:tcPr>
          <w:p w14:paraId="05F6B554" w14:textId="77777777" w:rsidR="00234B59" w:rsidRDefault="00234B59" w:rsidP="00471D9A">
            <w:pPr>
              <w:pStyle w:val="Figurespace"/>
            </w:pPr>
          </w:p>
        </w:tc>
      </w:tr>
      <w:tr w:rsidR="00234B59" w:rsidRPr="000863A5" w14:paraId="1E1B8808" w14:textId="77777777" w:rsidTr="0089085A">
        <w:tc>
          <w:tcPr>
            <w:tcW w:w="5000" w:type="pct"/>
            <w:tcBorders>
              <w:top w:val="single" w:sz="6" w:space="0" w:color="78A22F"/>
              <w:left w:val="nil"/>
              <w:bottom w:val="nil"/>
              <w:right w:val="nil"/>
            </w:tcBorders>
          </w:tcPr>
          <w:p w14:paraId="140BA73D" w14:textId="77777777" w:rsidR="00234B59" w:rsidRPr="00626D32" w:rsidRDefault="00234B59" w:rsidP="00800EC5">
            <w:pPr>
              <w:pStyle w:val="BoxSpaceBelow"/>
            </w:pPr>
          </w:p>
        </w:tc>
      </w:tr>
    </w:tbl>
    <w:p w14:paraId="0D62F56D" w14:textId="77777777" w:rsidR="002704D8" w:rsidRDefault="002704D8" w:rsidP="002704D8">
      <w:pPr>
        <w:pStyle w:val="BodyText"/>
      </w:pPr>
      <w:r>
        <w:lastRenderedPageBreak/>
        <w:t>The framework also shows which data are complete and comparable in the 2019 Report. For data that are not considered directly comparable, text includes relevant caveats and supporting commentary. Chapter 1 discusses data comparability</w:t>
      </w:r>
      <w:r w:rsidRPr="00927891">
        <w:t xml:space="preserve">, data completeness and information on data quality </w:t>
      </w:r>
      <w:r>
        <w:t>from a Report wide perspective. In addition to section 3.1, the Report’s Statistical context chapter (chapter 2) contains data that may assist in interpreting the performance indicators presented in this chapter. Chapters 1 and 2 are available from the websit</w:t>
      </w:r>
      <w:r w:rsidRPr="00804486">
        <w:t xml:space="preserve">e at </w:t>
      </w:r>
      <w:proofErr w:type="spellStart"/>
      <w:r w:rsidRPr="00804486">
        <w:t>www.pc.gov.au</w:t>
      </w:r>
      <w:proofErr w:type="spellEnd"/>
      <w:r w:rsidRPr="00804486">
        <w:t>/research/ongoing/report-on-government-services.</w:t>
      </w:r>
    </w:p>
    <w:p w14:paraId="3D218E50" w14:textId="77777777" w:rsidR="00B60B74" w:rsidRDefault="00B60B74" w:rsidP="00B60B74">
      <w:pPr>
        <w:pStyle w:val="BodyText"/>
      </w:pPr>
      <w:r w:rsidRPr="0031456C">
        <w:rPr>
          <w:rFonts w:eastAsiaTheme="minorHAnsi"/>
        </w:rPr>
        <w:t xml:space="preserve">Improvements </w:t>
      </w:r>
      <w:r>
        <w:rPr>
          <w:rFonts w:eastAsiaTheme="minorHAnsi"/>
        </w:rPr>
        <w:t xml:space="preserve">to performance reporting for </w:t>
      </w:r>
      <w:proofErr w:type="spellStart"/>
      <w:r>
        <w:rPr>
          <w:rFonts w:eastAsiaTheme="minorHAnsi"/>
        </w:rPr>
        <w:t>ECEC</w:t>
      </w:r>
      <w:proofErr w:type="spellEnd"/>
      <w:r w:rsidRPr="0031456C">
        <w:rPr>
          <w:rFonts w:eastAsiaTheme="minorHAnsi"/>
        </w:rPr>
        <w:t xml:space="preserve"> services are ongoing and include identifying data sources to fill gaps in reporting for performance indicators and measures, and improving the comparability and completeness of data</w:t>
      </w:r>
      <w:r>
        <w:rPr>
          <w:rFonts w:eastAsiaTheme="minorHAnsi"/>
        </w:rPr>
        <w:t>.</w:t>
      </w:r>
    </w:p>
    <w:p w14:paraId="4D3BCBAE" w14:textId="0A01B8CB" w:rsidR="00B664EA" w:rsidRDefault="00B664EA" w:rsidP="00B664EA">
      <w:pPr>
        <w:pStyle w:val="BodyText"/>
        <w:rPr>
          <w:rFonts w:eastAsiaTheme="minorHAnsi"/>
        </w:rPr>
      </w:pPr>
      <w:r w:rsidRPr="00B664EA">
        <w:rPr>
          <w:rFonts w:eastAsiaTheme="minorHAnsi"/>
        </w:rPr>
        <w:t>The comparability of performance indicator results are shaded in indicator interpretation boxes, figures and chapter and attachment tables as follows:</w:t>
      </w:r>
    </w:p>
    <w:p w14:paraId="7F1AEA68" w14:textId="77777777" w:rsidR="00B664EA" w:rsidRDefault="00B664EA" w:rsidP="00B664EA">
      <w:pPr>
        <w:pStyle w:val="BoxSpaceAbove"/>
        <w:rPr>
          <w:rFonts w:eastAsiaTheme="minorHAnsi"/>
        </w:rPr>
      </w:pPr>
    </w:p>
    <w:tbl>
      <w:tblPr>
        <w:tblW w:w="5000" w:type="pct"/>
        <w:tblCellMar>
          <w:top w:w="28" w:type="dxa"/>
          <w:left w:w="0" w:type="dxa"/>
          <w:right w:w="0" w:type="dxa"/>
        </w:tblCellMar>
        <w:tblLook w:val="0000" w:firstRow="0" w:lastRow="0" w:firstColumn="0" w:lastColumn="0" w:noHBand="0" w:noVBand="0"/>
      </w:tblPr>
      <w:tblGrid>
        <w:gridCol w:w="283"/>
        <w:gridCol w:w="568"/>
        <w:gridCol w:w="283"/>
        <w:gridCol w:w="7655"/>
      </w:tblGrid>
      <w:tr w:rsidR="00B664EA" w:rsidRPr="000D77DB" w14:paraId="0FAAD4C1" w14:textId="77777777" w:rsidTr="000C6D9E">
        <w:tc>
          <w:tcPr>
            <w:tcW w:w="161" w:type="pct"/>
            <w:shd w:val="clear" w:color="auto" w:fill="auto"/>
          </w:tcPr>
          <w:p w14:paraId="79A56240" w14:textId="77777777" w:rsidR="00B664EA" w:rsidRPr="000D77DB" w:rsidRDefault="00B664EA" w:rsidP="00B664EA">
            <w:pPr>
              <w:pStyle w:val="Note"/>
              <w:keepNext/>
            </w:pPr>
          </w:p>
        </w:tc>
        <w:tc>
          <w:tcPr>
            <w:tcW w:w="323" w:type="pct"/>
            <w:shd w:val="clear" w:color="auto" w:fill="F15A25"/>
          </w:tcPr>
          <w:p w14:paraId="58B71919" w14:textId="77777777" w:rsidR="00B664EA" w:rsidRPr="000D77DB" w:rsidRDefault="00B664EA" w:rsidP="00B664EA">
            <w:pPr>
              <w:pStyle w:val="Note"/>
              <w:rPr>
                <w:szCs w:val="18"/>
              </w:rPr>
            </w:pPr>
          </w:p>
        </w:tc>
        <w:tc>
          <w:tcPr>
            <w:tcW w:w="161" w:type="pct"/>
            <w:shd w:val="clear" w:color="auto" w:fill="auto"/>
          </w:tcPr>
          <w:p w14:paraId="034ACAFF" w14:textId="77777777" w:rsidR="00B664EA" w:rsidRPr="000D77DB" w:rsidRDefault="00B664EA" w:rsidP="00B664EA">
            <w:pPr>
              <w:pStyle w:val="Note"/>
              <w:rPr>
                <w:szCs w:val="18"/>
              </w:rPr>
            </w:pPr>
          </w:p>
        </w:tc>
        <w:tc>
          <w:tcPr>
            <w:tcW w:w="4355" w:type="pct"/>
            <w:shd w:val="clear" w:color="auto" w:fill="auto"/>
          </w:tcPr>
          <w:p w14:paraId="675A563A" w14:textId="77777777" w:rsidR="00B664EA" w:rsidRPr="00E012A1" w:rsidRDefault="00B664EA" w:rsidP="00B60B74">
            <w:pPr>
              <w:pStyle w:val="TableBodyText"/>
              <w:jc w:val="left"/>
            </w:pPr>
            <w:r w:rsidRPr="00E012A1">
              <w:t>Data are comparable (subject to caveats) across jurisdictions and over time.</w:t>
            </w:r>
          </w:p>
        </w:tc>
      </w:tr>
      <w:tr w:rsidR="00B664EA" w:rsidRPr="000D77DB" w14:paraId="2360A237" w14:textId="77777777" w:rsidTr="000C6D9E">
        <w:tc>
          <w:tcPr>
            <w:tcW w:w="161" w:type="pct"/>
            <w:shd w:val="clear" w:color="auto" w:fill="auto"/>
          </w:tcPr>
          <w:p w14:paraId="27B0A6E3" w14:textId="77777777" w:rsidR="00B664EA" w:rsidRPr="000D77DB" w:rsidRDefault="00B664EA" w:rsidP="00B664EA">
            <w:pPr>
              <w:pStyle w:val="Note"/>
            </w:pPr>
          </w:p>
        </w:tc>
        <w:tc>
          <w:tcPr>
            <w:tcW w:w="323" w:type="pct"/>
            <w:shd w:val="clear" w:color="auto" w:fill="FCDED3"/>
          </w:tcPr>
          <w:p w14:paraId="3EFF23D6" w14:textId="77777777" w:rsidR="00B664EA" w:rsidRPr="000D77DB" w:rsidRDefault="00B664EA" w:rsidP="00B664EA">
            <w:pPr>
              <w:pStyle w:val="Note"/>
              <w:rPr>
                <w:szCs w:val="18"/>
              </w:rPr>
            </w:pPr>
          </w:p>
        </w:tc>
        <w:tc>
          <w:tcPr>
            <w:tcW w:w="161" w:type="pct"/>
            <w:shd w:val="clear" w:color="auto" w:fill="auto"/>
          </w:tcPr>
          <w:p w14:paraId="5D0EAC9F" w14:textId="77777777" w:rsidR="00B664EA" w:rsidRPr="000D77DB" w:rsidRDefault="00B664EA" w:rsidP="00B664EA">
            <w:pPr>
              <w:pStyle w:val="Note"/>
              <w:rPr>
                <w:szCs w:val="18"/>
              </w:rPr>
            </w:pPr>
          </w:p>
        </w:tc>
        <w:tc>
          <w:tcPr>
            <w:tcW w:w="4355" w:type="pct"/>
            <w:shd w:val="clear" w:color="auto" w:fill="auto"/>
          </w:tcPr>
          <w:p w14:paraId="17012E79" w14:textId="77777777" w:rsidR="00B664EA" w:rsidRPr="00E012A1" w:rsidRDefault="00B664EA" w:rsidP="00B60B74">
            <w:pPr>
              <w:pStyle w:val="TableBodyText"/>
              <w:jc w:val="left"/>
            </w:pPr>
            <w:r w:rsidRPr="00E012A1">
              <w:t>Data are either not comparable (subject to caveats) within jurisdictions over time or are not comparable across jurisdictions or both.</w:t>
            </w:r>
          </w:p>
        </w:tc>
      </w:tr>
    </w:tbl>
    <w:p w14:paraId="1FA615C5" w14:textId="77777777" w:rsidR="00B664EA" w:rsidRDefault="00B664EA" w:rsidP="00B664EA">
      <w:pPr>
        <w:spacing w:before="240" w:line="300" w:lineRule="atLeast"/>
        <w:jc w:val="both"/>
        <w:rPr>
          <w:szCs w:val="20"/>
        </w:rPr>
      </w:pPr>
      <w:r w:rsidRPr="000F6C4E">
        <w:rPr>
          <w:szCs w:val="20"/>
        </w:rPr>
        <w:t>The completeness of performance indicator results are shaded in indicator interpretation boxes</w:t>
      </w:r>
      <w:r>
        <w:rPr>
          <w:szCs w:val="20"/>
        </w:rPr>
        <w:t>,</w:t>
      </w:r>
      <w:r w:rsidRPr="000F6C4E">
        <w:rPr>
          <w:szCs w:val="20"/>
        </w:rPr>
        <w:t xml:space="preserve"> </w:t>
      </w:r>
      <w:r w:rsidRPr="00DF1F24">
        <w:rPr>
          <w:szCs w:val="20"/>
        </w:rPr>
        <w:t xml:space="preserve">figures and chapter and attachment tables </w:t>
      </w:r>
      <w:r w:rsidRPr="000F6C4E">
        <w:rPr>
          <w:szCs w:val="20"/>
        </w:rPr>
        <w:t>as follows:</w:t>
      </w:r>
    </w:p>
    <w:p w14:paraId="4C2A7C9B" w14:textId="77777777" w:rsidR="00810CD8" w:rsidRDefault="00810CD8" w:rsidP="00810CD8">
      <w:pPr>
        <w:pStyle w:val="BoxSpaceAbove"/>
        <w:rPr>
          <w:rFonts w:eastAsiaTheme="minorHAnsi"/>
        </w:rPr>
      </w:pPr>
    </w:p>
    <w:tbl>
      <w:tblPr>
        <w:tblW w:w="5000" w:type="pct"/>
        <w:tblCellMar>
          <w:top w:w="28" w:type="dxa"/>
          <w:left w:w="0" w:type="dxa"/>
          <w:right w:w="0" w:type="dxa"/>
        </w:tblCellMar>
        <w:tblLook w:val="0000" w:firstRow="0" w:lastRow="0" w:firstColumn="0" w:lastColumn="0" w:noHBand="0" w:noVBand="0"/>
      </w:tblPr>
      <w:tblGrid>
        <w:gridCol w:w="283"/>
        <w:gridCol w:w="568"/>
        <w:gridCol w:w="283"/>
        <w:gridCol w:w="7655"/>
      </w:tblGrid>
      <w:tr w:rsidR="00810CD8" w:rsidRPr="000D77DB" w14:paraId="66F5963E" w14:textId="77777777" w:rsidTr="000C6D9E">
        <w:tc>
          <w:tcPr>
            <w:tcW w:w="161" w:type="pct"/>
            <w:shd w:val="clear" w:color="auto" w:fill="auto"/>
          </w:tcPr>
          <w:p w14:paraId="14FB15E3" w14:textId="77777777" w:rsidR="00810CD8" w:rsidRPr="000D77DB" w:rsidRDefault="00810CD8" w:rsidP="002C3FA6">
            <w:pPr>
              <w:pStyle w:val="Note"/>
              <w:keepNext/>
            </w:pPr>
          </w:p>
        </w:tc>
        <w:tc>
          <w:tcPr>
            <w:tcW w:w="323" w:type="pct"/>
            <w:shd w:val="clear" w:color="auto" w:fill="F15A25"/>
          </w:tcPr>
          <w:p w14:paraId="7F835531" w14:textId="77777777" w:rsidR="00810CD8" w:rsidRPr="000D77DB" w:rsidRDefault="00810CD8" w:rsidP="002C3FA6">
            <w:pPr>
              <w:pStyle w:val="Note"/>
              <w:rPr>
                <w:szCs w:val="18"/>
              </w:rPr>
            </w:pPr>
          </w:p>
        </w:tc>
        <w:tc>
          <w:tcPr>
            <w:tcW w:w="161" w:type="pct"/>
            <w:shd w:val="clear" w:color="auto" w:fill="auto"/>
          </w:tcPr>
          <w:p w14:paraId="6C682DB0" w14:textId="77777777" w:rsidR="00810CD8" w:rsidRPr="000D77DB" w:rsidRDefault="00810CD8" w:rsidP="002C3FA6">
            <w:pPr>
              <w:pStyle w:val="Note"/>
              <w:rPr>
                <w:szCs w:val="18"/>
              </w:rPr>
            </w:pPr>
          </w:p>
        </w:tc>
        <w:tc>
          <w:tcPr>
            <w:tcW w:w="4355" w:type="pct"/>
            <w:shd w:val="clear" w:color="auto" w:fill="auto"/>
          </w:tcPr>
          <w:p w14:paraId="73ADA08F" w14:textId="773FF706" w:rsidR="00810CD8" w:rsidRPr="00E012A1" w:rsidRDefault="00810CD8" w:rsidP="00B60B74">
            <w:pPr>
              <w:pStyle w:val="TableBodyText"/>
              <w:jc w:val="left"/>
            </w:pPr>
            <w:r w:rsidRPr="00810CD8">
              <w:t>Data are complete (subject to caveats) for the current reporting period. All required data are available for all jurisdictions</w:t>
            </w:r>
            <w:r w:rsidR="000157FA">
              <w:t>.</w:t>
            </w:r>
          </w:p>
        </w:tc>
      </w:tr>
      <w:tr w:rsidR="00810CD8" w:rsidRPr="000D77DB" w14:paraId="76E91827" w14:textId="77777777" w:rsidTr="000C6D9E">
        <w:tc>
          <w:tcPr>
            <w:tcW w:w="161" w:type="pct"/>
            <w:shd w:val="clear" w:color="auto" w:fill="auto"/>
          </w:tcPr>
          <w:p w14:paraId="7691B1F2" w14:textId="77777777" w:rsidR="00810CD8" w:rsidRPr="000D77DB" w:rsidRDefault="00810CD8" w:rsidP="002C3FA6">
            <w:pPr>
              <w:pStyle w:val="Note"/>
            </w:pPr>
          </w:p>
        </w:tc>
        <w:tc>
          <w:tcPr>
            <w:tcW w:w="323" w:type="pct"/>
            <w:shd w:val="clear" w:color="auto" w:fill="FCDED3"/>
          </w:tcPr>
          <w:p w14:paraId="4E64808F" w14:textId="77777777" w:rsidR="00810CD8" w:rsidRPr="000D77DB" w:rsidRDefault="00810CD8" w:rsidP="002C3FA6">
            <w:pPr>
              <w:pStyle w:val="Note"/>
              <w:rPr>
                <w:szCs w:val="18"/>
              </w:rPr>
            </w:pPr>
          </w:p>
        </w:tc>
        <w:tc>
          <w:tcPr>
            <w:tcW w:w="161" w:type="pct"/>
            <w:shd w:val="clear" w:color="auto" w:fill="auto"/>
          </w:tcPr>
          <w:p w14:paraId="00A4BA4E" w14:textId="77777777" w:rsidR="00810CD8" w:rsidRPr="000D77DB" w:rsidRDefault="00810CD8" w:rsidP="002C3FA6">
            <w:pPr>
              <w:pStyle w:val="Note"/>
              <w:rPr>
                <w:szCs w:val="18"/>
              </w:rPr>
            </w:pPr>
          </w:p>
        </w:tc>
        <w:tc>
          <w:tcPr>
            <w:tcW w:w="4355" w:type="pct"/>
            <w:shd w:val="clear" w:color="auto" w:fill="auto"/>
          </w:tcPr>
          <w:p w14:paraId="4A8BF955" w14:textId="18F81F69" w:rsidR="00810CD8" w:rsidRPr="00E012A1" w:rsidRDefault="00810CD8" w:rsidP="00B60B74">
            <w:pPr>
              <w:pStyle w:val="TableBodyText"/>
              <w:jc w:val="left"/>
            </w:pPr>
            <w:r w:rsidRPr="00810CD8">
              <w:t>Data are incomplete for the current reporting period. At least some data were not available.</w:t>
            </w:r>
          </w:p>
        </w:tc>
      </w:tr>
    </w:tbl>
    <w:p w14:paraId="734B3DFB" w14:textId="0DA9DD73" w:rsidR="00234B59" w:rsidRDefault="00CA6458" w:rsidP="008F1BB8">
      <w:pPr>
        <w:pStyle w:val="Heading2"/>
      </w:pPr>
      <w:bookmarkStart w:id="18" w:name="_Toc505776165"/>
      <w:r>
        <w:t>3.</w:t>
      </w:r>
      <w:r w:rsidR="002F3EFE">
        <w:rPr>
          <w:noProof/>
        </w:rPr>
        <w:t>3</w:t>
      </w:r>
      <w:r w:rsidR="008F1BB8">
        <w:tab/>
      </w:r>
      <w:r w:rsidR="008F1BB8" w:rsidRPr="00F733E0">
        <w:t>Key performance indicator results</w:t>
      </w:r>
      <w:bookmarkEnd w:id="18"/>
    </w:p>
    <w:p w14:paraId="2895AF62" w14:textId="77777777" w:rsidR="008F1BB8" w:rsidRPr="00152B65" w:rsidRDefault="008F1BB8" w:rsidP="00152B65">
      <w:pPr>
        <w:pStyle w:val="Heading3"/>
      </w:pPr>
      <w:r w:rsidRPr="00152B65">
        <w:t>Outputs</w:t>
      </w:r>
    </w:p>
    <w:p w14:paraId="11761D58" w14:textId="77777777" w:rsidR="008F1BB8" w:rsidRDefault="00E12DA2" w:rsidP="008F1BB8">
      <w:pPr>
        <w:pStyle w:val="BodyText"/>
      </w:pPr>
      <w:r w:rsidRPr="00E12DA2">
        <w:t>Outputs are the services delivered</w:t>
      </w:r>
      <w:r w:rsidR="002378E2">
        <w:t xml:space="preserve"> (</w:t>
      </w:r>
      <w:r w:rsidRPr="00E12DA2">
        <w:t>wh</w:t>
      </w:r>
      <w:r w:rsidR="002378E2">
        <w:t>ile</w:t>
      </w:r>
      <w:r w:rsidRPr="00E12DA2">
        <w:t xml:space="preserve"> outcomes are the impact of these services on the status of an individual or group</w:t>
      </w:r>
      <w:r w:rsidR="002378E2">
        <w:t>)</w:t>
      </w:r>
      <w:r w:rsidRPr="00E12DA2">
        <w:t xml:space="preserve"> </w:t>
      </w:r>
      <w:r w:rsidRPr="007361F7">
        <w:t>(</w:t>
      </w:r>
      <w:r w:rsidR="00C50E6C">
        <w:t xml:space="preserve">see </w:t>
      </w:r>
      <w:r w:rsidRPr="007361F7">
        <w:t>chapter</w:t>
      </w:r>
      <w:r w:rsidR="003826EF" w:rsidRPr="007361F7">
        <w:t> </w:t>
      </w:r>
      <w:r w:rsidRPr="007361F7">
        <w:t>1).</w:t>
      </w:r>
      <w:r w:rsidRPr="00E12DA2">
        <w:t xml:space="preserve"> Output information is also critical for equitable, efficient and effective management of government services.</w:t>
      </w:r>
    </w:p>
    <w:p w14:paraId="7B506B2B" w14:textId="77777777" w:rsidR="00E12DA2" w:rsidRDefault="00E12DA2" w:rsidP="00E12DA2">
      <w:pPr>
        <w:pStyle w:val="Heading3"/>
      </w:pPr>
      <w:r>
        <w:t>Equity</w:t>
      </w:r>
    </w:p>
    <w:p w14:paraId="572C4549" w14:textId="77777777" w:rsidR="00F92875" w:rsidRPr="00152B65" w:rsidRDefault="00F92875" w:rsidP="00F92875">
      <w:pPr>
        <w:pStyle w:val="Heading4"/>
      </w:pPr>
      <w:r w:rsidRPr="00152B65">
        <w:t>Access —</w:t>
      </w:r>
      <w:r w:rsidR="00DD59DC">
        <w:t xml:space="preserve"> </w:t>
      </w:r>
      <w:proofErr w:type="spellStart"/>
      <w:r w:rsidR="0073320A">
        <w:t>ECEC</w:t>
      </w:r>
      <w:proofErr w:type="spellEnd"/>
      <w:r w:rsidR="0073320A">
        <w:t xml:space="preserve"> </w:t>
      </w:r>
      <w:r w:rsidR="00DD59DC">
        <w:t>participation by special needs groups</w:t>
      </w:r>
    </w:p>
    <w:p w14:paraId="586AD450" w14:textId="19DC2786" w:rsidR="00F92875" w:rsidRDefault="00F92875" w:rsidP="00F92875">
      <w:pPr>
        <w:pStyle w:val="BodyText"/>
      </w:pPr>
      <w:r w:rsidRPr="00CF5872">
        <w:t>‘</w:t>
      </w:r>
      <w:proofErr w:type="spellStart"/>
      <w:r w:rsidR="0073320A">
        <w:t>ECEC</w:t>
      </w:r>
      <w:proofErr w:type="spellEnd"/>
      <w:r w:rsidR="0073320A">
        <w:t xml:space="preserve"> </w:t>
      </w:r>
      <w:r w:rsidR="00174AB6">
        <w:t>participation by special needs groups</w:t>
      </w:r>
      <w:r w:rsidRPr="00CF5872">
        <w:t xml:space="preserve">’ is an indicator of governments’ objective to </w:t>
      </w:r>
      <w:r>
        <w:t xml:space="preserve">provide </w:t>
      </w:r>
      <w:proofErr w:type="spellStart"/>
      <w:r w:rsidR="0073320A">
        <w:t>ECEC</w:t>
      </w:r>
      <w:proofErr w:type="spellEnd"/>
      <w:r w:rsidR="0073320A">
        <w:t xml:space="preserve"> </w:t>
      </w:r>
      <w:r>
        <w:t xml:space="preserve">services </w:t>
      </w:r>
      <w:r w:rsidRPr="00CF5872">
        <w:t xml:space="preserve">in an equitable manner, and that there is </w:t>
      </w:r>
      <w:r>
        <w:t>access for, and participation of, Aboriginal and Torres Strait Islander, vulnerable and disadvantaged children (box </w:t>
      </w:r>
      <w:r w:rsidR="00CA6458">
        <w:t>3.2</w:t>
      </w:r>
      <w:r w:rsidRPr="00164BFD">
        <w:t>).</w:t>
      </w:r>
    </w:p>
    <w:p w14:paraId="155FF641" w14:textId="77777777" w:rsidR="00F92875" w:rsidRDefault="00F92875" w:rsidP="00F928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92875" w14:paraId="7271F156" w14:textId="77777777" w:rsidTr="00E929BE">
        <w:tc>
          <w:tcPr>
            <w:tcW w:w="5000" w:type="pct"/>
            <w:tcBorders>
              <w:top w:val="single" w:sz="6" w:space="0" w:color="78A22F"/>
              <w:left w:val="nil"/>
              <w:bottom w:val="nil"/>
              <w:right w:val="nil"/>
            </w:tcBorders>
            <w:shd w:val="clear" w:color="auto" w:fill="F2F2F2"/>
          </w:tcPr>
          <w:p w14:paraId="1D76D263" w14:textId="6785B02B" w:rsidR="00F92875" w:rsidRDefault="00F92875" w:rsidP="0073320A">
            <w:pPr>
              <w:pStyle w:val="BoxTitle"/>
            </w:pPr>
            <w:r>
              <w:rPr>
                <w:b w:val="0"/>
              </w:rPr>
              <w:t xml:space="preserve">Box </w:t>
            </w:r>
            <w:bookmarkStart w:id="19" w:name="OLE_LINK1"/>
            <w:r w:rsidR="00CA6458">
              <w:rPr>
                <w:b w:val="0"/>
              </w:rPr>
              <w:t>3.</w:t>
            </w:r>
            <w:r w:rsidR="002F3EFE">
              <w:rPr>
                <w:b w:val="0"/>
                <w:noProof/>
              </w:rPr>
              <w:t>2</w:t>
            </w:r>
            <w:bookmarkEnd w:id="19"/>
            <w:r>
              <w:tab/>
            </w:r>
            <w:proofErr w:type="spellStart"/>
            <w:r w:rsidR="0073320A">
              <w:t>ECEC</w:t>
            </w:r>
            <w:proofErr w:type="spellEnd"/>
            <w:r w:rsidR="0073320A">
              <w:t xml:space="preserve"> participation by</w:t>
            </w:r>
            <w:r w:rsidRPr="00CF5872">
              <w:t xml:space="preserve"> special needs groups </w:t>
            </w:r>
          </w:p>
        </w:tc>
      </w:tr>
      <w:tr w:rsidR="00EA6621" w14:paraId="6CA4E26A" w14:textId="77777777" w:rsidTr="00E929BE">
        <w:trPr>
          <w:cantSplit/>
        </w:trPr>
        <w:tc>
          <w:tcPr>
            <w:tcW w:w="5000" w:type="pct"/>
            <w:tcBorders>
              <w:top w:val="nil"/>
              <w:left w:val="nil"/>
              <w:bottom w:val="nil"/>
              <w:right w:val="nil"/>
            </w:tcBorders>
            <w:shd w:val="clear" w:color="auto" w:fill="F2F2F2"/>
          </w:tcPr>
          <w:p w14:paraId="372AB659" w14:textId="77777777" w:rsidR="00EA6621" w:rsidRDefault="00EA6621" w:rsidP="00EA6621">
            <w:pPr>
              <w:pStyle w:val="Box"/>
            </w:pPr>
            <w:r>
              <w:t>‘</w:t>
            </w:r>
            <w:proofErr w:type="spellStart"/>
            <w:r>
              <w:t>ECEC</w:t>
            </w:r>
            <w:proofErr w:type="spellEnd"/>
            <w:r>
              <w:t xml:space="preserve"> participation by special needs groups’ is defined by two measures:</w:t>
            </w:r>
          </w:p>
          <w:p w14:paraId="770C87EE" w14:textId="099AD515" w:rsidR="00475F84" w:rsidRDefault="00EA6621" w:rsidP="00B60B74">
            <w:pPr>
              <w:pStyle w:val="BoxListBullet"/>
            </w:pPr>
            <w:r>
              <w:t xml:space="preserve">Children using child care, by special needs group — the proportion of children aged 0–5, </w:t>
            </w:r>
            <w:r>
              <w:br/>
              <w:t xml:space="preserve">6–12 </w:t>
            </w:r>
            <w:r w:rsidRPr="00B60B74">
              <w:t>and</w:t>
            </w:r>
            <w:r>
              <w:t xml:space="preserve"> 0–12 years attending Australian Government </w:t>
            </w:r>
            <w:proofErr w:type="spellStart"/>
            <w:r>
              <w:t>CCB</w:t>
            </w:r>
            <w:proofErr w:type="spellEnd"/>
            <w:r>
              <w:t xml:space="preserve"> approved child care services who are from special needs groups, compared with the representation of these groups in the community.</w:t>
            </w:r>
            <w:r w:rsidR="00B60B74">
              <w:t xml:space="preserve"> </w:t>
            </w:r>
            <w:r w:rsidR="00475F84" w:rsidRPr="000D3D36">
              <w:t>Special needs groups for this measure include children from non</w:t>
            </w:r>
            <w:r w:rsidR="00475F84" w:rsidRPr="000D3D36">
              <w:noBreakHyphen/>
              <w:t>English</w:t>
            </w:r>
            <w:r w:rsidR="001C01C8">
              <w:t xml:space="preserve"> </w:t>
            </w:r>
            <w:r w:rsidR="00475F84" w:rsidRPr="000D3D36">
              <w:t>speaking backgrounds (</w:t>
            </w:r>
            <w:proofErr w:type="spellStart"/>
            <w:r w:rsidR="00475F84" w:rsidRPr="000D3D36">
              <w:t>NESB</w:t>
            </w:r>
            <w:proofErr w:type="spellEnd"/>
            <w:r w:rsidR="00475F84" w:rsidRPr="000D3D36">
              <w:t>), Aboriginal and Torres Strait Islander children, children from low</w:t>
            </w:r>
            <w:r w:rsidR="00475F84" w:rsidRPr="000D3D36">
              <w:noBreakHyphen/>
              <w:t>income families, children with disability, and children from regional and remote areas.</w:t>
            </w:r>
          </w:p>
          <w:p w14:paraId="36C7A568" w14:textId="77777777" w:rsidR="00475F84" w:rsidRDefault="00475F84" w:rsidP="00475F84">
            <w:pPr>
              <w:pStyle w:val="BoxListBullet"/>
              <w:numPr>
                <w:ilvl w:val="0"/>
                <w:numId w:val="0"/>
              </w:numPr>
              <w:ind w:left="284"/>
            </w:pPr>
            <w:r>
              <w:t>Data reported for this measure are:</w:t>
            </w:r>
          </w:p>
          <w:p w14:paraId="365E5E88" w14:textId="77777777" w:rsidR="00B60B74" w:rsidRPr="00372ED5" w:rsidRDefault="00B60B74" w:rsidP="00B60B74">
            <w:pPr>
              <w:pStyle w:val="BoxComparable"/>
            </w:pPr>
            <w:r w:rsidRPr="001171B7">
              <w:rPr>
                <w:shd w:val="clear" w:color="auto" w:fill="F15A25"/>
              </w:rPr>
              <w:t xml:space="preserve">    </w:t>
            </w:r>
            <w:r>
              <w:t xml:space="preserve"> </w:t>
            </w:r>
            <w:r w:rsidRPr="00372ED5">
              <w:t>comparable (subject to caveats) across jurisdictions</w:t>
            </w:r>
          </w:p>
          <w:p w14:paraId="2BECAED2" w14:textId="77777777" w:rsidR="00475F84" w:rsidRDefault="00475F84" w:rsidP="00B60B74">
            <w:pPr>
              <w:pStyle w:val="BoxComparable"/>
            </w:pPr>
            <w:r w:rsidRPr="001B3B2F">
              <w:rPr>
                <w:shd w:val="clear" w:color="auto" w:fill="F15A25"/>
              </w:rPr>
              <w:t xml:space="preserve">    </w:t>
            </w:r>
            <w:r>
              <w:t xml:space="preserve"> complete (subject to caveats) for the current reporting period. All required 2016 and 2018 data are available for all jurisdictions.</w:t>
            </w:r>
          </w:p>
          <w:p w14:paraId="7BE4A9B5" w14:textId="377A0A1A" w:rsidR="00475F84" w:rsidRDefault="00475F84" w:rsidP="00B60B74">
            <w:pPr>
              <w:pStyle w:val="BoxListBullet"/>
            </w:pPr>
            <w:r>
              <w:t>Preschool program participation, by special needs groups</w:t>
            </w:r>
            <w:r w:rsidR="00B60B74">
              <w:t xml:space="preserve"> —</w:t>
            </w:r>
            <w:r>
              <w:t xml:space="preserve"> the proportion of children enrolled in a preschool program from special needs </w:t>
            </w:r>
            <w:r w:rsidRPr="00B60B74">
              <w:t>groups</w:t>
            </w:r>
            <w:r>
              <w:t>, compared with the representation of these groups in the community. Data are provided for:</w:t>
            </w:r>
          </w:p>
          <w:p w14:paraId="0E4F8E7A" w14:textId="77777777" w:rsidR="00475F84" w:rsidRDefault="00475F84" w:rsidP="00475F84">
            <w:pPr>
              <w:pStyle w:val="BoxListBullet2"/>
            </w:pPr>
            <w:r>
              <w:t xml:space="preserve">children enrolled in a preschool program in the </w:t>
            </w:r>
            <w:proofErr w:type="spellStart"/>
            <w:r>
              <w:t>YBFS</w:t>
            </w:r>
            <w:proofErr w:type="spellEnd"/>
            <w:r>
              <w:t xml:space="preserve"> who are from special needs groups, compared with the representation of these groups in children aged </w:t>
            </w:r>
            <w:r w:rsidRPr="00AA0536">
              <w:t xml:space="preserve">4–5 years </w:t>
            </w:r>
            <w:r>
              <w:t xml:space="preserve">in the community </w:t>
            </w:r>
          </w:p>
          <w:p w14:paraId="754B811B" w14:textId="2989C9E2" w:rsidR="00475F84" w:rsidRPr="009B1B12" w:rsidRDefault="00475F84" w:rsidP="00475F84">
            <w:pPr>
              <w:pStyle w:val="BoxListBullet2"/>
            </w:pPr>
            <w:r>
              <w:t xml:space="preserve">children aged 3–5 years enrolled in a preschool program who are from special needs groups, compared with the representation of these groups in the community. </w:t>
            </w:r>
          </w:p>
        </w:tc>
      </w:tr>
      <w:tr w:rsidR="00335608" w14:paraId="36CECFCD" w14:textId="77777777" w:rsidTr="00E929BE">
        <w:tc>
          <w:tcPr>
            <w:tcW w:w="5000" w:type="pct"/>
            <w:tcBorders>
              <w:top w:val="nil"/>
              <w:left w:val="nil"/>
              <w:bottom w:val="nil"/>
              <w:right w:val="nil"/>
            </w:tcBorders>
            <w:shd w:val="clear" w:color="auto" w:fill="F2F2F2"/>
          </w:tcPr>
          <w:p w14:paraId="0EFAA4A1" w14:textId="0D7E36E0" w:rsidR="00B664EA" w:rsidRPr="005C479C" w:rsidRDefault="00B664EA" w:rsidP="00B664EA">
            <w:pPr>
              <w:pStyle w:val="BoxListBullet"/>
              <w:numPr>
                <w:ilvl w:val="0"/>
                <w:numId w:val="0"/>
              </w:numPr>
              <w:ind w:left="284"/>
              <w:rPr>
                <w:strike/>
              </w:rPr>
            </w:pPr>
            <w:r>
              <w:t xml:space="preserve">Special needs groups for this measure include children from </w:t>
            </w:r>
            <w:proofErr w:type="spellStart"/>
            <w:r>
              <w:t>NESB</w:t>
            </w:r>
            <w:proofErr w:type="spellEnd"/>
            <w:r>
              <w:t xml:space="preserve">, Aboriginal and Torres Strait Islander children, children with disability, children from regional and remote areas, and children who are disadvantaged. </w:t>
            </w:r>
            <w:r w:rsidR="004B12A7" w:rsidRPr="00C56359">
              <w:t>Disadvantage is defined for this measure to be children residing in an area with a Socio</w:t>
            </w:r>
            <w:r w:rsidR="009626DE">
              <w:noBreakHyphen/>
            </w:r>
            <w:r w:rsidR="004B12A7" w:rsidRPr="00C56359">
              <w:t>Economic Indexes for Areas Index of Relative Socio</w:t>
            </w:r>
            <w:r w:rsidR="009B513E">
              <w:noBreakHyphen/>
            </w:r>
            <w:r w:rsidR="004B12A7" w:rsidRPr="00C56359">
              <w:t xml:space="preserve">Economic Disadvantage quintile of 1. </w:t>
            </w:r>
            <w:r w:rsidR="00B60B74" w:rsidRPr="00C56359">
              <w:t>The</w:t>
            </w:r>
            <w:r w:rsidR="00B60B74">
              <w:t xml:space="preserve"> disaggregation </w:t>
            </w:r>
            <w:r w:rsidR="00DD7715">
              <w:t>by</w:t>
            </w:r>
            <w:r w:rsidR="00B60B74">
              <w:t xml:space="preserve"> disadvantage</w:t>
            </w:r>
            <w:r>
              <w:t xml:space="preserve"> should be interpreted with care as it measures the disadvantage of the area where the child resides, rather than directly measuring the child’s level of disadvantage.</w:t>
            </w:r>
          </w:p>
          <w:p w14:paraId="73A1C813" w14:textId="514F7797" w:rsidR="00B664EA" w:rsidRDefault="00B664EA" w:rsidP="00B664EA">
            <w:pPr>
              <w:pStyle w:val="BoxListBullet2"/>
              <w:numPr>
                <w:ilvl w:val="0"/>
                <w:numId w:val="0"/>
              </w:numPr>
              <w:ind w:left="283"/>
            </w:pPr>
            <w:r>
              <w:t>Data reported for this measure</w:t>
            </w:r>
            <w:r w:rsidR="00DD7715">
              <w:t xml:space="preserve"> are</w:t>
            </w:r>
            <w:r>
              <w:t>:</w:t>
            </w:r>
          </w:p>
          <w:p w14:paraId="1E493B24" w14:textId="6F22BF6C" w:rsidR="00EB024B" w:rsidRDefault="001B3B2F" w:rsidP="00EB024B">
            <w:pPr>
              <w:pStyle w:val="BoxComparable"/>
            </w:pPr>
            <w:r w:rsidRPr="001B3B2F">
              <w:rPr>
                <w:shd w:val="clear" w:color="auto" w:fill="FCDED3"/>
              </w:rPr>
              <w:t xml:space="preserve">    </w:t>
            </w:r>
            <w:r>
              <w:t xml:space="preserve"> </w:t>
            </w:r>
            <w:r w:rsidR="00DD7715">
              <w:t>n</w:t>
            </w:r>
            <w:r w:rsidR="00EB024B">
              <w:t xml:space="preserve">ot </w:t>
            </w:r>
            <w:r w:rsidR="00173330" w:rsidRPr="00AC2399">
              <w:t>comparable across jurisdictions</w:t>
            </w:r>
            <w:r w:rsidR="00EB024B">
              <w:t xml:space="preserve"> for </w:t>
            </w:r>
            <w:proofErr w:type="spellStart"/>
            <w:r w:rsidR="00EB024B">
              <w:t>NESB</w:t>
            </w:r>
            <w:proofErr w:type="spellEnd"/>
            <w:r w:rsidR="00EB024B">
              <w:t xml:space="preserve"> children and children with disability (comparable for all other special needs groups)</w:t>
            </w:r>
          </w:p>
          <w:p w14:paraId="7E0114E8" w14:textId="07CDF057" w:rsidR="00683D33" w:rsidRDefault="001B3B2F" w:rsidP="00EB024B">
            <w:pPr>
              <w:pStyle w:val="BoxComparable"/>
            </w:pPr>
            <w:r w:rsidRPr="00344676">
              <w:rPr>
                <w:shd w:val="clear" w:color="auto" w:fill="FCDED3"/>
              </w:rPr>
              <w:t xml:space="preserve">    </w:t>
            </w:r>
            <w:r>
              <w:t xml:space="preserve"> </w:t>
            </w:r>
            <w:r w:rsidR="00683D33" w:rsidRPr="00AC2399">
              <w:t>incomplete for the c</w:t>
            </w:r>
            <w:r w:rsidR="00683D33">
              <w:t xml:space="preserve">urrent reporting period for </w:t>
            </w:r>
            <w:proofErr w:type="spellStart"/>
            <w:r w:rsidR="00683D33">
              <w:t>NESB</w:t>
            </w:r>
            <w:proofErr w:type="spellEnd"/>
            <w:r w:rsidR="00683D33">
              <w:t xml:space="preserve">. All required </w:t>
            </w:r>
            <w:r w:rsidR="00290054">
              <w:t xml:space="preserve">2017 </w:t>
            </w:r>
            <w:proofErr w:type="spellStart"/>
            <w:r w:rsidR="00683D33">
              <w:t>NESB</w:t>
            </w:r>
            <w:proofErr w:type="spellEnd"/>
            <w:r w:rsidR="00683D33">
              <w:t xml:space="preserve"> data are</w:t>
            </w:r>
            <w:r w:rsidR="00683D33" w:rsidRPr="00AC2399">
              <w:t xml:space="preserve"> not available for </w:t>
            </w:r>
            <w:r w:rsidR="00683D33">
              <w:t>WA</w:t>
            </w:r>
            <w:r w:rsidR="00683D33" w:rsidRPr="00AC2399">
              <w:t xml:space="preserve"> and the NT.</w:t>
            </w:r>
          </w:p>
          <w:p w14:paraId="253D2C07" w14:textId="77777777" w:rsidR="00335608" w:rsidRDefault="009B1B12" w:rsidP="009B1B12">
            <w:pPr>
              <w:pStyle w:val="Box"/>
            </w:pPr>
            <w:r>
              <w:t xml:space="preserve">A high or increasing </w:t>
            </w:r>
            <w:proofErr w:type="spellStart"/>
            <w:r>
              <w:t>ECEC</w:t>
            </w:r>
            <w:proofErr w:type="spellEnd"/>
            <w:r>
              <w:t xml:space="preserve"> participation is desirable. If the representation of special needs groups among </w:t>
            </w:r>
            <w:proofErr w:type="spellStart"/>
            <w:r>
              <w:t>ECEC</w:t>
            </w:r>
            <w:proofErr w:type="spellEnd"/>
            <w:r>
              <w:t xml:space="preserve"> service users is broadly similar to their representation in the community, this suggests equitable access.</w:t>
            </w:r>
          </w:p>
        </w:tc>
      </w:tr>
      <w:tr w:rsidR="00335608" w14:paraId="184E10F0" w14:textId="77777777" w:rsidTr="00E929BE">
        <w:tc>
          <w:tcPr>
            <w:tcW w:w="5000" w:type="pct"/>
            <w:tcBorders>
              <w:top w:val="nil"/>
              <w:left w:val="nil"/>
              <w:bottom w:val="single" w:sz="6" w:space="0" w:color="78A22F"/>
              <w:right w:val="nil"/>
            </w:tcBorders>
            <w:shd w:val="clear" w:color="auto" w:fill="F2F2F2"/>
          </w:tcPr>
          <w:p w14:paraId="3706BB59" w14:textId="77777777" w:rsidR="00335608" w:rsidRDefault="00335608">
            <w:pPr>
              <w:pStyle w:val="Box"/>
              <w:spacing w:before="0" w:line="120" w:lineRule="exact"/>
            </w:pPr>
          </w:p>
        </w:tc>
      </w:tr>
      <w:tr w:rsidR="00335608" w:rsidRPr="000863A5" w14:paraId="5DBFEB31" w14:textId="77777777" w:rsidTr="00E929BE">
        <w:tc>
          <w:tcPr>
            <w:tcW w:w="5000" w:type="pct"/>
            <w:tcBorders>
              <w:top w:val="single" w:sz="6" w:space="0" w:color="78A22F"/>
              <w:left w:val="nil"/>
              <w:bottom w:val="nil"/>
              <w:right w:val="nil"/>
            </w:tcBorders>
          </w:tcPr>
          <w:p w14:paraId="05EC853B" w14:textId="3B0C601F" w:rsidR="00335608" w:rsidRPr="00626D32" w:rsidRDefault="00335608" w:rsidP="006E326A">
            <w:pPr>
              <w:pStyle w:val="BoxSpaceBelow"/>
            </w:pPr>
          </w:p>
        </w:tc>
      </w:tr>
    </w:tbl>
    <w:p w14:paraId="5DE88F2C" w14:textId="3DC97F0C" w:rsidR="00290054" w:rsidRDefault="00290054" w:rsidP="00290054">
      <w:pPr>
        <w:pStyle w:val="Heading5"/>
      </w:pPr>
      <w:r>
        <w:t>Children using child care, by special needs group</w:t>
      </w:r>
    </w:p>
    <w:p w14:paraId="16C69D83" w14:textId="7D05470A" w:rsidR="00F92875" w:rsidRDefault="00F92875" w:rsidP="00F92875">
      <w:pPr>
        <w:pStyle w:val="BodyText"/>
      </w:pPr>
      <w:r w:rsidRPr="00AF27A0">
        <w:t xml:space="preserve">Nationally, </w:t>
      </w:r>
      <w:r>
        <w:t xml:space="preserve">the </w:t>
      </w:r>
      <w:r w:rsidRPr="00AF27A0">
        <w:t xml:space="preserve">representation of children aged </w:t>
      </w:r>
      <w:r>
        <w:t>0–5, 6–12 and 0–12 years</w:t>
      </w:r>
      <w:r w:rsidRPr="00AF27A0">
        <w:t xml:space="preserve"> from special needs groups in child care services </w:t>
      </w:r>
      <w:r w:rsidRPr="008D17CB">
        <w:t xml:space="preserve">was </w:t>
      </w:r>
      <w:r w:rsidRPr="00B14B52">
        <w:t>lower than their representation in the community</w:t>
      </w:r>
      <w:r>
        <w:t>,</w:t>
      </w:r>
      <w:r w:rsidRPr="00B14B52">
        <w:t xml:space="preserve"> except </w:t>
      </w:r>
      <w:r>
        <w:t xml:space="preserve">for </w:t>
      </w:r>
      <w:r w:rsidRPr="00B14B52">
        <w:t xml:space="preserve">children from </w:t>
      </w:r>
      <w:proofErr w:type="spellStart"/>
      <w:r>
        <w:t>NESB</w:t>
      </w:r>
      <w:proofErr w:type="spellEnd"/>
      <w:r w:rsidRPr="00B14B52">
        <w:t xml:space="preserve"> and low</w:t>
      </w:r>
      <w:r w:rsidRPr="004D79BE">
        <w:noBreakHyphen/>
        <w:t>income families</w:t>
      </w:r>
      <w:r w:rsidRPr="00AF27A0">
        <w:t xml:space="preserve"> (</w:t>
      </w:r>
      <w:r w:rsidR="0066150A">
        <w:t>figure</w:t>
      </w:r>
      <w:r w:rsidRPr="00164BFD">
        <w:t> </w:t>
      </w:r>
      <w:r w:rsidR="00CA6458">
        <w:t>3.3</w:t>
      </w:r>
      <w:r w:rsidRPr="00164BFD">
        <w:t xml:space="preserve"> and </w:t>
      </w:r>
      <w:proofErr w:type="spellStart"/>
      <w:r w:rsidRPr="00164BFD">
        <w:t>3A.1</w:t>
      </w:r>
      <w:r w:rsidR="00454B53">
        <w:t>2</w:t>
      </w:r>
      <w:proofErr w:type="spellEnd"/>
      <w:r w:rsidRPr="00164BFD">
        <w:t xml:space="preserve">). </w:t>
      </w:r>
    </w:p>
    <w:p w14:paraId="761BD70F" w14:textId="2C6949BC" w:rsidR="00290054" w:rsidRDefault="004336B2" w:rsidP="004336B2">
      <w:pPr>
        <w:pStyle w:val="Heading5"/>
      </w:pPr>
      <w:r>
        <w:lastRenderedPageBreak/>
        <w:t>Preschool program participation, by special needs groups</w:t>
      </w:r>
    </w:p>
    <w:p w14:paraId="7E23C02C" w14:textId="314BC00C" w:rsidR="0015360B" w:rsidRDefault="0015360B" w:rsidP="00475F84">
      <w:pPr>
        <w:pStyle w:val="BodyText"/>
      </w:pPr>
      <w:r w:rsidRPr="008968C9">
        <w:t xml:space="preserve">The representation of children </w:t>
      </w:r>
      <w:r w:rsidR="00EB0279" w:rsidRPr="008968C9">
        <w:t xml:space="preserve">enrolled in a preschool program </w:t>
      </w:r>
      <w:r w:rsidR="004C6AED">
        <w:t xml:space="preserve">aged </w:t>
      </w:r>
      <w:r w:rsidR="00EB0279">
        <w:t xml:space="preserve">in the </w:t>
      </w:r>
      <w:proofErr w:type="spellStart"/>
      <w:r w:rsidR="00EB0279">
        <w:t>YBFS</w:t>
      </w:r>
      <w:proofErr w:type="spellEnd"/>
      <w:r w:rsidR="00EB0279">
        <w:t xml:space="preserve"> who are from </w:t>
      </w:r>
      <w:r w:rsidR="00EB0279" w:rsidRPr="008968C9">
        <w:t xml:space="preserve">special needs groups </w:t>
      </w:r>
      <w:r w:rsidR="00EB0279">
        <w:t xml:space="preserve">is similar to their representation in the community for Aboriginal and Torres Strait Islander children and children from remote and very remote areas. However, the representation </w:t>
      </w:r>
      <w:r w:rsidR="004C6AED">
        <w:t xml:space="preserve">of </w:t>
      </w:r>
      <w:r w:rsidR="00EB0279">
        <w:t xml:space="preserve">children </w:t>
      </w:r>
      <w:r w:rsidR="004C6AED">
        <w:t xml:space="preserve">who </w:t>
      </w:r>
      <w:r w:rsidR="00EB0279">
        <w:t xml:space="preserve">are disadvantaged, </w:t>
      </w:r>
      <w:proofErr w:type="spellStart"/>
      <w:r w:rsidR="00EB0279">
        <w:t>NESB</w:t>
      </w:r>
      <w:proofErr w:type="spellEnd"/>
      <w:r w:rsidR="00EB0279">
        <w:t xml:space="preserve"> children, and children with disability is lower than their representation in the community </w:t>
      </w:r>
      <w:r w:rsidR="00EB0279" w:rsidRPr="00AF27A0">
        <w:t>(</w:t>
      </w:r>
      <w:r w:rsidR="00EB0279">
        <w:t>figure</w:t>
      </w:r>
      <w:r w:rsidR="00EB0279" w:rsidRPr="00164BFD">
        <w:t> </w:t>
      </w:r>
      <w:r w:rsidR="00CA6458">
        <w:t>3.4</w:t>
      </w:r>
      <w:r w:rsidR="00EB0279" w:rsidRPr="000D7B84">
        <w:t>).</w:t>
      </w:r>
    </w:p>
    <w:p w14:paraId="243F6419" w14:textId="76279FDD" w:rsidR="008E1163" w:rsidRDefault="00DD3ACC" w:rsidP="00475F84">
      <w:pPr>
        <w:pStyle w:val="BodyText"/>
      </w:pPr>
      <w:r>
        <w:t xml:space="preserve">For children </w:t>
      </w:r>
      <w:r w:rsidR="00EB0279">
        <w:t>aged 3–5 years</w:t>
      </w:r>
      <w:r>
        <w:t xml:space="preserve">, representation </w:t>
      </w:r>
      <w:r w:rsidR="00EB0279">
        <w:t>of special needs groups is lower than their representation in the community, other than children from regional areas (whose representation is similar</w:t>
      </w:r>
      <w:r w:rsidR="00411203">
        <w:t>)</w:t>
      </w:r>
      <w:r w:rsidR="00EB0279">
        <w:t xml:space="preserve"> (</w:t>
      </w:r>
      <w:r w:rsidR="008E1163">
        <w:t>table</w:t>
      </w:r>
      <w:r w:rsidR="00454B53">
        <w:t> </w:t>
      </w:r>
      <w:proofErr w:type="spellStart"/>
      <w:r w:rsidR="008E1163">
        <w:t>3A.</w:t>
      </w:r>
      <w:r w:rsidR="00AA0536">
        <w:t>1</w:t>
      </w:r>
      <w:r w:rsidR="00EB0279">
        <w:t>3</w:t>
      </w:r>
      <w:proofErr w:type="spellEnd"/>
      <w:r w:rsidR="008E1163">
        <w:t>).</w:t>
      </w:r>
    </w:p>
    <w:p w14:paraId="5C957884" w14:textId="6AB382E8" w:rsidR="00E67FB6" w:rsidRDefault="00E67FB6" w:rsidP="009D0F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15"/>
        <w:gridCol w:w="555"/>
        <w:gridCol w:w="7919"/>
      </w:tblGrid>
      <w:tr w:rsidR="00E67FB6" w14:paraId="6054F8A0" w14:textId="77777777" w:rsidTr="0021152C">
        <w:trPr>
          <w:tblHeader/>
        </w:trPr>
        <w:tc>
          <w:tcPr>
            <w:tcW w:w="5000" w:type="pct"/>
            <w:gridSpan w:val="3"/>
            <w:tcBorders>
              <w:top w:val="single" w:sz="6" w:space="0" w:color="78A22F"/>
              <w:left w:val="nil"/>
              <w:bottom w:val="nil"/>
              <w:right w:val="nil"/>
            </w:tcBorders>
            <w:shd w:val="clear" w:color="auto" w:fill="auto"/>
          </w:tcPr>
          <w:p w14:paraId="6D3D3631" w14:textId="30B43E3A" w:rsidR="00E67FB6" w:rsidRPr="00E67FB6" w:rsidRDefault="00E67FB6" w:rsidP="005D2EED">
            <w:pPr>
              <w:pStyle w:val="FigureTitle"/>
              <w:rPr>
                <w:sz w:val="12"/>
                <w:szCs w:val="12"/>
              </w:rPr>
            </w:pPr>
            <w:r w:rsidRPr="00784A05">
              <w:rPr>
                <w:b w:val="0"/>
              </w:rPr>
              <w:t xml:space="preserve">Figure </w:t>
            </w:r>
            <w:bookmarkStart w:id="20" w:name="OLE_LINK11"/>
            <w:r w:rsidR="00CA6458">
              <w:rPr>
                <w:b w:val="0"/>
              </w:rPr>
              <w:t>3.</w:t>
            </w:r>
            <w:r w:rsidR="002F3EFE">
              <w:rPr>
                <w:b w:val="0"/>
                <w:noProof/>
              </w:rPr>
              <w:t>3</w:t>
            </w:r>
            <w:bookmarkEnd w:id="20"/>
            <w:r>
              <w:tab/>
            </w:r>
            <w:r w:rsidRPr="00F3592C">
              <w:t>Proportion of children aged 0–12</w:t>
            </w:r>
            <w:r>
              <w:t> </w:t>
            </w:r>
            <w:r w:rsidRPr="00F3592C">
              <w:t xml:space="preserve">years attending </w:t>
            </w:r>
            <w:proofErr w:type="spellStart"/>
            <w:r w:rsidRPr="00F3592C">
              <w:t>CCB</w:t>
            </w:r>
            <w:proofErr w:type="spellEnd"/>
            <w:r w:rsidRPr="00F3592C">
              <w:t xml:space="preserve"> approved child care services who are from special needs groups</w:t>
            </w:r>
            <w:r w:rsidR="00F029C1">
              <w:t xml:space="preserve">, </w:t>
            </w:r>
            <w:r w:rsidRPr="00F3592C">
              <w:t>compared with their representation in the community</w:t>
            </w:r>
            <w:r w:rsidRPr="00440A83">
              <w:rPr>
                <w:rStyle w:val="NoteLabel"/>
                <w:b/>
              </w:rPr>
              <w:t>a</w:t>
            </w:r>
            <w:r w:rsidR="005F1C06">
              <w:rPr>
                <w:rStyle w:val="NoteLabel"/>
                <w:b/>
              </w:rPr>
              <w:t>, b, c</w:t>
            </w:r>
            <w:r w:rsidR="005C479C">
              <w:rPr>
                <w:rStyle w:val="NoteLabel"/>
                <w:b/>
              </w:rPr>
              <w:t>, d</w:t>
            </w:r>
            <w:r w:rsidR="00F645C7">
              <w:rPr>
                <w:rStyle w:val="NoteLabel"/>
                <w:b/>
              </w:rPr>
              <w:t>, e</w:t>
            </w:r>
          </w:p>
        </w:tc>
      </w:tr>
      <w:tr w:rsidR="0021152C" w:rsidRPr="000D77DB" w14:paraId="1838AF9E" w14:textId="77777777" w:rsidTr="00CE41D0">
        <w:trPr>
          <w:trHeight w:hRule="exact" w:val="397"/>
        </w:trPr>
        <w:tc>
          <w:tcPr>
            <w:tcW w:w="176" w:type="pct"/>
            <w:tcBorders>
              <w:top w:val="nil"/>
              <w:left w:val="nil"/>
              <w:bottom w:val="nil"/>
              <w:right w:val="nil"/>
            </w:tcBorders>
            <w:shd w:val="clear" w:color="auto" w:fill="auto"/>
            <w:tcMar>
              <w:top w:w="28" w:type="dxa"/>
              <w:bottom w:w="28" w:type="dxa"/>
            </w:tcMar>
          </w:tcPr>
          <w:p w14:paraId="0CAEEE09" w14:textId="77777777" w:rsidR="0021152C" w:rsidRPr="000D77DB" w:rsidRDefault="0021152C" w:rsidP="00B664EA">
            <w:pPr>
              <w:pStyle w:val="Note"/>
              <w:keepNext/>
            </w:pPr>
          </w:p>
        </w:tc>
        <w:tc>
          <w:tcPr>
            <w:tcW w:w="313" w:type="pct"/>
            <w:tcBorders>
              <w:top w:val="nil"/>
              <w:left w:val="nil"/>
              <w:bottom w:val="nil"/>
              <w:right w:val="nil"/>
            </w:tcBorders>
            <w:shd w:val="clear" w:color="auto" w:fill="F15A25"/>
          </w:tcPr>
          <w:p w14:paraId="2DEE9A33" w14:textId="77777777" w:rsidR="0021152C" w:rsidRPr="000D77DB" w:rsidRDefault="0021152C" w:rsidP="00B664EA">
            <w:pPr>
              <w:pStyle w:val="Note"/>
            </w:pPr>
          </w:p>
        </w:tc>
        <w:tc>
          <w:tcPr>
            <w:tcW w:w="4510" w:type="pct"/>
            <w:tcBorders>
              <w:top w:val="nil"/>
              <w:left w:val="nil"/>
              <w:bottom w:val="nil"/>
              <w:right w:val="nil"/>
            </w:tcBorders>
            <w:shd w:val="clear" w:color="auto" w:fill="auto"/>
          </w:tcPr>
          <w:p w14:paraId="359E6295" w14:textId="722427AB" w:rsidR="0021152C" w:rsidRPr="0021152C" w:rsidRDefault="00CE41D0" w:rsidP="00CE41D0">
            <w:pPr>
              <w:pStyle w:val="TableBodyText"/>
              <w:jc w:val="left"/>
            </w:pPr>
            <w:r>
              <w:t>Data are c</w:t>
            </w:r>
            <w:r w:rsidRPr="0021152C">
              <w:t xml:space="preserve">omparable </w:t>
            </w:r>
            <w:r w:rsidR="0021152C" w:rsidRPr="0021152C">
              <w:t>(subject to caveats) across jurisdictions</w:t>
            </w:r>
            <w:r w:rsidR="00542C70">
              <w:t>.</w:t>
            </w:r>
            <w:r w:rsidR="0021152C" w:rsidRPr="0021152C">
              <w:t xml:space="preserve"> </w:t>
            </w:r>
          </w:p>
        </w:tc>
      </w:tr>
      <w:tr w:rsidR="0021152C" w:rsidRPr="000D77DB" w14:paraId="0FF2ED3F" w14:textId="77777777" w:rsidTr="001B3B2F">
        <w:trPr>
          <w:trHeight w:hRule="exact" w:val="397"/>
        </w:trPr>
        <w:tc>
          <w:tcPr>
            <w:tcW w:w="176" w:type="pct"/>
            <w:tcBorders>
              <w:top w:val="nil"/>
              <w:left w:val="nil"/>
              <w:bottom w:val="nil"/>
              <w:right w:val="nil"/>
            </w:tcBorders>
            <w:shd w:val="clear" w:color="auto" w:fill="auto"/>
            <w:tcMar>
              <w:top w:w="28" w:type="dxa"/>
              <w:bottom w:w="28" w:type="dxa"/>
            </w:tcMar>
          </w:tcPr>
          <w:p w14:paraId="51B610CC" w14:textId="77777777" w:rsidR="0021152C" w:rsidRPr="000D77DB" w:rsidRDefault="0021152C" w:rsidP="00B664EA">
            <w:pPr>
              <w:pStyle w:val="Note"/>
              <w:keepNext/>
            </w:pPr>
          </w:p>
        </w:tc>
        <w:tc>
          <w:tcPr>
            <w:tcW w:w="313" w:type="pct"/>
            <w:tcBorders>
              <w:top w:val="nil"/>
              <w:left w:val="nil"/>
              <w:bottom w:val="nil"/>
              <w:right w:val="nil"/>
            </w:tcBorders>
            <w:shd w:val="clear" w:color="auto" w:fill="F15A25"/>
          </w:tcPr>
          <w:p w14:paraId="50AF3820" w14:textId="77777777" w:rsidR="0021152C" w:rsidRPr="000D77DB" w:rsidRDefault="0021152C" w:rsidP="00B664EA">
            <w:pPr>
              <w:pStyle w:val="Note"/>
              <w:rPr>
                <w:rFonts w:cs="Arial"/>
                <w:szCs w:val="18"/>
              </w:rPr>
            </w:pPr>
          </w:p>
        </w:tc>
        <w:tc>
          <w:tcPr>
            <w:tcW w:w="4510" w:type="pct"/>
            <w:tcBorders>
              <w:top w:val="nil"/>
              <w:left w:val="nil"/>
              <w:bottom w:val="nil"/>
              <w:right w:val="nil"/>
            </w:tcBorders>
            <w:shd w:val="clear" w:color="auto" w:fill="auto"/>
          </w:tcPr>
          <w:p w14:paraId="6D09118B" w14:textId="7012BA9D" w:rsidR="0021152C" w:rsidRPr="0021152C" w:rsidRDefault="00CE41D0" w:rsidP="00EB024B">
            <w:pPr>
              <w:pStyle w:val="TableBodyText"/>
              <w:jc w:val="left"/>
            </w:pPr>
            <w:r>
              <w:t>Data are c</w:t>
            </w:r>
            <w:r w:rsidRPr="000D77DB">
              <w:t xml:space="preserve">omplete </w:t>
            </w:r>
            <w:r w:rsidR="0021152C" w:rsidRPr="000D77DB">
              <w:t xml:space="preserve">(subject to caveats) for the current reporting period. </w:t>
            </w:r>
          </w:p>
        </w:tc>
      </w:tr>
      <w:tr w:rsidR="00E67FB6" w14:paraId="3BE19ED6" w14:textId="77777777" w:rsidTr="0021152C">
        <w:tc>
          <w:tcPr>
            <w:tcW w:w="5000" w:type="pct"/>
            <w:gridSpan w:val="3"/>
            <w:tcBorders>
              <w:top w:val="nil"/>
              <w:left w:val="nil"/>
              <w:bottom w:val="nil"/>
              <w:right w:val="nil"/>
            </w:tcBorders>
            <w:shd w:val="clear" w:color="auto" w:fill="auto"/>
            <w:tcMar>
              <w:top w:w="28" w:type="dxa"/>
              <w:bottom w:w="28" w:type="dxa"/>
            </w:tcMar>
          </w:tcPr>
          <w:tbl>
            <w:tblPr>
              <w:tblW w:w="8647"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647"/>
            </w:tblGrid>
            <w:tr w:rsidR="00E67FB6" w:rsidRPr="00B1465D" w14:paraId="558DAA93" w14:textId="77777777" w:rsidTr="00DD3ACC">
              <w:trPr>
                <w:tblHeader/>
                <w:jc w:val="center"/>
              </w:trPr>
              <w:tc>
                <w:tcPr>
                  <w:tcW w:w="5000" w:type="pct"/>
                  <w:tcBorders>
                    <w:top w:val="nil"/>
                    <w:bottom w:val="nil"/>
                  </w:tcBorders>
                </w:tcPr>
                <w:p w14:paraId="36D2F1A9" w14:textId="0BEAD850" w:rsidR="00E67FB6" w:rsidRPr="00B1465D" w:rsidRDefault="00FA0A6B" w:rsidP="005D2EED">
                  <w:pPr>
                    <w:pStyle w:val="Figure"/>
                    <w:spacing w:before="60" w:after="0"/>
                    <w:rPr>
                      <w:rFonts w:ascii="Arial" w:hAnsi="Arial" w:cs="Arial"/>
                      <w:sz w:val="18"/>
                      <w:szCs w:val="18"/>
                    </w:rPr>
                  </w:pPr>
                  <w:r>
                    <w:rPr>
                      <w:rFonts w:ascii="Arial" w:hAnsi="Arial" w:cs="Arial"/>
                      <w:b/>
                      <w:bCs/>
                      <w:noProof/>
                      <w:sz w:val="18"/>
                      <w:szCs w:val="18"/>
                    </w:rPr>
                    <w:drawing>
                      <wp:inline distT="0" distB="0" distL="0" distR="0" wp14:anchorId="558C3871" wp14:editId="508D94CC">
                        <wp:extent cx="2759075" cy="1757045"/>
                        <wp:effectExtent l="0" t="0" r="3175" b="0"/>
                        <wp:docPr id="2" name="Picture 2" descr="Figure 3.3 Proportion of children aged 0–12 years attending CCB approved child care services who are from special needs groups, compared with their representation in the community&#10;&#10;Children from regional area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9075" cy="1757045"/>
                                </a:xfrm>
                                <a:prstGeom prst="rect">
                                  <a:avLst/>
                                </a:prstGeom>
                                <a:noFill/>
                                <a:ln>
                                  <a:noFill/>
                                </a:ln>
                              </pic:spPr>
                            </pic:pic>
                          </a:graphicData>
                        </a:graphic>
                      </wp:inline>
                    </w:drawing>
                  </w:r>
                  <w:r>
                    <w:rPr>
                      <w:rFonts w:ascii="Arial" w:hAnsi="Arial" w:cs="Arial"/>
                      <w:noProof/>
                      <w:sz w:val="18"/>
                      <w:szCs w:val="18"/>
                    </w:rPr>
                    <w:drawing>
                      <wp:inline distT="0" distB="0" distL="0" distR="0" wp14:anchorId="36983422" wp14:editId="4CBD4959">
                        <wp:extent cx="2584450" cy="1757045"/>
                        <wp:effectExtent l="0" t="0" r="6350" b="0"/>
                        <wp:docPr id="3" name="Picture 3" descr="Figure 3.3 Proportion of children aged 0–12 years attending CCB approved child care services who are from special needs groups, compared with their representation in the community&#10;&#10;Children from remote area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4450" cy="1757045"/>
                                </a:xfrm>
                                <a:prstGeom prst="rect">
                                  <a:avLst/>
                                </a:prstGeom>
                                <a:noFill/>
                                <a:ln>
                                  <a:noFill/>
                                </a:ln>
                              </pic:spPr>
                            </pic:pic>
                          </a:graphicData>
                        </a:graphic>
                      </wp:inline>
                    </w:drawing>
                  </w:r>
                  <w:r>
                    <w:rPr>
                      <w:rFonts w:ascii="Arial" w:hAnsi="Arial" w:cs="Arial"/>
                      <w:noProof/>
                      <w:sz w:val="18"/>
                      <w:szCs w:val="18"/>
                    </w:rPr>
                    <w:drawing>
                      <wp:inline distT="0" distB="0" distL="0" distR="0" wp14:anchorId="161340C3" wp14:editId="53900B4A">
                        <wp:extent cx="2727325" cy="1327785"/>
                        <wp:effectExtent l="0" t="0" r="0" b="5715"/>
                        <wp:docPr id="5" name="Picture 5" descr="Figure 3.3 Proportion of children aged 0–12 years attending CCB approved child care services who are from special needs groups, compared with their representation in the community&#10;&#10;NESB Children&#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7325" cy="1327785"/>
                                </a:xfrm>
                                <a:prstGeom prst="rect">
                                  <a:avLst/>
                                </a:prstGeom>
                                <a:noFill/>
                                <a:ln>
                                  <a:noFill/>
                                </a:ln>
                              </pic:spPr>
                            </pic:pic>
                          </a:graphicData>
                        </a:graphic>
                      </wp:inline>
                    </w:drawing>
                  </w:r>
                  <w:r>
                    <w:rPr>
                      <w:rFonts w:ascii="Arial" w:hAnsi="Arial" w:cs="Arial"/>
                      <w:b/>
                      <w:bCs/>
                      <w:noProof/>
                      <w:sz w:val="18"/>
                      <w:szCs w:val="18"/>
                    </w:rPr>
                    <w:drawing>
                      <wp:inline distT="0" distB="0" distL="0" distR="0" wp14:anchorId="03342FFD" wp14:editId="3F8E25FC">
                        <wp:extent cx="2536190" cy="1327785"/>
                        <wp:effectExtent l="0" t="0" r="0" b="5715"/>
                        <wp:docPr id="6" name="Picture 6" descr="Figure 3.3 Proportion of children aged 0–12 years attending CCB approved child care services who are from special needs groups, compared with their representation in the community&#10;&#10;Aboriginal and Torres Strait Islander children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6190" cy="1327785"/>
                                </a:xfrm>
                                <a:prstGeom prst="rect">
                                  <a:avLst/>
                                </a:prstGeom>
                                <a:noFill/>
                                <a:ln>
                                  <a:noFill/>
                                </a:ln>
                              </pic:spPr>
                            </pic:pic>
                          </a:graphicData>
                        </a:graphic>
                      </wp:inline>
                    </w:drawing>
                  </w:r>
                  <w:r w:rsidR="00E67FB6">
                    <w:rPr>
                      <w:rFonts w:ascii="Arial" w:hAnsi="Arial" w:cs="Arial"/>
                      <w:sz w:val="18"/>
                      <w:szCs w:val="18"/>
                    </w:rPr>
                    <w:br/>
                  </w:r>
                  <w:r>
                    <w:rPr>
                      <w:rFonts w:ascii="Arial" w:hAnsi="Arial" w:cs="Arial"/>
                      <w:b/>
                      <w:bCs/>
                      <w:noProof/>
                      <w:sz w:val="18"/>
                      <w:szCs w:val="18"/>
                    </w:rPr>
                    <w:drawing>
                      <wp:inline distT="0" distB="0" distL="0" distR="0" wp14:anchorId="08BCE041" wp14:editId="0E01E03A">
                        <wp:extent cx="2727325" cy="1224280"/>
                        <wp:effectExtent l="0" t="0" r="0" b="0"/>
                        <wp:docPr id="7" name="Picture 7" descr="Figure 3.3 Proportion of children aged 0–12 years attending CCB approved child care services who are from special needs groups, compared with their representation in the community&#10;&#10;Children with disability&#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7325" cy="1224280"/>
                                </a:xfrm>
                                <a:prstGeom prst="rect">
                                  <a:avLst/>
                                </a:prstGeom>
                                <a:noFill/>
                                <a:ln>
                                  <a:noFill/>
                                </a:ln>
                              </pic:spPr>
                            </pic:pic>
                          </a:graphicData>
                        </a:graphic>
                      </wp:inline>
                    </w:drawing>
                  </w:r>
                  <w:r>
                    <w:rPr>
                      <w:rFonts w:ascii="Arial" w:hAnsi="Arial" w:cs="Arial"/>
                      <w:b/>
                      <w:bCs/>
                      <w:noProof/>
                      <w:sz w:val="18"/>
                      <w:szCs w:val="18"/>
                    </w:rPr>
                    <w:drawing>
                      <wp:inline distT="0" distB="0" distL="0" distR="0" wp14:anchorId="781800C4" wp14:editId="1BEDD0A7">
                        <wp:extent cx="2536190" cy="1224280"/>
                        <wp:effectExtent l="0" t="0" r="0" b="0"/>
                        <wp:docPr id="8" name="Picture 8" descr="Figure 3.3 Proportion of children aged 0–12 years attending CCB approved child care services who are from special needs groups, compared with their representation in the community&#10;&#10;Children from low income famili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6190" cy="1224280"/>
                                </a:xfrm>
                                <a:prstGeom prst="rect">
                                  <a:avLst/>
                                </a:prstGeom>
                                <a:noFill/>
                                <a:ln>
                                  <a:noFill/>
                                </a:ln>
                              </pic:spPr>
                            </pic:pic>
                          </a:graphicData>
                        </a:graphic>
                      </wp:inline>
                    </w:drawing>
                  </w:r>
                  <w:r w:rsidR="00E67FB6">
                    <w:rPr>
                      <w:rFonts w:ascii="Arial" w:hAnsi="Arial" w:cs="Arial"/>
                      <w:sz w:val="18"/>
                      <w:szCs w:val="18"/>
                    </w:rPr>
                    <w:br/>
                  </w:r>
                  <w:r>
                    <w:rPr>
                      <w:rFonts w:ascii="Arial" w:hAnsi="Arial" w:cs="Arial"/>
                      <w:noProof/>
                      <w:sz w:val="18"/>
                      <w:szCs w:val="18"/>
                    </w:rPr>
                    <w:drawing>
                      <wp:inline distT="0" distB="0" distL="0" distR="0" wp14:anchorId="54F1B000" wp14:editId="72EF78C0">
                        <wp:extent cx="5391150" cy="270510"/>
                        <wp:effectExtent l="0" t="0" r="0" b="0"/>
                        <wp:docPr id="9" name="Picture 9" descr="Legend to Figure 3.3 Proportion of children aged 0–12 years attending CCB approved child care services who are from special needs groups, compared with their representation in the community&#10;&#10;Bright Blue = Representation in the community&#10;Dark Blue = Representation in child care servic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270510"/>
                                </a:xfrm>
                                <a:prstGeom prst="rect">
                                  <a:avLst/>
                                </a:prstGeom>
                                <a:noFill/>
                                <a:ln>
                                  <a:noFill/>
                                </a:ln>
                              </pic:spPr>
                            </pic:pic>
                          </a:graphicData>
                        </a:graphic>
                      </wp:inline>
                    </w:drawing>
                  </w:r>
                </w:p>
              </w:tc>
            </w:tr>
          </w:tbl>
          <w:p w14:paraId="36D59C80" w14:textId="77777777" w:rsidR="00E67FB6" w:rsidRDefault="00E67FB6" w:rsidP="009D0F27">
            <w:pPr>
              <w:pStyle w:val="Figure"/>
            </w:pPr>
          </w:p>
        </w:tc>
      </w:tr>
      <w:tr w:rsidR="00E67FB6" w14:paraId="1B27A991" w14:textId="77777777" w:rsidTr="0021152C">
        <w:tblPrEx>
          <w:tblBorders>
            <w:top w:val="single" w:sz="6" w:space="0" w:color="auto"/>
            <w:left w:val="single" w:sz="6" w:space="0" w:color="auto"/>
            <w:bottom w:val="single" w:sz="6" w:space="0" w:color="auto"/>
            <w:right w:val="single" w:sz="6" w:space="0" w:color="auto"/>
          </w:tblBorders>
        </w:tblPrEx>
        <w:trPr>
          <w:cantSplit/>
        </w:trPr>
        <w:tc>
          <w:tcPr>
            <w:tcW w:w="5000" w:type="pct"/>
            <w:gridSpan w:val="3"/>
            <w:tcBorders>
              <w:top w:val="nil"/>
              <w:left w:val="nil"/>
              <w:bottom w:val="nil"/>
              <w:right w:val="nil"/>
            </w:tcBorders>
            <w:shd w:val="clear" w:color="auto" w:fill="auto"/>
          </w:tcPr>
          <w:p w14:paraId="59974465" w14:textId="3E4D466A" w:rsidR="00E67FB6" w:rsidRDefault="00E67FB6" w:rsidP="00F645C7">
            <w:pPr>
              <w:pStyle w:val="Note"/>
              <w:rPr>
                <w:i/>
              </w:rPr>
            </w:pPr>
            <w:r w:rsidRPr="008E77FE">
              <w:rPr>
                <w:rStyle w:val="NoteLabel"/>
              </w:rPr>
              <w:t>a</w:t>
            </w:r>
            <w:r>
              <w:t xml:space="preserve"> </w:t>
            </w:r>
            <w:r w:rsidRPr="00440A83">
              <w:t>See box</w:t>
            </w:r>
            <w:r>
              <w:t> </w:t>
            </w:r>
            <w:r w:rsidR="00CA6458">
              <w:t>3.2</w:t>
            </w:r>
            <w:r>
              <w:t xml:space="preserve"> and table </w:t>
            </w:r>
            <w:proofErr w:type="spellStart"/>
            <w:r w:rsidRPr="00440A83">
              <w:t>3A</w:t>
            </w:r>
            <w:r w:rsidRPr="00F532DF">
              <w:t>.1</w:t>
            </w:r>
            <w:r w:rsidR="00454B53">
              <w:t>2</w:t>
            </w:r>
            <w:proofErr w:type="spellEnd"/>
            <w:r w:rsidRPr="00440A83">
              <w:t xml:space="preserve"> for detailed definitions, footnotes and caveats.</w:t>
            </w:r>
            <w:r w:rsidR="005D2EED">
              <w:t xml:space="preserve"> </w:t>
            </w:r>
            <w:r w:rsidR="005D2EED" w:rsidRPr="00BF4D84">
              <w:rPr>
                <w:rStyle w:val="NoteLabel"/>
              </w:rPr>
              <w:t>b</w:t>
            </w:r>
            <w:r w:rsidR="005D2EED" w:rsidRPr="00BF4D84">
              <w:t xml:space="preserve"> Representation in </w:t>
            </w:r>
            <w:proofErr w:type="spellStart"/>
            <w:r w:rsidR="005D2EED" w:rsidRPr="00BF4D84">
              <w:t>CCB</w:t>
            </w:r>
            <w:proofErr w:type="spellEnd"/>
            <w:r w:rsidR="005D2EED" w:rsidRPr="00BF4D84">
              <w:t xml:space="preserve"> approved child care services relates to: 2016 for </w:t>
            </w:r>
            <w:proofErr w:type="spellStart"/>
            <w:r w:rsidR="00BF4D84" w:rsidRPr="00BF4D84">
              <w:t>NESB</w:t>
            </w:r>
            <w:proofErr w:type="spellEnd"/>
            <w:r w:rsidR="00BF4D84" w:rsidRPr="00BF4D84">
              <w:t xml:space="preserve"> and </w:t>
            </w:r>
            <w:r w:rsidR="005D2EED" w:rsidRPr="00BF4D84">
              <w:t xml:space="preserve">children </w:t>
            </w:r>
            <w:r w:rsidR="00BF4D84" w:rsidRPr="00BF4D84">
              <w:t>with disability</w:t>
            </w:r>
            <w:r w:rsidR="005D2EED" w:rsidRPr="00BF4D84">
              <w:t>;</w:t>
            </w:r>
            <w:r w:rsidR="00BF4D84">
              <w:t xml:space="preserve"> and, 2018 for all other special needs groups. </w:t>
            </w:r>
            <w:r w:rsidR="005D2EED">
              <w:rPr>
                <w:rStyle w:val="NoteLabel"/>
              </w:rPr>
              <w:t>c</w:t>
            </w:r>
            <w:r w:rsidR="00592F79">
              <w:t xml:space="preserve"> </w:t>
            </w:r>
            <w:r w:rsidR="00592F79" w:rsidRPr="005D2EED">
              <w:t xml:space="preserve">Representation in the community </w:t>
            </w:r>
            <w:r w:rsidR="0066150A" w:rsidRPr="005D2EED">
              <w:t>relates to</w:t>
            </w:r>
            <w:r w:rsidR="00592F79" w:rsidRPr="005D2EED">
              <w:t>: 201</w:t>
            </w:r>
            <w:r w:rsidR="005D2EED" w:rsidRPr="005D2EED">
              <w:t>5</w:t>
            </w:r>
            <w:r w:rsidR="00EB2308" w:rsidRPr="005D2EED">
              <w:noBreakHyphen/>
            </w:r>
            <w:r w:rsidR="00592F79" w:rsidRPr="005D2EED">
              <w:t>1</w:t>
            </w:r>
            <w:r w:rsidR="005D2EED" w:rsidRPr="005D2EED">
              <w:t>6</w:t>
            </w:r>
            <w:r w:rsidR="00592F79" w:rsidRPr="005D2EED">
              <w:t xml:space="preserve"> for children from low income families; </w:t>
            </w:r>
            <w:r w:rsidR="00592F79">
              <w:t>2015 for children with disability; 201</w:t>
            </w:r>
            <w:r w:rsidR="009F7AD4">
              <w:t>6</w:t>
            </w:r>
            <w:r w:rsidR="0066150A">
              <w:t> </w:t>
            </w:r>
            <w:r w:rsidR="008968C9">
              <w:t xml:space="preserve">for </w:t>
            </w:r>
            <w:proofErr w:type="spellStart"/>
            <w:r w:rsidR="008968C9">
              <w:t>NESB</w:t>
            </w:r>
            <w:proofErr w:type="spellEnd"/>
            <w:r w:rsidR="009F7AD4">
              <w:t>; and 2017 for</w:t>
            </w:r>
            <w:r w:rsidR="008968C9">
              <w:t xml:space="preserve"> </w:t>
            </w:r>
            <w:r w:rsidR="00592F79">
              <w:t xml:space="preserve">Aboriginal and </w:t>
            </w:r>
            <w:r w:rsidR="008968C9">
              <w:t>Torres Strait Islander children,</w:t>
            </w:r>
            <w:r w:rsidR="00592F79">
              <w:t xml:space="preserve"> and children </w:t>
            </w:r>
            <w:r w:rsidR="003B6A25">
              <w:t>from</w:t>
            </w:r>
            <w:r w:rsidR="00592F79">
              <w:t xml:space="preserve"> regional </w:t>
            </w:r>
            <w:r w:rsidR="003B6A25">
              <w:t xml:space="preserve">areas </w:t>
            </w:r>
            <w:r w:rsidR="00592F79">
              <w:t>and remote areas</w:t>
            </w:r>
            <w:r w:rsidR="00E0709D">
              <w:t>.</w:t>
            </w:r>
            <w:r w:rsidR="00035914">
              <w:t xml:space="preserve"> </w:t>
            </w:r>
            <w:r w:rsidR="00F645C7">
              <w:rPr>
                <w:rStyle w:val="NoteLabel"/>
              </w:rPr>
              <w:t>d</w:t>
            </w:r>
            <w:r w:rsidR="00035914">
              <w:rPr>
                <w:rStyle w:val="NoteLabel"/>
              </w:rPr>
              <w:t> </w:t>
            </w:r>
            <w:r w:rsidR="00F645C7">
              <w:t>For Ch</w:t>
            </w:r>
            <w:r w:rsidR="00035914">
              <w:t>ildren</w:t>
            </w:r>
            <w:r w:rsidR="00F645C7">
              <w:t xml:space="preserve"> from remote areas: Victorian data are zero for Representation in the community and Representation in child care services</w:t>
            </w:r>
            <w:r w:rsidR="00035914">
              <w:t>.</w:t>
            </w:r>
            <w:r w:rsidR="00035914">
              <w:rPr>
                <w:rStyle w:val="NoteLabel"/>
              </w:rPr>
              <w:t xml:space="preserve"> </w:t>
            </w:r>
            <w:r w:rsidR="00035914">
              <w:t>There are no remote areas in the ACT.</w:t>
            </w:r>
            <w:r w:rsidR="00035914">
              <w:rPr>
                <w:rStyle w:val="NoteLabel"/>
              </w:rPr>
              <w:t xml:space="preserve"> </w:t>
            </w:r>
            <w:r w:rsidR="00F645C7">
              <w:rPr>
                <w:rStyle w:val="NoteLabel"/>
              </w:rPr>
              <w:t>e</w:t>
            </w:r>
            <w:r w:rsidR="00035914">
              <w:rPr>
                <w:rStyle w:val="NoteLabel"/>
              </w:rPr>
              <w:t> </w:t>
            </w:r>
            <w:r w:rsidR="00F645C7">
              <w:t>For Children for low income families: ACT data for R</w:t>
            </w:r>
            <w:r w:rsidR="00035914">
              <w:t>epresentation in the community have</w:t>
            </w:r>
            <w:r w:rsidR="00035914" w:rsidRPr="00531711">
              <w:t xml:space="preserve"> relative standard errors </w:t>
            </w:r>
            <w:r w:rsidR="00035914">
              <w:t xml:space="preserve">of </w:t>
            </w:r>
            <w:r w:rsidR="00035914" w:rsidRPr="00531711">
              <w:t xml:space="preserve">greater than 50 per cent are not published. </w:t>
            </w:r>
          </w:p>
        </w:tc>
      </w:tr>
      <w:tr w:rsidR="00E67FB6" w14:paraId="433617D3" w14:textId="77777777" w:rsidTr="0021152C">
        <w:tblPrEx>
          <w:tblBorders>
            <w:top w:val="single" w:sz="6" w:space="0" w:color="auto"/>
            <w:left w:val="single" w:sz="6" w:space="0" w:color="auto"/>
            <w:bottom w:val="single" w:sz="6" w:space="0" w:color="auto"/>
            <w:right w:val="single" w:sz="6" w:space="0" w:color="auto"/>
          </w:tblBorders>
        </w:tblPrEx>
        <w:trPr>
          <w:cantSplit/>
        </w:trPr>
        <w:tc>
          <w:tcPr>
            <w:tcW w:w="5000" w:type="pct"/>
            <w:gridSpan w:val="3"/>
            <w:tcBorders>
              <w:top w:val="nil"/>
              <w:left w:val="nil"/>
              <w:bottom w:val="nil"/>
              <w:right w:val="nil"/>
            </w:tcBorders>
            <w:shd w:val="clear" w:color="auto" w:fill="auto"/>
          </w:tcPr>
          <w:p w14:paraId="5BA0CF1B" w14:textId="41DB60B7" w:rsidR="00E67FB6" w:rsidRDefault="00E67FB6" w:rsidP="00AC4275">
            <w:pPr>
              <w:pStyle w:val="Source"/>
              <w:rPr>
                <w:i/>
              </w:rPr>
            </w:pPr>
            <w:r>
              <w:rPr>
                <w:i/>
              </w:rPr>
              <w:t>Source</w:t>
            </w:r>
            <w:r w:rsidRPr="00167F06">
              <w:t xml:space="preserve">: </w:t>
            </w:r>
            <w:r>
              <w:t xml:space="preserve">Australian Government Department of Education and Training </w:t>
            </w:r>
            <w:r w:rsidRPr="00490A9E">
              <w:t>(unpublished)</w:t>
            </w:r>
            <w:r w:rsidRPr="00364A17">
              <w:t>;</w:t>
            </w:r>
            <w:r w:rsidRPr="00490A9E">
              <w:rPr>
                <w:i/>
              </w:rPr>
              <w:t xml:space="preserve"> </w:t>
            </w:r>
            <w:r w:rsidRPr="00490A9E">
              <w:t>ABS (unpublished)</w:t>
            </w:r>
            <w:r>
              <w:t xml:space="preserve"> </w:t>
            </w:r>
            <w:r w:rsidRPr="009B635F">
              <w:rPr>
                <w:i/>
              </w:rPr>
              <w:t>201</w:t>
            </w:r>
            <w:r w:rsidR="00DB4063">
              <w:rPr>
                <w:i/>
              </w:rPr>
              <w:t>6</w:t>
            </w:r>
            <w:r w:rsidRPr="009B635F">
              <w:rPr>
                <w:i/>
              </w:rPr>
              <w:t xml:space="preserve"> Census of Population and Housing</w:t>
            </w:r>
            <w:r w:rsidRPr="00D02AFC">
              <w:t xml:space="preserve">; </w:t>
            </w:r>
            <w:r>
              <w:t>ABS (</w:t>
            </w:r>
            <w:r w:rsidR="00AC4275">
              <w:t>customised data</w:t>
            </w:r>
            <w:r>
              <w:t xml:space="preserve">) </w:t>
            </w:r>
            <w:r>
              <w:rPr>
                <w:i/>
              </w:rPr>
              <w:t>Household Income and Income Distribution, Australia, 2013</w:t>
            </w:r>
            <w:r>
              <w:rPr>
                <w:i/>
              </w:rPr>
              <w:noBreakHyphen/>
              <w:t>14,</w:t>
            </w:r>
            <w:r>
              <w:t xml:space="preserve"> Cat. no. 6523.0; ABS </w:t>
            </w:r>
            <w:r w:rsidR="00AC4275">
              <w:t>2016,</w:t>
            </w:r>
            <w:r w:rsidRPr="004500F5">
              <w:t xml:space="preserve"> </w:t>
            </w:r>
            <w:r w:rsidRPr="004D79BE">
              <w:rPr>
                <w:i/>
              </w:rPr>
              <w:t>Disability, Ag</w:t>
            </w:r>
            <w:r>
              <w:rPr>
                <w:i/>
              </w:rPr>
              <w:t>eing and Carers, Australia, 2015</w:t>
            </w:r>
            <w:r w:rsidRPr="004D79BE">
              <w:rPr>
                <w:i/>
              </w:rPr>
              <w:t xml:space="preserve">, </w:t>
            </w:r>
            <w:proofErr w:type="spellStart"/>
            <w:r w:rsidR="00AC4275">
              <w:t>TableBuilder</w:t>
            </w:r>
            <w:proofErr w:type="spellEnd"/>
            <w:r>
              <w:t xml:space="preserve">; ABS (2014) </w:t>
            </w:r>
            <w:r w:rsidRPr="00490A9E">
              <w:rPr>
                <w:i/>
              </w:rPr>
              <w:t xml:space="preserve">Estimates and </w:t>
            </w:r>
            <w:r w:rsidRPr="004326D6">
              <w:rPr>
                <w:i/>
              </w:rPr>
              <w:t>Projections, Aboriginal and Torres Strait Islander Australians, 2001 to 2026</w:t>
            </w:r>
            <w:r w:rsidRPr="004326D6">
              <w:t xml:space="preserve"> </w:t>
            </w:r>
            <w:r w:rsidRPr="004326D6">
              <w:rPr>
                <w:i/>
              </w:rPr>
              <w:t>(Series B),</w:t>
            </w:r>
            <w:r>
              <w:t xml:space="preserve"> Cat. no. 3238.0; </w:t>
            </w:r>
            <w:r w:rsidR="00AC4275" w:rsidRPr="00AC4275">
              <w:t xml:space="preserve">ABS 2018, generated using </w:t>
            </w:r>
            <w:r w:rsidR="00AC4275" w:rsidRPr="00AC4275">
              <w:rPr>
                <w:i/>
              </w:rPr>
              <w:t>Quarterly Population Estimates (</w:t>
            </w:r>
            <w:r w:rsidR="002B649F">
              <w:rPr>
                <w:i/>
              </w:rPr>
              <w:t>Estimated Resident Population (</w:t>
            </w:r>
            <w:proofErr w:type="spellStart"/>
            <w:r w:rsidR="00AC4275" w:rsidRPr="00AC4275">
              <w:rPr>
                <w:i/>
              </w:rPr>
              <w:t>ERP</w:t>
            </w:r>
            <w:proofErr w:type="spellEnd"/>
            <w:r w:rsidR="002B649F">
              <w:rPr>
                <w:i/>
              </w:rPr>
              <w:t>)</w:t>
            </w:r>
            <w:r w:rsidR="00AC4275" w:rsidRPr="00AC4275">
              <w:rPr>
                <w:i/>
              </w:rPr>
              <w:t>), by State/Territory, Sex and Age</w:t>
            </w:r>
            <w:r w:rsidR="00AC4275" w:rsidRPr="00AC4275">
              <w:t xml:space="preserve">, Cat. no. 1407.0, </w:t>
            </w:r>
            <w:proofErr w:type="spellStart"/>
            <w:r w:rsidR="00AC4275" w:rsidRPr="00AC4275">
              <w:t>ABS.Stat</w:t>
            </w:r>
            <w:proofErr w:type="spellEnd"/>
            <w:r w:rsidR="00AC4275" w:rsidRPr="00AC4275">
              <w:t xml:space="preserve"> Beta</w:t>
            </w:r>
            <w:r w:rsidR="00AC4275">
              <w:t>;</w:t>
            </w:r>
            <w:r>
              <w:t xml:space="preserve"> table </w:t>
            </w:r>
            <w:proofErr w:type="spellStart"/>
            <w:r w:rsidRPr="00F532DF">
              <w:t>3A.1</w:t>
            </w:r>
            <w:r w:rsidR="00454B53">
              <w:t>2</w:t>
            </w:r>
            <w:proofErr w:type="spellEnd"/>
            <w:r w:rsidRPr="00F532DF">
              <w:t>.</w:t>
            </w:r>
          </w:p>
        </w:tc>
      </w:tr>
      <w:tr w:rsidR="00E67FB6" w14:paraId="7053E869" w14:textId="77777777" w:rsidTr="0021152C">
        <w:tc>
          <w:tcPr>
            <w:tcW w:w="5000" w:type="pct"/>
            <w:gridSpan w:val="3"/>
            <w:tcBorders>
              <w:top w:val="nil"/>
              <w:left w:val="nil"/>
              <w:bottom w:val="single" w:sz="6" w:space="0" w:color="78A22F"/>
              <w:right w:val="nil"/>
            </w:tcBorders>
            <w:shd w:val="clear" w:color="auto" w:fill="auto"/>
          </w:tcPr>
          <w:p w14:paraId="0D3CCB67" w14:textId="77777777" w:rsidR="00E67FB6" w:rsidRDefault="00E67FB6" w:rsidP="009D0F27">
            <w:pPr>
              <w:pStyle w:val="Figurespace"/>
            </w:pPr>
          </w:p>
        </w:tc>
      </w:tr>
      <w:tr w:rsidR="00E67FB6" w:rsidRPr="000863A5" w14:paraId="723FF73C" w14:textId="77777777" w:rsidTr="0021152C">
        <w:tc>
          <w:tcPr>
            <w:tcW w:w="5000" w:type="pct"/>
            <w:gridSpan w:val="3"/>
            <w:tcBorders>
              <w:top w:val="single" w:sz="6" w:space="0" w:color="78A22F"/>
              <w:left w:val="nil"/>
              <w:bottom w:val="nil"/>
              <w:right w:val="nil"/>
            </w:tcBorders>
          </w:tcPr>
          <w:p w14:paraId="5E07F49C" w14:textId="03B1F4F9" w:rsidR="00E67FB6" w:rsidRPr="00626D32" w:rsidRDefault="00E67FB6" w:rsidP="009D0F27">
            <w:pPr>
              <w:pStyle w:val="BoxSpaceBelow"/>
            </w:pPr>
          </w:p>
        </w:tc>
      </w:tr>
    </w:tbl>
    <w:p w14:paraId="419B4F12" w14:textId="64D04A45" w:rsidR="009D0F27" w:rsidRDefault="009D0F27" w:rsidP="009D0F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55"/>
        <w:gridCol w:w="639"/>
        <w:gridCol w:w="7595"/>
      </w:tblGrid>
      <w:tr w:rsidR="009D0F27" w14:paraId="5DC16768" w14:textId="77777777" w:rsidTr="00A84F89">
        <w:trPr>
          <w:trHeight w:hRule="exact" w:val="1247"/>
          <w:tblHeader/>
        </w:trPr>
        <w:tc>
          <w:tcPr>
            <w:tcW w:w="5000" w:type="pct"/>
            <w:gridSpan w:val="3"/>
            <w:tcBorders>
              <w:top w:val="single" w:sz="6" w:space="0" w:color="78A22F"/>
              <w:left w:val="nil"/>
              <w:bottom w:val="nil"/>
              <w:right w:val="nil"/>
            </w:tcBorders>
            <w:shd w:val="clear" w:color="auto" w:fill="auto"/>
          </w:tcPr>
          <w:p w14:paraId="7E354C6A" w14:textId="06D7E3D6" w:rsidR="009D0F27" w:rsidRPr="00176D3F" w:rsidRDefault="009D0F27" w:rsidP="00B8717B">
            <w:pPr>
              <w:pStyle w:val="FigureTitle"/>
            </w:pPr>
            <w:r w:rsidRPr="00784A05">
              <w:rPr>
                <w:b w:val="0"/>
              </w:rPr>
              <w:t xml:space="preserve">Figure </w:t>
            </w:r>
            <w:bookmarkStart w:id="21" w:name="OLE_LINK10"/>
            <w:r w:rsidR="00CA6458">
              <w:rPr>
                <w:b w:val="0"/>
              </w:rPr>
              <w:t>3.</w:t>
            </w:r>
            <w:r w:rsidR="002F3EFE">
              <w:rPr>
                <w:b w:val="0"/>
                <w:noProof/>
              </w:rPr>
              <w:t>4</w:t>
            </w:r>
            <w:bookmarkEnd w:id="21"/>
            <w:r>
              <w:tab/>
            </w:r>
            <w:r w:rsidRPr="009D0F27">
              <w:t xml:space="preserve">Proportion of children enrolled in a preschool program </w:t>
            </w:r>
            <w:r w:rsidR="00B8717B">
              <w:t xml:space="preserve">in the </w:t>
            </w:r>
            <w:proofErr w:type="spellStart"/>
            <w:r w:rsidR="00B8717B">
              <w:t>YBFS</w:t>
            </w:r>
            <w:proofErr w:type="spellEnd"/>
            <w:r w:rsidR="00B8717B">
              <w:t xml:space="preserve"> </w:t>
            </w:r>
            <w:r w:rsidRPr="009D0F27">
              <w:t>who are from special needs groups</w:t>
            </w:r>
            <w:r w:rsidR="00BF4D84">
              <w:t>, 2017</w:t>
            </w:r>
            <w:r w:rsidRPr="009D0F27">
              <w:t xml:space="preserve">, compared with </w:t>
            </w:r>
            <w:r w:rsidR="00B8717B">
              <w:t xml:space="preserve">children aged 4–5 years </w:t>
            </w:r>
            <w:r w:rsidRPr="009D0F27">
              <w:t>in the community (per cent)</w:t>
            </w:r>
            <w:r w:rsidRPr="009D0F27">
              <w:rPr>
                <w:rStyle w:val="NoteLabel"/>
                <w:b/>
              </w:rPr>
              <w:t>a</w:t>
            </w:r>
            <w:r w:rsidR="00DB4063">
              <w:rPr>
                <w:rStyle w:val="NoteLabel"/>
                <w:b/>
              </w:rPr>
              <w:t>, b</w:t>
            </w:r>
            <w:r w:rsidR="00E0709D">
              <w:rPr>
                <w:rStyle w:val="NoteLabel"/>
                <w:b/>
              </w:rPr>
              <w:t>, c</w:t>
            </w:r>
            <w:r w:rsidR="00173330">
              <w:rPr>
                <w:rStyle w:val="NoteLabel"/>
                <w:b/>
              </w:rPr>
              <w:t>, d</w:t>
            </w:r>
          </w:p>
        </w:tc>
      </w:tr>
      <w:tr w:rsidR="00EB024B" w:rsidRPr="000D77DB" w14:paraId="10A17AC4" w14:textId="77777777" w:rsidTr="00943F1D">
        <w:trPr>
          <w:trHeight w:hRule="exact" w:val="397"/>
        </w:trPr>
        <w:tc>
          <w:tcPr>
            <w:tcW w:w="312" w:type="pct"/>
            <w:tcBorders>
              <w:top w:val="nil"/>
              <w:left w:val="nil"/>
              <w:bottom w:val="nil"/>
              <w:right w:val="nil"/>
            </w:tcBorders>
            <w:shd w:val="clear" w:color="auto" w:fill="auto"/>
            <w:tcMar>
              <w:top w:w="28" w:type="dxa"/>
              <w:bottom w:w="28" w:type="dxa"/>
            </w:tcMar>
          </w:tcPr>
          <w:p w14:paraId="7DC8386B" w14:textId="77777777" w:rsidR="00EB024B" w:rsidRPr="000D77DB" w:rsidRDefault="00EB024B" w:rsidP="00EB024B">
            <w:pPr>
              <w:pStyle w:val="Note"/>
              <w:keepNext/>
            </w:pPr>
          </w:p>
        </w:tc>
        <w:tc>
          <w:tcPr>
            <w:tcW w:w="360" w:type="pct"/>
            <w:tcBorders>
              <w:top w:val="nil"/>
              <w:left w:val="nil"/>
              <w:bottom w:val="nil"/>
              <w:right w:val="nil"/>
            </w:tcBorders>
            <w:shd w:val="clear" w:color="auto" w:fill="FCDED3"/>
          </w:tcPr>
          <w:p w14:paraId="052969EB" w14:textId="77777777" w:rsidR="00EB024B" w:rsidRPr="000D77DB" w:rsidRDefault="00EB024B" w:rsidP="00EB024B">
            <w:pPr>
              <w:pStyle w:val="Note"/>
            </w:pPr>
          </w:p>
        </w:tc>
        <w:tc>
          <w:tcPr>
            <w:tcW w:w="4329" w:type="pct"/>
            <w:tcBorders>
              <w:top w:val="nil"/>
              <w:left w:val="nil"/>
              <w:bottom w:val="nil"/>
              <w:right w:val="nil"/>
            </w:tcBorders>
            <w:shd w:val="clear" w:color="auto" w:fill="auto"/>
          </w:tcPr>
          <w:p w14:paraId="20D11864" w14:textId="3143BFEB" w:rsidR="00EB024B" w:rsidRPr="0021152C" w:rsidRDefault="00CE41D0" w:rsidP="00943F1D">
            <w:pPr>
              <w:pStyle w:val="TableBodyText"/>
              <w:ind w:right="57"/>
              <w:jc w:val="left"/>
            </w:pPr>
            <w:r>
              <w:t xml:space="preserve">Data are not </w:t>
            </w:r>
            <w:r w:rsidR="00EB024B" w:rsidRPr="00AC2399">
              <w:t xml:space="preserve">comparable </w:t>
            </w:r>
            <w:r w:rsidR="00EB024B">
              <w:t xml:space="preserve">across jurisdictions for </w:t>
            </w:r>
            <w:proofErr w:type="spellStart"/>
            <w:r w:rsidR="00EB024B">
              <w:t>NESB</w:t>
            </w:r>
            <w:proofErr w:type="spellEnd"/>
            <w:r w:rsidR="00EB024B">
              <w:t xml:space="preserve"> children and children with disability.</w:t>
            </w:r>
          </w:p>
        </w:tc>
      </w:tr>
      <w:tr w:rsidR="00542C70" w:rsidRPr="000D77DB" w14:paraId="798246E8" w14:textId="77777777" w:rsidTr="00943F1D">
        <w:trPr>
          <w:trHeight w:hRule="exact" w:val="454"/>
        </w:trPr>
        <w:tc>
          <w:tcPr>
            <w:tcW w:w="312" w:type="pct"/>
            <w:tcBorders>
              <w:top w:val="nil"/>
              <w:left w:val="nil"/>
              <w:bottom w:val="nil"/>
              <w:right w:val="nil"/>
            </w:tcBorders>
            <w:shd w:val="clear" w:color="auto" w:fill="auto"/>
            <w:tcMar>
              <w:top w:w="28" w:type="dxa"/>
              <w:bottom w:w="28" w:type="dxa"/>
            </w:tcMar>
          </w:tcPr>
          <w:p w14:paraId="69576100" w14:textId="77777777" w:rsidR="00542C70" w:rsidRPr="000D77DB" w:rsidRDefault="00542C70" w:rsidP="00B664EA">
            <w:pPr>
              <w:pStyle w:val="Note"/>
              <w:keepNext/>
            </w:pPr>
          </w:p>
        </w:tc>
        <w:tc>
          <w:tcPr>
            <w:tcW w:w="360" w:type="pct"/>
            <w:tcBorders>
              <w:top w:val="nil"/>
              <w:left w:val="nil"/>
              <w:bottom w:val="nil"/>
              <w:right w:val="nil"/>
            </w:tcBorders>
            <w:shd w:val="clear" w:color="auto" w:fill="FCDED3"/>
          </w:tcPr>
          <w:p w14:paraId="583129DF" w14:textId="77777777" w:rsidR="00542C70" w:rsidRPr="000D77DB" w:rsidRDefault="00542C70" w:rsidP="00B664EA">
            <w:pPr>
              <w:pStyle w:val="Note"/>
            </w:pPr>
          </w:p>
        </w:tc>
        <w:tc>
          <w:tcPr>
            <w:tcW w:w="4329" w:type="pct"/>
            <w:tcBorders>
              <w:top w:val="nil"/>
              <w:left w:val="nil"/>
              <w:bottom w:val="nil"/>
              <w:right w:val="nil"/>
            </w:tcBorders>
            <w:shd w:val="clear" w:color="auto" w:fill="auto"/>
          </w:tcPr>
          <w:p w14:paraId="712026ED" w14:textId="505B67E5" w:rsidR="00542C70" w:rsidRPr="0021152C" w:rsidRDefault="00943F1D" w:rsidP="00943F1D">
            <w:pPr>
              <w:pStyle w:val="TableBodyText"/>
              <w:jc w:val="left"/>
            </w:pPr>
            <w:r>
              <w:t>Dare are i</w:t>
            </w:r>
            <w:r w:rsidR="00046F44" w:rsidRPr="00AC2399">
              <w:t>ncomplete for the c</w:t>
            </w:r>
            <w:r w:rsidR="00046F44">
              <w:t xml:space="preserve">urrent reporting period for </w:t>
            </w:r>
            <w:proofErr w:type="spellStart"/>
            <w:r w:rsidR="00046F44">
              <w:t>NESB</w:t>
            </w:r>
            <w:proofErr w:type="spellEnd"/>
            <w:r w:rsidR="00046F44">
              <w:t xml:space="preserve"> </w:t>
            </w:r>
            <w:r>
              <w:t xml:space="preserve">children </w:t>
            </w:r>
            <w:r w:rsidR="00046F44">
              <w:t>and children with disability.</w:t>
            </w:r>
          </w:p>
        </w:tc>
      </w:tr>
      <w:tr w:rsidR="009D0F27" w14:paraId="39A2579A" w14:textId="77777777" w:rsidTr="00843EF3">
        <w:tc>
          <w:tcPr>
            <w:tcW w:w="5000" w:type="pct"/>
            <w:gridSpan w:val="3"/>
            <w:tcBorders>
              <w:top w:val="nil"/>
              <w:left w:val="nil"/>
              <w:bottom w:val="nil"/>
              <w:right w:val="nil"/>
            </w:tcBorders>
            <w:shd w:val="clear" w:color="auto" w:fill="auto"/>
            <w:tcMar>
              <w:top w:w="28" w:type="dxa"/>
              <w:bottom w:w="28" w:type="dxa"/>
            </w:tcMar>
          </w:tcPr>
          <w:tbl>
            <w:tblPr>
              <w:tblW w:w="8718"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718"/>
            </w:tblGrid>
            <w:tr w:rsidR="009D0F27" w:rsidRPr="00B1465D" w14:paraId="6D8CC3C6" w14:textId="77777777" w:rsidTr="00AA0536">
              <w:trPr>
                <w:tblHeader/>
                <w:jc w:val="center"/>
              </w:trPr>
              <w:tc>
                <w:tcPr>
                  <w:tcW w:w="5000" w:type="pct"/>
                  <w:tcBorders>
                    <w:top w:val="nil"/>
                    <w:bottom w:val="nil"/>
                  </w:tcBorders>
                  <w:vAlign w:val="center"/>
                </w:tcPr>
                <w:p w14:paraId="5FA8E602" w14:textId="267DEA52" w:rsidR="009D0F27" w:rsidRPr="00B1465D" w:rsidRDefault="00FA0A6B" w:rsidP="00CE6446">
                  <w:pPr>
                    <w:pStyle w:val="Figure"/>
                    <w:spacing w:before="0" w:after="0"/>
                    <w:rPr>
                      <w:rFonts w:ascii="Arial" w:hAnsi="Arial" w:cs="Arial"/>
                      <w:sz w:val="18"/>
                      <w:szCs w:val="18"/>
                    </w:rPr>
                  </w:pPr>
                  <w:r>
                    <w:rPr>
                      <w:rFonts w:ascii="Arial" w:hAnsi="Arial" w:cs="Arial"/>
                      <w:noProof/>
                      <w:sz w:val="18"/>
                      <w:szCs w:val="18"/>
                    </w:rPr>
                    <w:drawing>
                      <wp:inline distT="0" distB="0" distL="0" distR="0" wp14:anchorId="2CE1D3E2" wp14:editId="456ECDE8">
                        <wp:extent cx="2743200" cy="1757045"/>
                        <wp:effectExtent l="0" t="0" r="0" b="0"/>
                        <wp:docPr id="10" name="Picture 10" descr="Figure 3.4 Proportion of children enrolled in a preschool program in the YBFS who are from special needs groups, 2017, compared with children aged 4–5 years in the community (per cent)&#10;&#10;Children from regional area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757045"/>
                                </a:xfrm>
                                <a:prstGeom prst="rect">
                                  <a:avLst/>
                                </a:prstGeom>
                                <a:noFill/>
                                <a:ln>
                                  <a:noFill/>
                                </a:ln>
                              </pic:spPr>
                            </pic:pic>
                          </a:graphicData>
                        </a:graphic>
                      </wp:inline>
                    </w:drawing>
                  </w:r>
                  <w:r>
                    <w:rPr>
                      <w:rFonts w:ascii="Arial" w:hAnsi="Arial" w:cs="Arial"/>
                      <w:noProof/>
                      <w:sz w:val="18"/>
                      <w:szCs w:val="18"/>
                    </w:rPr>
                    <w:drawing>
                      <wp:inline distT="0" distB="0" distL="0" distR="0" wp14:anchorId="3EF065AF" wp14:editId="287BF7A4">
                        <wp:extent cx="2536190" cy="1757045"/>
                        <wp:effectExtent l="0" t="0" r="0" b="0"/>
                        <wp:docPr id="11" name="Picture 11" descr="Figure 3.4 Proportion of children enrolled in a preschool program in the YBFS who are from special needs groups, 2017, compared with children aged 4–5 years in the community (per cent)&#10;&#10;Children from remote area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6190" cy="1757045"/>
                                </a:xfrm>
                                <a:prstGeom prst="rect">
                                  <a:avLst/>
                                </a:prstGeom>
                                <a:noFill/>
                                <a:ln>
                                  <a:noFill/>
                                </a:ln>
                              </pic:spPr>
                            </pic:pic>
                          </a:graphicData>
                        </a:graphic>
                      </wp:inline>
                    </w:drawing>
                  </w:r>
                  <w:r w:rsidR="00843EF3">
                    <w:rPr>
                      <w:rFonts w:ascii="Arial" w:hAnsi="Arial" w:cs="Arial"/>
                      <w:sz w:val="18"/>
                      <w:szCs w:val="18"/>
                    </w:rPr>
                    <w:br/>
                  </w:r>
                  <w:r>
                    <w:rPr>
                      <w:rFonts w:ascii="Arial" w:hAnsi="Arial" w:cs="Arial"/>
                      <w:noProof/>
                      <w:sz w:val="18"/>
                      <w:szCs w:val="18"/>
                    </w:rPr>
                    <w:drawing>
                      <wp:inline distT="0" distB="0" distL="0" distR="0" wp14:anchorId="23953A06" wp14:editId="6000889A">
                        <wp:extent cx="2743200" cy="1327785"/>
                        <wp:effectExtent l="0" t="0" r="0" b="5715"/>
                        <wp:docPr id="12" name="Picture 12" descr="Figure 3.4 Proportion of children enrolled in a preschool program in the YBFS who are from special needs groups, 2017, compared with children aged 4–5 years in the community (per cent)&#10;&#10;NESB Children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inline>
                    </w:drawing>
                  </w:r>
                  <w:r>
                    <w:rPr>
                      <w:rFonts w:ascii="Arial" w:hAnsi="Arial" w:cs="Arial"/>
                      <w:b/>
                      <w:bCs/>
                      <w:noProof/>
                      <w:sz w:val="18"/>
                      <w:szCs w:val="18"/>
                    </w:rPr>
                    <w:drawing>
                      <wp:inline distT="0" distB="0" distL="0" distR="0" wp14:anchorId="37B90488" wp14:editId="5BCB0C03">
                        <wp:extent cx="2536190" cy="1327785"/>
                        <wp:effectExtent l="0" t="0" r="0" b="5715"/>
                        <wp:docPr id="13" name="Picture 13" descr="Figure 3.4 Proportion of children enrolled in a preschool program in the YBFS who are from special needs groups, 2017, compared with children aged 4–5 years in the community (per cent)&#10;&#10;Aboriginal and Torres Strait Islander children&#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6190" cy="1327785"/>
                                </a:xfrm>
                                <a:prstGeom prst="rect">
                                  <a:avLst/>
                                </a:prstGeom>
                                <a:noFill/>
                                <a:ln>
                                  <a:noFill/>
                                </a:ln>
                              </pic:spPr>
                            </pic:pic>
                          </a:graphicData>
                        </a:graphic>
                      </wp:inline>
                    </w:drawing>
                  </w:r>
                  <w:r w:rsidR="00843EF3">
                    <w:rPr>
                      <w:rFonts w:ascii="Arial" w:hAnsi="Arial" w:cs="Arial"/>
                      <w:sz w:val="18"/>
                      <w:szCs w:val="18"/>
                    </w:rPr>
                    <w:br/>
                  </w:r>
                  <w:r>
                    <w:rPr>
                      <w:rFonts w:ascii="Arial" w:hAnsi="Arial" w:cs="Arial"/>
                      <w:b/>
                      <w:bCs/>
                      <w:noProof/>
                      <w:sz w:val="18"/>
                      <w:szCs w:val="18"/>
                    </w:rPr>
                    <w:drawing>
                      <wp:inline distT="0" distB="0" distL="0" distR="0" wp14:anchorId="75A55671" wp14:editId="7FD108DB">
                        <wp:extent cx="2743200" cy="1271905"/>
                        <wp:effectExtent l="0" t="0" r="0" b="4445"/>
                        <wp:docPr id="14" name="Picture 14" descr="Figure 3.4 Proportion of children enrolled in a preschool program in the YBFS who are from special needs groups, 2017, compared with children aged 4–5 years in the community (per cent)&#10;&#10;Children with disability&#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1271905"/>
                                </a:xfrm>
                                <a:prstGeom prst="rect">
                                  <a:avLst/>
                                </a:prstGeom>
                                <a:noFill/>
                                <a:ln>
                                  <a:noFill/>
                                </a:ln>
                              </pic:spPr>
                            </pic:pic>
                          </a:graphicData>
                        </a:graphic>
                      </wp:inline>
                    </w:drawing>
                  </w:r>
                  <w:r w:rsidR="00F8455A">
                    <w:rPr>
                      <w:rFonts w:ascii="Arial" w:hAnsi="Arial" w:cs="Arial"/>
                      <w:b/>
                      <w:bCs/>
                      <w:sz w:val="18"/>
                      <w:szCs w:val="18"/>
                      <w:lang w:val="en-US"/>
                    </w:rPr>
                    <w:t xml:space="preserve"> </w:t>
                  </w:r>
                  <w:r>
                    <w:rPr>
                      <w:rFonts w:ascii="Arial" w:hAnsi="Arial" w:cs="Arial"/>
                      <w:b/>
                      <w:bCs/>
                      <w:noProof/>
                      <w:sz w:val="18"/>
                      <w:szCs w:val="18"/>
                    </w:rPr>
                    <w:drawing>
                      <wp:inline distT="0" distB="0" distL="0" distR="0" wp14:anchorId="21FDD4BE" wp14:editId="56017A71">
                        <wp:extent cx="2600325" cy="1256030"/>
                        <wp:effectExtent l="0" t="0" r="9525" b="1270"/>
                        <wp:docPr id="15" name="Picture 15" descr="Figure 3.4 Proportion of children enrolled in a preschool program in the YBFS who are from special needs groups, 2017, compared with children aged 4–5 years in the community (per cent)&#10;&#10;Children who are disadvantaged&#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0325" cy="1256030"/>
                                </a:xfrm>
                                <a:prstGeom prst="rect">
                                  <a:avLst/>
                                </a:prstGeom>
                                <a:noFill/>
                                <a:ln>
                                  <a:noFill/>
                                </a:ln>
                              </pic:spPr>
                            </pic:pic>
                          </a:graphicData>
                        </a:graphic>
                      </wp:inline>
                    </w:drawing>
                  </w:r>
                  <w:r>
                    <w:rPr>
                      <w:rFonts w:ascii="Arial" w:hAnsi="Arial" w:cs="Arial"/>
                      <w:b/>
                      <w:bCs/>
                      <w:noProof/>
                      <w:sz w:val="18"/>
                      <w:szCs w:val="18"/>
                    </w:rPr>
                    <w:drawing>
                      <wp:inline distT="0" distB="0" distL="0" distR="0" wp14:anchorId="2657B92A" wp14:editId="4BCAAAC3">
                        <wp:extent cx="5407025" cy="286385"/>
                        <wp:effectExtent l="0" t="0" r="3175" b="0"/>
                        <wp:docPr id="16" name="Picture 16" descr="Legend to Figure 3.4 Proportion of children enrolled in a preschool program in the YBFS who are from special needs groups, 2017, compared with children aged 4–5 years in the community (per cent)&#10;&#10;Bright Blue = Representation in the community&#10;Dark Blue = Representation in preschool program&#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7025" cy="286385"/>
                                </a:xfrm>
                                <a:prstGeom prst="rect">
                                  <a:avLst/>
                                </a:prstGeom>
                                <a:noFill/>
                                <a:ln>
                                  <a:noFill/>
                                </a:ln>
                              </pic:spPr>
                            </pic:pic>
                          </a:graphicData>
                        </a:graphic>
                      </wp:inline>
                    </w:drawing>
                  </w:r>
                </w:p>
              </w:tc>
            </w:tr>
          </w:tbl>
          <w:p w14:paraId="4C3F7618" w14:textId="77777777" w:rsidR="009D0F27" w:rsidRDefault="009D0F27" w:rsidP="009D0F27">
            <w:pPr>
              <w:pStyle w:val="Figure"/>
            </w:pPr>
          </w:p>
        </w:tc>
      </w:tr>
      <w:tr w:rsidR="009D0F27" w14:paraId="4F4B41DF" w14:textId="77777777" w:rsidTr="00843EF3">
        <w:tblPrEx>
          <w:tblBorders>
            <w:top w:val="single" w:sz="6" w:space="0" w:color="auto"/>
            <w:left w:val="single" w:sz="6" w:space="0" w:color="auto"/>
            <w:bottom w:val="single" w:sz="6" w:space="0" w:color="auto"/>
            <w:right w:val="single" w:sz="6" w:space="0" w:color="auto"/>
          </w:tblBorders>
        </w:tblPrEx>
        <w:trPr>
          <w:cantSplit/>
        </w:trPr>
        <w:tc>
          <w:tcPr>
            <w:tcW w:w="5000" w:type="pct"/>
            <w:gridSpan w:val="3"/>
            <w:tcBorders>
              <w:top w:val="nil"/>
              <w:left w:val="nil"/>
              <w:bottom w:val="nil"/>
              <w:right w:val="nil"/>
            </w:tcBorders>
            <w:shd w:val="clear" w:color="auto" w:fill="auto"/>
          </w:tcPr>
          <w:p w14:paraId="24078377" w14:textId="1C2B056F" w:rsidR="009D0F27" w:rsidRPr="00E0709D" w:rsidRDefault="009D0F27" w:rsidP="00EB5813">
            <w:pPr>
              <w:pStyle w:val="Note"/>
            </w:pPr>
            <w:r w:rsidRPr="008E77FE">
              <w:rPr>
                <w:rStyle w:val="NoteLabel"/>
              </w:rPr>
              <w:t>a</w:t>
            </w:r>
            <w:r>
              <w:t xml:space="preserve"> </w:t>
            </w:r>
            <w:r w:rsidRPr="00773A00">
              <w:t xml:space="preserve">See </w:t>
            </w:r>
            <w:r w:rsidRPr="000D7B84">
              <w:t>box </w:t>
            </w:r>
            <w:r w:rsidR="00CA6458">
              <w:t>3.2</w:t>
            </w:r>
            <w:r w:rsidR="00173330">
              <w:t xml:space="preserve"> </w:t>
            </w:r>
            <w:r w:rsidRPr="000D7B84">
              <w:t>and table </w:t>
            </w:r>
            <w:proofErr w:type="spellStart"/>
            <w:r w:rsidRPr="000D7B84">
              <w:t>3A.1</w:t>
            </w:r>
            <w:r w:rsidR="009C31B6">
              <w:t>4</w:t>
            </w:r>
            <w:proofErr w:type="spellEnd"/>
            <w:r w:rsidRPr="000D7B84">
              <w:t xml:space="preserve"> for detailed</w:t>
            </w:r>
            <w:r w:rsidRPr="00773A00">
              <w:t xml:space="preserve"> definitions, footnotes and caveats. </w:t>
            </w:r>
            <w:r>
              <w:rPr>
                <w:rStyle w:val="NoteLabel"/>
              </w:rPr>
              <w:t>b</w:t>
            </w:r>
            <w:r>
              <w:t xml:space="preserve"> </w:t>
            </w:r>
            <w:r w:rsidR="009F7AD4" w:rsidRPr="005D2EED">
              <w:t xml:space="preserve">Representation in the community relates to: </w:t>
            </w:r>
            <w:r w:rsidR="009F7AD4">
              <w:t xml:space="preserve">2015 for children with disability; 2016 for </w:t>
            </w:r>
            <w:proofErr w:type="spellStart"/>
            <w:r w:rsidR="009F7AD4">
              <w:t>NESB</w:t>
            </w:r>
            <w:proofErr w:type="spellEnd"/>
            <w:r w:rsidR="009F7AD4">
              <w:t>, and 2017 for all other special needs groups.</w:t>
            </w:r>
            <w:r w:rsidR="00E0709D">
              <w:rPr>
                <w:rStyle w:val="NoteLabel"/>
              </w:rPr>
              <w:t xml:space="preserve"> c </w:t>
            </w:r>
            <w:r w:rsidR="00E0709D">
              <w:t xml:space="preserve">There are no remote areas in the ACT. </w:t>
            </w:r>
            <w:r w:rsidR="00E0709D">
              <w:rPr>
                <w:rStyle w:val="NoteLabel"/>
              </w:rPr>
              <w:t xml:space="preserve"> d </w:t>
            </w:r>
            <w:proofErr w:type="spellStart"/>
            <w:r w:rsidR="00E0709D" w:rsidRPr="00E0709D">
              <w:t>NESB</w:t>
            </w:r>
            <w:proofErr w:type="spellEnd"/>
            <w:r w:rsidR="00E0709D" w:rsidRPr="00E0709D">
              <w:t xml:space="preserve"> enrolment data are not available for WA and </w:t>
            </w:r>
            <w:r w:rsidR="00EB5813">
              <w:t>the </w:t>
            </w:r>
            <w:r w:rsidR="00E0709D" w:rsidRPr="00E0709D">
              <w:t xml:space="preserve">NT. </w:t>
            </w:r>
            <w:r w:rsidR="00E0709D">
              <w:t>T</w:t>
            </w:r>
            <w:r w:rsidR="00E0709D" w:rsidRPr="00E0709D">
              <w:t xml:space="preserve">he </w:t>
            </w:r>
            <w:proofErr w:type="spellStart"/>
            <w:r w:rsidR="00E0709D">
              <w:t>NESB</w:t>
            </w:r>
            <w:proofErr w:type="spellEnd"/>
            <w:r w:rsidR="00E0709D">
              <w:t xml:space="preserve"> </w:t>
            </w:r>
            <w:r w:rsidR="00E0709D" w:rsidRPr="00E0709D">
              <w:t xml:space="preserve">total </w:t>
            </w:r>
            <w:r w:rsidR="00E0709D">
              <w:t xml:space="preserve">is </w:t>
            </w:r>
            <w:r w:rsidR="00E0709D" w:rsidRPr="00E0709D">
              <w:t>the sum of the states and territories for which data are available.</w:t>
            </w:r>
          </w:p>
        </w:tc>
      </w:tr>
      <w:tr w:rsidR="009D0F27" w14:paraId="2CB0B122" w14:textId="77777777" w:rsidTr="00843EF3">
        <w:tblPrEx>
          <w:tblBorders>
            <w:top w:val="single" w:sz="6" w:space="0" w:color="auto"/>
            <w:left w:val="single" w:sz="6" w:space="0" w:color="auto"/>
            <w:bottom w:val="single" w:sz="6" w:space="0" w:color="auto"/>
            <w:right w:val="single" w:sz="6" w:space="0" w:color="auto"/>
          </w:tblBorders>
        </w:tblPrEx>
        <w:trPr>
          <w:cantSplit/>
        </w:trPr>
        <w:tc>
          <w:tcPr>
            <w:tcW w:w="5000" w:type="pct"/>
            <w:gridSpan w:val="3"/>
            <w:tcBorders>
              <w:top w:val="nil"/>
              <w:left w:val="nil"/>
              <w:bottom w:val="nil"/>
              <w:right w:val="nil"/>
            </w:tcBorders>
            <w:shd w:val="clear" w:color="auto" w:fill="auto"/>
          </w:tcPr>
          <w:p w14:paraId="152AF975" w14:textId="187A57BD" w:rsidR="009D0F27" w:rsidRDefault="009D0F27" w:rsidP="00AC4275">
            <w:pPr>
              <w:pStyle w:val="Source"/>
            </w:pPr>
            <w:r>
              <w:rPr>
                <w:i/>
              </w:rPr>
              <w:t>Source</w:t>
            </w:r>
            <w:r w:rsidRPr="00167F06">
              <w:t xml:space="preserve">: </w:t>
            </w:r>
            <w:r w:rsidRPr="00BF4D84">
              <w:t>ABS (</w:t>
            </w:r>
            <w:r w:rsidR="009C31B6">
              <w:t>2018</w:t>
            </w:r>
            <w:r w:rsidRPr="00BF4D84">
              <w:t xml:space="preserve">) </w:t>
            </w:r>
            <w:proofErr w:type="spellStart"/>
            <w:r w:rsidRPr="00BF4D84">
              <w:rPr>
                <w:i/>
              </w:rPr>
              <w:t>Microdata</w:t>
            </w:r>
            <w:proofErr w:type="spellEnd"/>
            <w:r w:rsidRPr="00BF4D84">
              <w:rPr>
                <w:i/>
              </w:rPr>
              <w:t>: Preschool Education, Australia, 201</w:t>
            </w:r>
            <w:r w:rsidR="00DA4795" w:rsidRPr="00BF4D84">
              <w:rPr>
                <w:i/>
              </w:rPr>
              <w:t>7</w:t>
            </w:r>
            <w:r w:rsidR="00EE3F1F">
              <w:t>,</w:t>
            </w:r>
            <w:r w:rsidRPr="00BF4D84">
              <w:t xml:space="preserve"> </w:t>
            </w:r>
            <w:proofErr w:type="spellStart"/>
            <w:r w:rsidR="009C31B6">
              <w:t>TableBuilder</w:t>
            </w:r>
            <w:proofErr w:type="spellEnd"/>
            <w:r w:rsidRPr="00BF4D84">
              <w:t xml:space="preserve">; ABS (unpublished) </w:t>
            </w:r>
            <w:r w:rsidRPr="00BF4D84">
              <w:rPr>
                <w:i/>
              </w:rPr>
              <w:t>201</w:t>
            </w:r>
            <w:r w:rsidR="00DB4063" w:rsidRPr="00BF4D84">
              <w:rPr>
                <w:i/>
              </w:rPr>
              <w:t>6</w:t>
            </w:r>
            <w:r w:rsidRPr="00BF4D84">
              <w:rPr>
                <w:i/>
              </w:rPr>
              <w:t xml:space="preserve"> Census of Population and Housing</w:t>
            </w:r>
            <w:r w:rsidRPr="00BF4D84">
              <w:t>; ABS (</w:t>
            </w:r>
            <w:r w:rsidR="00EE3F1F">
              <w:t>2016</w:t>
            </w:r>
            <w:r w:rsidRPr="00BF4D84">
              <w:t xml:space="preserve">) </w:t>
            </w:r>
            <w:r w:rsidRPr="00BF4D84">
              <w:rPr>
                <w:i/>
              </w:rPr>
              <w:t xml:space="preserve">Disability, Ageing and Carers, Australia, 2015, </w:t>
            </w:r>
            <w:proofErr w:type="spellStart"/>
            <w:r w:rsidR="00EE3F1F">
              <w:t>TableBuilder</w:t>
            </w:r>
            <w:proofErr w:type="spellEnd"/>
            <w:r w:rsidRPr="00BF4D84">
              <w:t xml:space="preserve">; ABS (2014) </w:t>
            </w:r>
            <w:r w:rsidRPr="00BF4D84">
              <w:rPr>
                <w:i/>
              </w:rPr>
              <w:t>Estimates and Projections, Aboriginal and Torres Strait Islander Australians, 2001 to 2026</w:t>
            </w:r>
            <w:r w:rsidRPr="00BF4D84">
              <w:t xml:space="preserve"> </w:t>
            </w:r>
            <w:r w:rsidRPr="00BF4D84">
              <w:rPr>
                <w:i/>
              </w:rPr>
              <w:t>(Series B),</w:t>
            </w:r>
            <w:r w:rsidRPr="00BF4D84">
              <w:t xml:space="preserve"> Cat. no. 3238.0; </w:t>
            </w:r>
            <w:r w:rsidR="00AC4275" w:rsidRPr="00AC4275">
              <w:t xml:space="preserve">ABS 2018, generated using </w:t>
            </w:r>
            <w:r w:rsidR="00AC4275" w:rsidRPr="00AC4275">
              <w:rPr>
                <w:i/>
              </w:rPr>
              <w:t>Quarterly Population Estimates (</w:t>
            </w:r>
            <w:proofErr w:type="spellStart"/>
            <w:r w:rsidR="00AC4275" w:rsidRPr="00AC4275">
              <w:rPr>
                <w:i/>
              </w:rPr>
              <w:t>ERP</w:t>
            </w:r>
            <w:proofErr w:type="spellEnd"/>
            <w:r w:rsidR="00AC4275" w:rsidRPr="00AC4275">
              <w:rPr>
                <w:i/>
              </w:rPr>
              <w:t>), by State/Territory, Sex and Age</w:t>
            </w:r>
            <w:r w:rsidR="00AC4275" w:rsidRPr="00AC4275">
              <w:t xml:space="preserve">, Cat. no. 1407.0, </w:t>
            </w:r>
            <w:proofErr w:type="spellStart"/>
            <w:r w:rsidR="00AC4275" w:rsidRPr="00AC4275">
              <w:t>ABS.Stat</w:t>
            </w:r>
            <w:proofErr w:type="spellEnd"/>
            <w:r w:rsidR="00AC4275" w:rsidRPr="00AC4275">
              <w:t xml:space="preserve"> Beta</w:t>
            </w:r>
            <w:r w:rsidR="00AC4275">
              <w:t xml:space="preserve">; </w:t>
            </w:r>
            <w:r w:rsidRPr="00BF4D84">
              <w:t>ABS (</w:t>
            </w:r>
            <w:r w:rsidR="00AC4275">
              <w:t>customised data</w:t>
            </w:r>
            <w:r w:rsidRPr="00BF4D84">
              <w:t xml:space="preserve">) </w:t>
            </w:r>
            <w:r w:rsidRPr="00BF4D84">
              <w:rPr>
                <w:i/>
              </w:rPr>
              <w:t>Population by Age and Sex, Regions of Australia,</w:t>
            </w:r>
            <w:r w:rsidR="00AC4275">
              <w:rPr>
                <w:i/>
              </w:rPr>
              <w:t> </w:t>
            </w:r>
            <w:r w:rsidRPr="00BF4D84">
              <w:rPr>
                <w:i/>
              </w:rPr>
              <w:t>201</w:t>
            </w:r>
            <w:r w:rsidR="00DA4795" w:rsidRPr="00BF4D84">
              <w:rPr>
                <w:i/>
              </w:rPr>
              <w:t>7</w:t>
            </w:r>
            <w:r w:rsidR="00AC4275">
              <w:rPr>
                <w:i/>
              </w:rPr>
              <w:t>,</w:t>
            </w:r>
            <w:r w:rsidRPr="00BF4D84">
              <w:t xml:space="preserve"> Cat. no. 3235.0</w:t>
            </w:r>
            <w:r w:rsidR="00D12603" w:rsidRPr="00BF4D84">
              <w:t>; State and Territory governments unpublished</w:t>
            </w:r>
            <w:r w:rsidRPr="00BF4D84">
              <w:t>; table </w:t>
            </w:r>
            <w:proofErr w:type="spellStart"/>
            <w:r w:rsidRPr="00BF4D84">
              <w:t>3A.1</w:t>
            </w:r>
            <w:r w:rsidR="009C31B6">
              <w:t>4</w:t>
            </w:r>
            <w:proofErr w:type="spellEnd"/>
            <w:r w:rsidRPr="00BF4D84">
              <w:t>.</w:t>
            </w:r>
          </w:p>
        </w:tc>
      </w:tr>
      <w:tr w:rsidR="009D0F27" w14:paraId="2E0AA4BB" w14:textId="77777777" w:rsidTr="00843EF3">
        <w:tc>
          <w:tcPr>
            <w:tcW w:w="5000" w:type="pct"/>
            <w:gridSpan w:val="3"/>
            <w:tcBorders>
              <w:top w:val="nil"/>
              <w:left w:val="nil"/>
              <w:bottom w:val="single" w:sz="6" w:space="0" w:color="78A22F"/>
              <w:right w:val="nil"/>
            </w:tcBorders>
            <w:shd w:val="clear" w:color="auto" w:fill="auto"/>
          </w:tcPr>
          <w:p w14:paraId="11881E9A" w14:textId="77777777" w:rsidR="009D0F27" w:rsidRDefault="009D0F27" w:rsidP="00810CD8">
            <w:pPr>
              <w:pStyle w:val="Figurespace"/>
              <w:keepNext w:val="0"/>
            </w:pPr>
          </w:p>
        </w:tc>
      </w:tr>
    </w:tbl>
    <w:p w14:paraId="1FF1B771" w14:textId="77777777" w:rsidR="00112E3B" w:rsidRDefault="00112E3B" w:rsidP="00112E3B">
      <w:pPr>
        <w:pStyle w:val="Heading3"/>
      </w:pPr>
      <w:r w:rsidRPr="00112E3B">
        <w:lastRenderedPageBreak/>
        <w:t>Effectiveness</w:t>
      </w:r>
    </w:p>
    <w:p w14:paraId="171722B3" w14:textId="23F6560E" w:rsidR="009B1B12" w:rsidRDefault="00EF4237" w:rsidP="00F92875">
      <w:pPr>
        <w:pStyle w:val="Heading4"/>
      </w:pPr>
      <w:r>
        <w:t>Access</w:t>
      </w:r>
      <w:r w:rsidR="00F92875" w:rsidRPr="00152B65">
        <w:t xml:space="preserve"> —</w:t>
      </w:r>
      <w:r w:rsidR="00F92875">
        <w:t xml:space="preserve"> </w:t>
      </w:r>
      <w:proofErr w:type="spellStart"/>
      <w:r w:rsidR="009B1B12">
        <w:t>ECEC</w:t>
      </w:r>
      <w:proofErr w:type="spellEnd"/>
      <w:r w:rsidR="009B1B12">
        <w:t xml:space="preserve"> participation</w:t>
      </w:r>
    </w:p>
    <w:p w14:paraId="6D9AECCA" w14:textId="2688DD47" w:rsidR="00F92875" w:rsidRPr="000D7B84" w:rsidRDefault="00F92875" w:rsidP="00F92875">
      <w:pPr>
        <w:pStyle w:val="BodyText"/>
      </w:pPr>
      <w:r w:rsidRPr="00511889">
        <w:t>‘</w:t>
      </w:r>
      <w:proofErr w:type="spellStart"/>
      <w:r w:rsidR="009B1B12">
        <w:t>ECEC</w:t>
      </w:r>
      <w:proofErr w:type="spellEnd"/>
      <w:r w:rsidR="009B1B12">
        <w:t xml:space="preserve"> participation</w:t>
      </w:r>
      <w:r w:rsidRPr="00511889">
        <w:t xml:space="preserve">’ is an indicator of governments’ objective to ensure that </w:t>
      </w:r>
      <w:proofErr w:type="spellStart"/>
      <w:r>
        <w:t>ECEC</w:t>
      </w:r>
      <w:proofErr w:type="spellEnd"/>
      <w:r>
        <w:t xml:space="preserve"> services are accessible</w:t>
      </w:r>
      <w:r w:rsidRPr="00511889">
        <w:t xml:space="preserve"> (box</w:t>
      </w:r>
      <w:r>
        <w:t> </w:t>
      </w:r>
      <w:r w:rsidR="00CA6458">
        <w:t>3.3</w:t>
      </w:r>
      <w:r w:rsidRPr="000D7B84">
        <w:t>).</w:t>
      </w:r>
    </w:p>
    <w:p w14:paraId="6B7AF153" w14:textId="77777777" w:rsidR="00F92875" w:rsidRDefault="00F92875" w:rsidP="00F928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92875" w14:paraId="2CD48731" w14:textId="77777777" w:rsidTr="003C7859">
        <w:tc>
          <w:tcPr>
            <w:tcW w:w="5000" w:type="pct"/>
            <w:tcBorders>
              <w:top w:val="single" w:sz="6" w:space="0" w:color="78A22F"/>
              <w:left w:val="nil"/>
              <w:bottom w:val="nil"/>
              <w:right w:val="nil"/>
            </w:tcBorders>
            <w:shd w:val="clear" w:color="auto" w:fill="F2F2F2"/>
          </w:tcPr>
          <w:p w14:paraId="6688E560" w14:textId="76FA98F3" w:rsidR="00F92875" w:rsidRDefault="00F92875" w:rsidP="009E30A5">
            <w:pPr>
              <w:pStyle w:val="BoxTitle"/>
            </w:pPr>
            <w:r>
              <w:rPr>
                <w:b w:val="0"/>
              </w:rPr>
              <w:t xml:space="preserve">Box </w:t>
            </w:r>
            <w:bookmarkStart w:id="22" w:name="OLE_LINK2"/>
            <w:r w:rsidR="00CA6458">
              <w:rPr>
                <w:b w:val="0"/>
              </w:rPr>
              <w:t>3.</w:t>
            </w:r>
            <w:r w:rsidR="002F3EFE">
              <w:rPr>
                <w:b w:val="0"/>
                <w:noProof/>
              </w:rPr>
              <w:t>3</w:t>
            </w:r>
            <w:bookmarkEnd w:id="22"/>
            <w:r>
              <w:tab/>
            </w:r>
            <w:proofErr w:type="spellStart"/>
            <w:r w:rsidR="009B1B12">
              <w:t>ECEC</w:t>
            </w:r>
            <w:proofErr w:type="spellEnd"/>
            <w:r w:rsidR="009B1B12">
              <w:t xml:space="preserve"> participation</w:t>
            </w:r>
          </w:p>
        </w:tc>
      </w:tr>
      <w:tr w:rsidR="00F92875" w14:paraId="74A4F3D5" w14:textId="77777777" w:rsidTr="003C7859">
        <w:trPr>
          <w:cantSplit/>
        </w:trPr>
        <w:tc>
          <w:tcPr>
            <w:tcW w:w="5000" w:type="pct"/>
            <w:tcBorders>
              <w:top w:val="nil"/>
              <w:left w:val="nil"/>
              <w:bottom w:val="nil"/>
              <w:right w:val="nil"/>
            </w:tcBorders>
            <w:shd w:val="clear" w:color="auto" w:fill="F2F2F2"/>
          </w:tcPr>
          <w:p w14:paraId="70532B2E" w14:textId="77777777" w:rsidR="00F92875" w:rsidRDefault="009B1B12" w:rsidP="00F92875">
            <w:pPr>
              <w:pStyle w:val="Box"/>
            </w:pPr>
            <w:r>
              <w:t>‘</w:t>
            </w:r>
            <w:proofErr w:type="spellStart"/>
            <w:r>
              <w:t>ECEC</w:t>
            </w:r>
            <w:proofErr w:type="spellEnd"/>
            <w:r>
              <w:t xml:space="preserve"> participation’ is defined by </w:t>
            </w:r>
            <w:r w:rsidR="00C41D6C">
              <w:t xml:space="preserve">two </w:t>
            </w:r>
            <w:r w:rsidR="00F92875">
              <w:t>measures:</w:t>
            </w:r>
          </w:p>
          <w:p w14:paraId="41AC6F62" w14:textId="74DE4944" w:rsidR="00F92875" w:rsidRDefault="009B1B12" w:rsidP="00BF56D5">
            <w:pPr>
              <w:pStyle w:val="BoxListBullet"/>
            </w:pPr>
            <w:r>
              <w:t>Children using child</w:t>
            </w:r>
            <w:r w:rsidR="00E0709D">
              <w:t xml:space="preserve"> </w:t>
            </w:r>
            <w:r>
              <w:t>care — t</w:t>
            </w:r>
            <w:r w:rsidR="00F92875">
              <w:t xml:space="preserve">he proportion of children who are attending Australian Government </w:t>
            </w:r>
            <w:proofErr w:type="spellStart"/>
            <w:r w:rsidR="00F92875">
              <w:t>CCB</w:t>
            </w:r>
            <w:proofErr w:type="spellEnd"/>
            <w:r w:rsidR="00F92875">
              <w:t xml:space="preserve"> approved child care services by age g</w:t>
            </w:r>
            <w:r>
              <w:t>roup (0–5, 6–12 and 0–12 years)</w:t>
            </w:r>
          </w:p>
          <w:p w14:paraId="0F39DD31" w14:textId="77777777" w:rsidR="00BF56D5" w:rsidRDefault="00BF56D5" w:rsidP="00BF56D5">
            <w:pPr>
              <w:pStyle w:val="BoxListBullet"/>
              <w:numPr>
                <w:ilvl w:val="0"/>
                <w:numId w:val="0"/>
              </w:numPr>
              <w:ind w:left="284"/>
            </w:pPr>
            <w:r>
              <w:t>Data reported for this measure are:</w:t>
            </w:r>
          </w:p>
          <w:p w14:paraId="39E76B6E" w14:textId="355675DA" w:rsidR="00BF56D5" w:rsidRDefault="001B3B2F" w:rsidP="00EB024B">
            <w:pPr>
              <w:pStyle w:val="BoxComparable"/>
            </w:pPr>
            <w:r w:rsidRPr="001B3B2F">
              <w:rPr>
                <w:shd w:val="clear" w:color="auto" w:fill="F15A25"/>
              </w:rPr>
              <w:t xml:space="preserve">  </w:t>
            </w:r>
            <w:r w:rsidR="00542C70" w:rsidRPr="001B3B2F">
              <w:rPr>
                <w:shd w:val="clear" w:color="auto" w:fill="F15A25"/>
              </w:rPr>
              <w:t xml:space="preserve">  </w:t>
            </w:r>
            <w:r w:rsidR="00542C70">
              <w:t xml:space="preserve"> </w:t>
            </w:r>
            <w:r w:rsidR="00BF56D5">
              <w:t xml:space="preserve">comparable (subject to caveats) across jurisdictions and over time </w:t>
            </w:r>
          </w:p>
          <w:p w14:paraId="7E113180" w14:textId="184217DE" w:rsidR="00F92875" w:rsidRPr="006617CD" w:rsidRDefault="00542C70" w:rsidP="00EB024B">
            <w:pPr>
              <w:pStyle w:val="BoxComparable"/>
            </w:pPr>
            <w:r w:rsidRPr="001B3B2F">
              <w:rPr>
                <w:shd w:val="clear" w:color="auto" w:fill="F15A25"/>
              </w:rPr>
              <w:t xml:space="preserve"> </w:t>
            </w:r>
            <w:r w:rsidR="001B3B2F" w:rsidRPr="001B3B2F">
              <w:rPr>
                <w:shd w:val="clear" w:color="auto" w:fill="F15A25"/>
              </w:rPr>
              <w:t xml:space="preserve">  </w:t>
            </w:r>
            <w:r w:rsidRPr="001B3B2F">
              <w:rPr>
                <w:shd w:val="clear" w:color="auto" w:fill="F15A25"/>
              </w:rPr>
              <w:t xml:space="preserve"> </w:t>
            </w:r>
            <w:r>
              <w:t xml:space="preserve"> </w:t>
            </w:r>
            <w:r w:rsidR="00BF56D5">
              <w:t>complete for the current reporting period (subject to caveats)</w:t>
            </w:r>
            <w:r w:rsidR="003C7859">
              <w:t>.</w:t>
            </w:r>
            <w:r w:rsidR="00BF56D5">
              <w:t xml:space="preserve"> </w:t>
            </w:r>
            <w:r w:rsidR="00D241E8">
              <w:t xml:space="preserve">All required 2018 </w:t>
            </w:r>
            <w:r w:rsidR="00BF56D5">
              <w:t>data are available for all jurisdictions.</w:t>
            </w:r>
          </w:p>
        </w:tc>
      </w:tr>
      <w:tr w:rsidR="00EA6621" w14:paraId="05965645" w14:textId="77777777" w:rsidTr="003C7859">
        <w:tc>
          <w:tcPr>
            <w:tcW w:w="5000" w:type="pct"/>
            <w:tcBorders>
              <w:top w:val="nil"/>
              <w:left w:val="nil"/>
              <w:bottom w:val="nil"/>
              <w:right w:val="nil"/>
            </w:tcBorders>
            <w:shd w:val="clear" w:color="auto" w:fill="F2F2F2"/>
          </w:tcPr>
          <w:p w14:paraId="3E92A019" w14:textId="16AA0FCE" w:rsidR="00EA6621" w:rsidRDefault="00EA6621" w:rsidP="0040534B">
            <w:pPr>
              <w:pStyle w:val="BoxListBullet"/>
            </w:pPr>
            <w:r>
              <w:t xml:space="preserve">Preschool program participation — the proportion of children who are enrolled in a preschool program in the </w:t>
            </w:r>
            <w:proofErr w:type="spellStart"/>
            <w:r>
              <w:t>YBFS</w:t>
            </w:r>
            <w:proofErr w:type="spellEnd"/>
            <w:r>
              <w:t>. To be considered as enrolled, the child must have attended the preschool program for at least one hour during the reference period, or be absent due to illness or extended holiday leave and expected to return.</w:t>
            </w:r>
            <w:r w:rsidR="00FB6DBA">
              <w:t xml:space="preserve"> </w:t>
            </w:r>
            <w:r w:rsidR="00FB6DBA" w:rsidRPr="00AB11C8">
              <w:t>State and Territory data are based on the location of the child</w:t>
            </w:r>
            <w:r w:rsidR="00EB2308">
              <w:t>’</w:t>
            </w:r>
            <w:r w:rsidR="00FB6DBA" w:rsidRPr="00AB11C8">
              <w:t>s residence.</w:t>
            </w:r>
            <w:r w:rsidR="00FB6DBA" w:rsidRPr="0040534B">
              <w:rPr>
                <w:shd w:val="clear" w:color="auto" w:fill="FFFF00"/>
              </w:rPr>
              <w:t xml:space="preserve"> </w:t>
            </w:r>
          </w:p>
          <w:p w14:paraId="1A14C06B" w14:textId="77777777" w:rsidR="00EA6621" w:rsidRDefault="00EA6621" w:rsidP="0040534B">
            <w:pPr>
              <w:pStyle w:val="BoxListBullet"/>
              <w:numPr>
                <w:ilvl w:val="0"/>
                <w:numId w:val="0"/>
              </w:numPr>
              <w:ind w:left="284"/>
            </w:pPr>
            <w:r>
              <w:t>Data reported for this measure are:</w:t>
            </w:r>
          </w:p>
          <w:p w14:paraId="158C33F2" w14:textId="20AAC7D0" w:rsidR="00C031C7" w:rsidRDefault="001B3B2F" w:rsidP="00EB024B">
            <w:pPr>
              <w:pStyle w:val="BoxComparable"/>
            </w:pPr>
            <w:r w:rsidRPr="001B3B2F">
              <w:rPr>
                <w:shd w:val="clear" w:color="auto" w:fill="F15A25"/>
              </w:rPr>
              <w:t xml:space="preserve">    </w:t>
            </w:r>
            <w:r>
              <w:t xml:space="preserve"> </w:t>
            </w:r>
            <w:r w:rsidR="00EA6621" w:rsidRPr="009E30A5">
              <w:t>comparable</w:t>
            </w:r>
            <w:r w:rsidR="00EA6621">
              <w:t xml:space="preserve"> (subject to caveats) across </w:t>
            </w:r>
            <w:r w:rsidR="00EA6621" w:rsidRPr="009F5EC9">
              <w:t>jurisdictions</w:t>
            </w:r>
            <w:r w:rsidR="00952C3A" w:rsidRPr="009F5EC9">
              <w:t xml:space="preserve"> </w:t>
            </w:r>
            <w:r w:rsidR="00952C3A" w:rsidRPr="003959CF">
              <w:t>and over time (from 2016 onwards</w:t>
            </w:r>
            <w:r w:rsidR="00943F1D" w:rsidRPr="009F5EC9">
              <w:t>)</w:t>
            </w:r>
          </w:p>
          <w:p w14:paraId="4435573D" w14:textId="431DDAFA" w:rsidR="00EA6621" w:rsidRDefault="001B3B2F" w:rsidP="00EB024B">
            <w:pPr>
              <w:pStyle w:val="BoxComparable"/>
            </w:pPr>
            <w:r w:rsidRPr="001B3B2F">
              <w:rPr>
                <w:shd w:val="clear" w:color="auto" w:fill="F15A25"/>
              </w:rPr>
              <w:t xml:space="preserve">    </w:t>
            </w:r>
            <w:r>
              <w:t xml:space="preserve"> </w:t>
            </w:r>
            <w:r w:rsidR="00EA6621">
              <w:t xml:space="preserve">complete (subject to caveats) for the current reporting period. </w:t>
            </w:r>
            <w:r w:rsidR="00D241E8">
              <w:t>All required 2017</w:t>
            </w:r>
            <w:r w:rsidR="00EA6621">
              <w:t xml:space="preserve"> data are available for all jurisdictions.</w:t>
            </w:r>
          </w:p>
          <w:p w14:paraId="27410CD7" w14:textId="4D608C7C" w:rsidR="00EA6621" w:rsidRDefault="00EA6621" w:rsidP="00683D33">
            <w:pPr>
              <w:pStyle w:val="Box"/>
            </w:pPr>
            <w:r>
              <w:t xml:space="preserve">A higher or increasing proportion of children participating in </w:t>
            </w:r>
            <w:proofErr w:type="spellStart"/>
            <w:r>
              <w:t>ECEC</w:t>
            </w:r>
            <w:proofErr w:type="spellEnd"/>
            <w:r>
              <w:t xml:space="preserve"> services is desirable. </w:t>
            </w:r>
            <w:r w:rsidRPr="00AB11C8">
              <w:t>However, this indicator can be difficult to interpret as this indicator does not provide information on parental preferences for using child care and preschool.</w:t>
            </w:r>
          </w:p>
        </w:tc>
      </w:tr>
      <w:tr w:rsidR="00F92875" w14:paraId="6ABFD46E" w14:textId="77777777" w:rsidTr="003C7859">
        <w:tc>
          <w:tcPr>
            <w:tcW w:w="5000" w:type="pct"/>
            <w:tcBorders>
              <w:top w:val="nil"/>
              <w:left w:val="nil"/>
              <w:bottom w:val="single" w:sz="6" w:space="0" w:color="78A22F"/>
              <w:right w:val="nil"/>
            </w:tcBorders>
            <w:shd w:val="clear" w:color="auto" w:fill="F2F2F2"/>
          </w:tcPr>
          <w:p w14:paraId="73785773" w14:textId="77777777" w:rsidR="00F92875" w:rsidRDefault="00F92875" w:rsidP="00F92875">
            <w:pPr>
              <w:pStyle w:val="Box"/>
              <w:spacing w:before="0" w:line="120" w:lineRule="exact"/>
            </w:pPr>
          </w:p>
        </w:tc>
      </w:tr>
      <w:tr w:rsidR="00F92875" w:rsidRPr="000863A5" w14:paraId="6F197689" w14:textId="77777777" w:rsidTr="003C7859">
        <w:tc>
          <w:tcPr>
            <w:tcW w:w="5000" w:type="pct"/>
            <w:tcBorders>
              <w:top w:val="single" w:sz="6" w:space="0" w:color="78A22F"/>
              <w:left w:val="nil"/>
              <w:bottom w:val="nil"/>
              <w:right w:val="nil"/>
            </w:tcBorders>
          </w:tcPr>
          <w:p w14:paraId="5C457153" w14:textId="77777777" w:rsidR="00F92875" w:rsidRPr="00626D32" w:rsidRDefault="00F92875" w:rsidP="00F92875">
            <w:pPr>
              <w:pStyle w:val="BoxSpaceBelow"/>
            </w:pPr>
          </w:p>
        </w:tc>
      </w:tr>
    </w:tbl>
    <w:p w14:paraId="1079A7D7" w14:textId="26288CB1" w:rsidR="00173330" w:rsidRDefault="00173330" w:rsidP="00173330">
      <w:pPr>
        <w:pStyle w:val="Heading5"/>
      </w:pPr>
      <w:r>
        <w:t>Children using child care</w:t>
      </w:r>
    </w:p>
    <w:p w14:paraId="7D418458" w14:textId="68E855C9" w:rsidR="00F92875" w:rsidRPr="000D7B84" w:rsidRDefault="00974880" w:rsidP="00F92875">
      <w:pPr>
        <w:pStyle w:val="BodyText"/>
      </w:pPr>
      <w:r>
        <w:t>Nationally i</w:t>
      </w:r>
      <w:r w:rsidR="00F92875" w:rsidRPr="007B0CC2">
        <w:t>n 201</w:t>
      </w:r>
      <w:r w:rsidR="00DA4795">
        <w:t>8</w:t>
      </w:r>
      <w:r w:rsidR="00F92875" w:rsidRPr="007B0CC2">
        <w:t xml:space="preserve">, </w:t>
      </w:r>
      <w:r w:rsidR="00CE6E3F">
        <w:t>31.4</w:t>
      </w:r>
      <w:r w:rsidR="00F92875">
        <w:t> </w:t>
      </w:r>
      <w:r w:rsidR="00F92875" w:rsidRPr="007B0CC2">
        <w:t>per cent of children aged 0–12</w:t>
      </w:r>
      <w:r w:rsidR="00F92875">
        <w:t> </w:t>
      </w:r>
      <w:r w:rsidR="00F92875" w:rsidRPr="007B0CC2">
        <w:t xml:space="preserve">years attended Australian Government </w:t>
      </w:r>
      <w:proofErr w:type="spellStart"/>
      <w:r w:rsidR="00F92875" w:rsidRPr="007B0CC2">
        <w:t>CCB</w:t>
      </w:r>
      <w:proofErr w:type="spellEnd"/>
      <w:r w:rsidR="00F92875" w:rsidRPr="007B0CC2">
        <w:t xml:space="preserve"> approved child care</w:t>
      </w:r>
      <w:r w:rsidR="00F92875">
        <w:t xml:space="preserve">, up from </w:t>
      </w:r>
      <w:r w:rsidR="00173330">
        <w:t>31.3</w:t>
      </w:r>
      <w:r w:rsidR="00F92875">
        <w:t> per cent in 201</w:t>
      </w:r>
      <w:r w:rsidR="00DA4795">
        <w:t>7</w:t>
      </w:r>
      <w:r w:rsidR="00F92875" w:rsidRPr="007B0CC2">
        <w:t xml:space="preserve"> </w:t>
      </w:r>
      <w:r w:rsidR="00F92875">
        <w:t xml:space="preserve">and </w:t>
      </w:r>
      <w:r w:rsidR="00173330">
        <w:t>23.2</w:t>
      </w:r>
      <w:r w:rsidR="00F92875">
        <w:t> per cent in 200</w:t>
      </w:r>
      <w:r w:rsidR="00DA4795">
        <w:t>9</w:t>
      </w:r>
      <w:r w:rsidR="00F92875">
        <w:t xml:space="preserve"> </w:t>
      </w:r>
      <w:r w:rsidR="00F92875" w:rsidRPr="007B0CC2">
        <w:t>(</w:t>
      </w:r>
      <w:r w:rsidR="00F92875" w:rsidRPr="000D7B84">
        <w:t>figure </w:t>
      </w:r>
      <w:r w:rsidR="00CA6458">
        <w:t>3.5</w:t>
      </w:r>
      <w:r w:rsidR="00F92875" w:rsidRPr="000D7B84">
        <w:t>).</w:t>
      </w:r>
      <w:r w:rsidR="00F92875">
        <w:t xml:space="preserve"> The majority (</w:t>
      </w:r>
      <w:r w:rsidR="00CE6E3F">
        <w:t>64.3</w:t>
      </w:r>
      <w:r w:rsidR="00F92875">
        <w:t> per cent) of attendees are aged 0–5 years, over half (</w:t>
      </w:r>
      <w:r w:rsidR="00CE6E3F">
        <w:t>56.2</w:t>
      </w:r>
      <w:r w:rsidR="00F92875">
        <w:t xml:space="preserve"> per cent) receive a long day care service and </w:t>
      </w:r>
      <w:r w:rsidR="00CE6E3F">
        <w:t>almost one</w:t>
      </w:r>
      <w:r w:rsidR="00EB024B">
        <w:noBreakHyphen/>
      </w:r>
      <w:r w:rsidR="00CE6E3F">
        <w:t xml:space="preserve">third </w:t>
      </w:r>
      <w:r w:rsidR="00F92875">
        <w:t>(</w:t>
      </w:r>
      <w:r w:rsidR="00CE6E3F">
        <w:t>31.1</w:t>
      </w:r>
      <w:r w:rsidR="00F92875">
        <w:t> per cent)</w:t>
      </w:r>
      <w:r>
        <w:t xml:space="preserve"> receive an </w:t>
      </w:r>
      <w:proofErr w:type="spellStart"/>
      <w:r>
        <w:t>OSHC</w:t>
      </w:r>
      <w:proofErr w:type="spellEnd"/>
      <w:r>
        <w:t xml:space="preserve"> service (table</w:t>
      </w:r>
      <w:r w:rsidR="00F92875">
        <w:t> </w:t>
      </w:r>
      <w:proofErr w:type="spellStart"/>
      <w:r w:rsidR="00F92875" w:rsidRPr="000D7B84">
        <w:t>3A.</w:t>
      </w:r>
      <w:r w:rsidR="00C9748D">
        <w:t>15</w:t>
      </w:r>
      <w:proofErr w:type="spellEnd"/>
      <w:r w:rsidR="00E0709D">
        <w:t>–16</w:t>
      </w:r>
      <w:r w:rsidR="00F92875" w:rsidRPr="000D7B84">
        <w:t xml:space="preserve">). </w:t>
      </w:r>
    </w:p>
    <w:p w14:paraId="34ADC953" w14:textId="724858A7" w:rsidR="00974880" w:rsidRDefault="00974880" w:rsidP="00974880">
      <w:pPr>
        <w:pStyle w:val="BodyText"/>
      </w:pPr>
      <w:r w:rsidRPr="00A702D1">
        <w:t xml:space="preserve">The average hours of attendance in Australian Government </w:t>
      </w:r>
      <w:proofErr w:type="spellStart"/>
      <w:r w:rsidRPr="00A702D1">
        <w:t>CCB</w:t>
      </w:r>
      <w:proofErr w:type="spellEnd"/>
      <w:r w:rsidRPr="00A702D1">
        <w:t xml:space="preserve"> approved child care in 201</w:t>
      </w:r>
      <w:r w:rsidR="00DA4795">
        <w:t>8</w:t>
      </w:r>
      <w:r w:rsidRPr="00A702D1">
        <w:t xml:space="preserve"> varied considerably across jurisdictions for all service types</w:t>
      </w:r>
      <w:r>
        <w:t xml:space="preserve"> (table</w:t>
      </w:r>
      <w:r w:rsidR="00EB2308">
        <w:t> </w:t>
      </w:r>
      <w:proofErr w:type="spellStart"/>
      <w:r>
        <w:t>3A.1</w:t>
      </w:r>
      <w:r w:rsidR="00454B53">
        <w:t>7</w:t>
      </w:r>
      <w:proofErr w:type="spellEnd"/>
      <w:r w:rsidRPr="00674DB7">
        <w:t>).</w:t>
      </w:r>
      <w:r w:rsidRPr="00A702D1">
        <w:t xml:space="preserve"> </w:t>
      </w:r>
      <w:r>
        <w:t>Nationally, a</w:t>
      </w:r>
      <w:r w:rsidRPr="00A702D1">
        <w:t xml:space="preserve">verage attendance per child </w:t>
      </w:r>
      <w:r w:rsidRPr="003E4B98">
        <w:t xml:space="preserve">was above </w:t>
      </w:r>
      <w:r w:rsidRPr="00CE6E3F">
        <w:t>2</w:t>
      </w:r>
      <w:r w:rsidR="00CE6E3F" w:rsidRPr="00CE6E3F">
        <w:t>7</w:t>
      </w:r>
      <w:r w:rsidRPr="00CE6E3F">
        <w:t xml:space="preserve"> hours </w:t>
      </w:r>
      <w:r w:rsidRPr="003E4B98">
        <w:t>per</w:t>
      </w:r>
      <w:r w:rsidRPr="00A702D1">
        <w:t xml:space="preserve"> week for long day care, family day care,</w:t>
      </w:r>
      <w:r>
        <w:t xml:space="preserve"> vacation care and in home care, but considerably less for </w:t>
      </w:r>
      <w:proofErr w:type="spellStart"/>
      <w:r w:rsidRPr="00A702D1">
        <w:t>OSHC</w:t>
      </w:r>
      <w:proofErr w:type="spellEnd"/>
      <w:r w:rsidRPr="00A702D1">
        <w:t xml:space="preserve"> and occasional care.</w:t>
      </w:r>
      <w:r>
        <w:t xml:space="preserve"> </w:t>
      </w:r>
    </w:p>
    <w:p w14:paraId="557F23CC" w14:textId="77777777" w:rsidR="00F92875" w:rsidRDefault="00F92875" w:rsidP="00F928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00"/>
        <w:gridCol w:w="720"/>
        <w:gridCol w:w="7569"/>
      </w:tblGrid>
      <w:tr w:rsidR="00F92875" w14:paraId="05D61DB6" w14:textId="77777777" w:rsidTr="00E929BE">
        <w:tc>
          <w:tcPr>
            <w:tcW w:w="5000" w:type="pct"/>
            <w:gridSpan w:val="3"/>
            <w:tcBorders>
              <w:top w:val="single" w:sz="6" w:space="0" w:color="78A22F"/>
              <w:left w:val="nil"/>
              <w:bottom w:val="nil"/>
              <w:right w:val="nil"/>
            </w:tcBorders>
            <w:shd w:val="clear" w:color="auto" w:fill="auto"/>
          </w:tcPr>
          <w:p w14:paraId="098D1E75" w14:textId="4D0E4867" w:rsidR="00F92875" w:rsidRPr="00176D3F" w:rsidRDefault="00F92875" w:rsidP="00F92875">
            <w:pPr>
              <w:pStyle w:val="FigureTitle"/>
            </w:pPr>
            <w:r w:rsidRPr="00784A05">
              <w:rPr>
                <w:b w:val="0"/>
              </w:rPr>
              <w:t xml:space="preserve">Figure </w:t>
            </w:r>
            <w:bookmarkStart w:id="23" w:name="OLE_LINK33"/>
            <w:r w:rsidR="00CA6458">
              <w:rPr>
                <w:b w:val="0"/>
              </w:rPr>
              <w:t>3.</w:t>
            </w:r>
            <w:r w:rsidR="002F3EFE">
              <w:rPr>
                <w:b w:val="0"/>
                <w:noProof/>
              </w:rPr>
              <w:t>5</w:t>
            </w:r>
            <w:bookmarkEnd w:id="23"/>
            <w:r>
              <w:tab/>
            </w:r>
            <w:r w:rsidRPr="00B22C39">
              <w:t>Proportion of children aged 0–12</w:t>
            </w:r>
            <w:r>
              <w:t> </w:t>
            </w:r>
            <w:r w:rsidRPr="00B22C39">
              <w:t xml:space="preserve">years who are attending Australian Government </w:t>
            </w:r>
            <w:proofErr w:type="spellStart"/>
            <w:r w:rsidRPr="00B22C39">
              <w:t>CCB</w:t>
            </w:r>
            <w:proofErr w:type="spellEnd"/>
            <w:r>
              <w:t xml:space="preserve"> </w:t>
            </w:r>
            <w:r w:rsidRPr="00B22C39">
              <w:t>approved child care services</w:t>
            </w:r>
            <w:r w:rsidRPr="00B22C39">
              <w:rPr>
                <w:rStyle w:val="NoteLabel"/>
                <w:b/>
              </w:rPr>
              <w:t>a</w:t>
            </w:r>
          </w:p>
        </w:tc>
      </w:tr>
      <w:tr w:rsidR="00542C70" w:rsidRPr="000D77DB" w14:paraId="1AFB1BE9" w14:textId="77777777" w:rsidTr="001B3B2F">
        <w:trPr>
          <w:trHeight w:hRule="exact" w:val="397"/>
        </w:trPr>
        <w:tc>
          <w:tcPr>
            <w:tcW w:w="284" w:type="pct"/>
            <w:tcBorders>
              <w:top w:val="nil"/>
              <w:left w:val="nil"/>
              <w:bottom w:val="nil"/>
              <w:right w:val="nil"/>
            </w:tcBorders>
            <w:shd w:val="clear" w:color="auto" w:fill="auto"/>
            <w:tcMar>
              <w:top w:w="28" w:type="dxa"/>
              <w:bottom w:w="28" w:type="dxa"/>
            </w:tcMar>
          </w:tcPr>
          <w:p w14:paraId="73CC671C" w14:textId="77777777" w:rsidR="00542C70" w:rsidRPr="000D77DB" w:rsidRDefault="00542C70" w:rsidP="00B664EA">
            <w:pPr>
              <w:pStyle w:val="Note"/>
              <w:keepNext/>
            </w:pPr>
          </w:p>
        </w:tc>
        <w:tc>
          <w:tcPr>
            <w:tcW w:w="410" w:type="pct"/>
            <w:tcBorders>
              <w:top w:val="nil"/>
              <w:left w:val="nil"/>
              <w:bottom w:val="nil"/>
              <w:right w:val="nil"/>
            </w:tcBorders>
            <w:shd w:val="clear" w:color="auto" w:fill="F15A25"/>
          </w:tcPr>
          <w:p w14:paraId="039C82DB" w14:textId="77777777" w:rsidR="00542C70" w:rsidRPr="000D77DB" w:rsidRDefault="00542C70" w:rsidP="00B664EA">
            <w:pPr>
              <w:pStyle w:val="Note"/>
            </w:pPr>
          </w:p>
        </w:tc>
        <w:tc>
          <w:tcPr>
            <w:tcW w:w="4306" w:type="pct"/>
            <w:tcBorders>
              <w:top w:val="nil"/>
              <w:left w:val="nil"/>
              <w:bottom w:val="nil"/>
              <w:right w:val="nil"/>
            </w:tcBorders>
            <w:shd w:val="clear" w:color="auto" w:fill="auto"/>
          </w:tcPr>
          <w:p w14:paraId="2654B6F2" w14:textId="6DA4D051" w:rsidR="00542C70" w:rsidRPr="0021152C" w:rsidRDefault="00CE41D0" w:rsidP="00CE41D0">
            <w:pPr>
              <w:pStyle w:val="TableBodyText"/>
              <w:jc w:val="left"/>
            </w:pPr>
            <w:r>
              <w:t>Data are c</w:t>
            </w:r>
            <w:r w:rsidR="00542C70" w:rsidRPr="0021152C">
              <w:t>omparable (subject to caveats) across jurisdictions and over time</w:t>
            </w:r>
            <w:r w:rsidR="00542C70">
              <w:t>.</w:t>
            </w:r>
            <w:r w:rsidR="00542C70" w:rsidRPr="0021152C">
              <w:t xml:space="preserve"> </w:t>
            </w:r>
          </w:p>
        </w:tc>
      </w:tr>
      <w:tr w:rsidR="00542C70" w:rsidRPr="000D77DB" w14:paraId="2C153271" w14:textId="77777777" w:rsidTr="001B3B2F">
        <w:trPr>
          <w:trHeight w:hRule="exact" w:val="397"/>
        </w:trPr>
        <w:tc>
          <w:tcPr>
            <w:tcW w:w="284" w:type="pct"/>
            <w:tcBorders>
              <w:top w:val="nil"/>
              <w:left w:val="nil"/>
              <w:bottom w:val="nil"/>
              <w:right w:val="nil"/>
            </w:tcBorders>
            <w:shd w:val="clear" w:color="auto" w:fill="auto"/>
            <w:tcMar>
              <w:top w:w="28" w:type="dxa"/>
              <w:bottom w:w="28" w:type="dxa"/>
            </w:tcMar>
          </w:tcPr>
          <w:p w14:paraId="2E6A83C0" w14:textId="77777777" w:rsidR="00542C70" w:rsidRPr="000D77DB" w:rsidRDefault="00542C70" w:rsidP="00B664EA">
            <w:pPr>
              <w:pStyle w:val="Note"/>
              <w:keepNext/>
            </w:pPr>
          </w:p>
        </w:tc>
        <w:tc>
          <w:tcPr>
            <w:tcW w:w="410" w:type="pct"/>
            <w:tcBorders>
              <w:top w:val="nil"/>
              <w:left w:val="nil"/>
              <w:bottom w:val="nil"/>
              <w:right w:val="nil"/>
            </w:tcBorders>
            <w:shd w:val="clear" w:color="auto" w:fill="F15A25"/>
          </w:tcPr>
          <w:p w14:paraId="474D28E1" w14:textId="77777777" w:rsidR="00542C70" w:rsidRPr="000D77DB" w:rsidRDefault="00542C70" w:rsidP="00B664EA">
            <w:pPr>
              <w:pStyle w:val="Note"/>
              <w:rPr>
                <w:rFonts w:cs="Arial"/>
                <w:szCs w:val="18"/>
              </w:rPr>
            </w:pPr>
          </w:p>
        </w:tc>
        <w:tc>
          <w:tcPr>
            <w:tcW w:w="4306" w:type="pct"/>
            <w:tcBorders>
              <w:top w:val="nil"/>
              <w:left w:val="nil"/>
              <w:bottom w:val="nil"/>
              <w:right w:val="nil"/>
            </w:tcBorders>
            <w:shd w:val="clear" w:color="auto" w:fill="auto"/>
          </w:tcPr>
          <w:p w14:paraId="76260831" w14:textId="0FA535C8" w:rsidR="00542C70" w:rsidRPr="0021152C" w:rsidRDefault="00CE41D0" w:rsidP="002D11DA">
            <w:pPr>
              <w:pStyle w:val="TableBodyText"/>
              <w:jc w:val="left"/>
            </w:pPr>
            <w:r>
              <w:t>Data are c</w:t>
            </w:r>
            <w:r w:rsidR="00542C70" w:rsidRPr="000D77DB">
              <w:t xml:space="preserve">omplete (subject to caveats) for the current reporting period. </w:t>
            </w:r>
          </w:p>
        </w:tc>
      </w:tr>
      <w:tr w:rsidR="00F92875" w14:paraId="56E22C96" w14:textId="77777777" w:rsidTr="00E929BE">
        <w:tc>
          <w:tcPr>
            <w:tcW w:w="5000" w:type="pct"/>
            <w:gridSpan w:val="3"/>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F92875" w14:paraId="35A2F62E" w14:textId="77777777" w:rsidTr="00E929BE">
              <w:trPr>
                <w:jc w:val="center"/>
              </w:trPr>
              <w:tc>
                <w:tcPr>
                  <w:tcW w:w="5000" w:type="pct"/>
                  <w:tcBorders>
                    <w:top w:val="nil"/>
                    <w:bottom w:val="nil"/>
                  </w:tcBorders>
                </w:tcPr>
                <w:p w14:paraId="023E933B" w14:textId="586EFB5D" w:rsidR="00577171" w:rsidRPr="00A938CE" w:rsidRDefault="00FA0A6B" w:rsidP="00577171">
                  <w:pPr>
                    <w:pStyle w:val="Figure"/>
                    <w:spacing w:before="60" w:after="60"/>
                  </w:pPr>
                  <w:r>
                    <w:rPr>
                      <w:noProof/>
                    </w:rPr>
                    <w:drawing>
                      <wp:inline distT="0" distB="0" distL="0" distR="0" wp14:anchorId="63BE8A13" wp14:editId="25826DAE">
                        <wp:extent cx="5391150" cy="2639695"/>
                        <wp:effectExtent l="0" t="0" r="0" b="8255"/>
                        <wp:docPr id="17" name="Picture 17" descr="Figure 3.5 Proportion of children aged 0–12 years who are attending Australian Government CCB approved child care servic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1150" cy="2639695"/>
                                </a:xfrm>
                                <a:prstGeom prst="rect">
                                  <a:avLst/>
                                </a:prstGeom>
                                <a:noFill/>
                                <a:ln>
                                  <a:noFill/>
                                </a:ln>
                              </pic:spPr>
                            </pic:pic>
                          </a:graphicData>
                        </a:graphic>
                      </wp:inline>
                    </w:drawing>
                  </w:r>
                </w:p>
              </w:tc>
            </w:tr>
          </w:tbl>
          <w:p w14:paraId="47CB21F2" w14:textId="77777777" w:rsidR="00F92875" w:rsidRDefault="00F92875" w:rsidP="00F92875">
            <w:pPr>
              <w:pStyle w:val="Figure"/>
            </w:pPr>
          </w:p>
        </w:tc>
      </w:tr>
      <w:tr w:rsidR="00F92875" w:rsidRPr="00176D3F" w14:paraId="3B917D63" w14:textId="77777777" w:rsidTr="00E929BE">
        <w:tc>
          <w:tcPr>
            <w:tcW w:w="5000" w:type="pct"/>
            <w:gridSpan w:val="3"/>
            <w:tcBorders>
              <w:top w:val="nil"/>
              <w:left w:val="nil"/>
              <w:bottom w:val="nil"/>
              <w:right w:val="nil"/>
            </w:tcBorders>
            <w:shd w:val="clear" w:color="auto" w:fill="auto"/>
          </w:tcPr>
          <w:p w14:paraId="3DD55102" w14:textId="065C55B7" w:rsidR="00F92875" w:rsidRPr="00176D3F" w:rsidRDefault="00F92875" w:rsidP="00454B53">
            <w:pPr>
              <w:pStyle w:val="Note"/>
            </w:pPr>
            <w:r>
              <w:rPr>
                <w:rStyle w:val="NoteLabel"/>
              </w:rPr>
              <w:t>a</w:t>
            </w:r>
            <w:r>
              <w:t xml:space="preserve"> </w:t>
            </w:r>
            <w:r w:rsidRPr="00DA0316">
              <w:t xml:space="preserve">See </w:t>
            </w:r>
            <w:r w:rsidRPr="000D7B84">
              <w:t>box </w:t>
            </w:r>
            <w:r w:rsidR="00CA6458">
              <w:t>3.3</w:t>
            </w:r>
            <w:r w:rsidRPr="000D7B84">
              <w:t xml:space="preserve"> and table </w:t>
            </w:r>
            <w:proofErr w:type="spellStart"/>
            <w:r w:rsidRPr="000D7B84">
              <w:t>3A.1</w:t>
            </w:r>
            <w:r w:rsidR="00454B53">
              <w:t>5</w:t>
            </w:r>
            <w:proofErr w:type="spellEnd"/>
            <w:r w:rsidRPr="000D7B84">
              <w:t xml:space="preserve"> for detailed</w:t>
            </w:r>
            <w:r w:rsidRPr="00DA0316">
              <w:t xml:space="preserve"> definitions, footnotes and caveats. </w:t>
            </w:r>
          </w:p>
        </w:tc>
      </w:tr>
      <w:tr w:rsidR="00F92875" w:rsidRPr="00176D3F" w14:paraId="01D80717" w14:textId="77777777" w:rsidTr="00E929BE">
        <w:tc>
          <w:tcPr>
            <w:tcW w:w="5000" w:type="pct"/>
            <w:gridSpan w:val="3"/>
            <w:tcBorders>
              <w:top w:val="nil"/>
              <w:left w:val="nil"/>
              <w:bottom w:val="nil"/>
              <w:right w:val="nil"/>
            </w:tcBorders>
            <w:shd w:val="clear" w:color="auto" w:fill="auto"/>
          </w:tcPr>
          <w:p w14:paraId="578419A1" w14:textId="6DFFAF38" w:rsidR="00F92875" w:rsidRPr="00176D3F" w:rsidRDefault="00F92875" w:rsidP="00EE3F1F">
            <w:pPr>
              <w:pStyle w:val="Source"/>
            </w:pPr>
            <w:r>
              <w:rPr>
                <w:i/>
              </w:rPr>
              <w:t>S</w:t>
            </w:r>
            <w:r w:rsidRPr="00784A05">
              <w:rPr>
                <w:i/>
              </w:rPr>
              <w:t>ource</w:t>
            </w:r>
            <w:r w:rsidRPr="00176D3F">
              <w:t xml:space="preserve">: </w:t>
            </w:r>
            <w:r w:rsidRPr="00DA0316">
              <w:t xml:space="preserve">Australian Government Department of Education and Training (unpublished); </w:t>
            </w:r>
            <w:r w:rsidR="00EE3F1F" w:rsidRPr="00EE3F1F">
              <w:t xml:space="preserve">ABS 2018, </w:t>
            </w:r>
            <w:r w:rsidR="00EE3F1F" w:rsidRPr="00EE3F1F">
              <w:rPr>
                <w:i/>
              </w:rPr>
              <w:t>Quarterly Population Estimates (</w:t>
            </w:r>
            <w:proofErr w:type="spellStart"/>
            <w:r w:rsidR="00EE3F1F" w:rsidRPr="00EE3F1F">
              <w:rPr>
                <w:i/>
              </w:rPr>
              <w:t>ERP</w:t>
            </w:r>
            <w:proofErr w:type="spellEnd"/>
            <w:r w:rsidR="00EE3F1F" w:rsidRPr="00EE3F1F">
              <w:rPr>
                <w:i/>
              </w:rPr>
              <w:t>), by State/Territory, Sex and Age</w:t>
            </w:r>
            <w:r w:rsidR="00EE3F1F" w:rsidRPr="00EE3F1F">
              <w:t xml:space="preserve">, </w:t>
            </w:r>
            <w:proofErr w:type="spellStart"/>
            <w:r w:rsidR="00EE3F1F" w:rsidRPr="00EE3F1F">
              <w:t>ABS.Stat</w:t>
            </w:r>
            <w:proofErr w:type="spellEnd"/>
            <w:r w:rsidR="00EE3F1F" w:rsidRPr="00EE3F1F">
              <w:t xml:space="preserve"> Beta.</w:t>
            </w:r>
            <w:r w:rsidRPr="00DA0316">
              <w:t xml:space="preserve">; </w:t>
            </w:r>
            <w:r w:rsidRPr="000D7B84">
              <w:t>table </w:t>
            </w:r>
            <w:proofErr w:type="spellStart"/>
            <w:r w:rsidRPr="000D7B84">
              <w:t>3A.1</w:t>
            </w:r>
            <w:r w:rsidR="00454B53">
              <w:t>5</w:t>
            </w:r>
            <w:proofErr w:type="spellEnd"/>
            <w:r w:rsidRPr="000D7B84">
              <w:t>.</w:t>
            </w:r>
          </w:p>
        </w:tc>
      </w:tr>
      <w:tr w:rsidR="00F92875" w14:paraId="7D3419DA" w14:textId="77777777" w:rsidTr="00E929BE">
        <w:tc>
          <w:tcPr>
            <w:tcW w:w="5000" w:type="pct"/>
            <w:gridSpan w:val="3"/>
            <w:tcBorders>
              <w:top w:val="nil"/>
              <w:left w:val="nil"/>
              <w:bottom w:val="single" w:sz="6" w:space="0" w:color="78A22F"/>
              <w:right w:val="nil"/>
            </w:tcBorders>
            <w:shd w:val="clear" w:color="auto" w:fill="auto"/>
          </w:tcPr>
          <w:p w14:paraId="5794A96A" w14:textId="77777777" w:rsidR="00F92875" w:rsidRDefault="00F92875" w:rsidP="00F92875">
            <w:pPr>
              <w:pStyle w:val="Figurespace"/>
            </w:pPr>
          </w:p>
        </w:tc>
      </w:tr>
      <w:tr w:rsidR="00F92875" w:rsidRPr="000863A5" w14:paraId="2EB98C0F" w14:textId="77777777" w:rsidTr="00E929BE">
        <w:tc>
          <w:tcPr>
            <w:tcW w:w="5000" w:type="pct"/>
            <w:gridSpan w:val="3"/>
            <w:tcBorders>
              <w:top w:val="single" w:sz="6" w:space="0" w:color="78A22F"/>
              <w:left w:val="nil"/>
              <w:bottom w:val="nil"/>
              <w:right w:val="nil"/>
            </w:tcBorders>
          </w:tcPr>
          <w:p w14:paraId="52D0C8F0" w14:textId="77777777" w:rsidR="00F92875" w:rsidRPr="00626D32" w:rsidRDefault="00F92875" w:rsidP="00F92875">
            <w:pPr>
              <w:pStyle w:val="BoxSpaceBelow"/>
            </w:pPr>
          </w:p>
        </w:tc>
      </w:tr>
    </w:tbl>
    <w:p w14:paraId="301239D2" w14:textId="46410481" w:rsidR="00173330" w:rsidRDefault="00173330" w:rsidP="00173330">
      <w:pPr>
        <w:pStyle w:val="Heading5"/>
      </w:pPr>
      <w:r>
        <w:t>Preschool program participation</w:t>
      </w:r>
    </w:p>
    <w:p w14:paraId="7D08F38A" w14:textId="444084C8" w:rsidR="0073780D" w:rsidRDefault="00E955A2" w:rsidP="0073780D">
      <w:pPr>
        <w:pStyle w:val="BodyText"/>
      </w:pPr>
      <w:r>
        <w:t>Nationally i</w:t>
      </w:r>
      <w:r w:rsidR="00F92875" w:rsidRPr="00F41A65">
        <w:t>n 201</w:t>
      </w:r>
      <w:r w:rsidR="00DA4795">
        <w:t>7</w:t>
      </w:r>
      <w:r>
        <w:t>,</w:t>
      </w:r>
      <w:r w:rsidR="00F92875" w:rsidRPr="00F41A65">
        <w:t xml:space="preserve"> </w:t>
      </w:r>
      <w:r w:rsidR="00651145">
        <w:t>9</w:t>
      </w:r>
      <w:r w:rsidR="00DA4795">
        <w:t>0.1</w:t>
      </w:r>
      <w:r w:rsidR="00651145">
        <w:t> p</w:t>
      </w:r>
      <w:r w:rsidR="00F92875" w:rsidRPr="00F41A65">
        <w:t xml:space="preserve">er cent of children were enrolled in a preschool program in the </w:t>
      </w:r>
      <w:proofErr w:type="spellStart"/>
      <w:r w:rsidR="00F92875" w:rsidRPr="00F41A65">
        <w:t>YBFS</w:t>
      </w:r>
      <w:proofErr w:type="spellEnd"/>
      <w:r w:rsidR="004977BF">
        <w:t xml:space="preserve">, </w:t>
      </w:r>
      <w:r w:rsidR="002D11DA">
        <w:t>down</w:t>
      </w:r>
      <w:r w:rsidR="004977BF">
        <w:t xml:space="preserve"> from 92.4 per cent in 2016</w:t>
      </w:r>
      <w:r>
        <w:t xml:space="preserve"> </w:t>
      </w:r>
      <w:r w:rsidRPr="00F41A65">
        <w:t>(</w:t>
      </w:r>
      <w:r w:rsidRPr="00674DB7">
        <w:t>figure </w:t>
      </w:r>
      <w:r w:rsidR="00CA6458">
        <w:t>3.6</w:t>
      </w:r>
      <w:r w:rsidRPr="00674DB7">
        <w:t>)</w:t>
      </w:r>
      <w:r>
        <w:t>.</w:t>
      </w:r>
      <w:r w:rsidR="0073780D">
        <w:t xml:space="preserve"> </w:t>
      </w:r>
    </w:p>
    <w:p w14:paraId="4ED80E7E" w14:textId="4BC270A3" w:rsidR="00454B53" w:rsidRDefault="00777355" w:rsidP="0073780D">
      <w:pPr>
        <w:pStyle w:val="BodyText"/>
      </w:pPr>
      <w:r>
        <w:t xml:space="preserve">Compared to all children, Aboriginal and Torres Strait Islander children had a </w:t>
      </w:r>
      <w:r w:rsidR="00DA4795">
        <w:t>higher</w:t>
      </w:r>
      <w:r>
        <w:t xml:space="preserve"> preschool </w:t>
      </w:r>
      <w:r w:rsidR="00755BB5">
        <w:t xml:space="preserve">program </w:t>
      </w:r>
      <w:r>
        <w:t xml:space="preserve">enrolment rate in the </w:t>
      </w:r>
      <w:proofErr w:type="spellStart"/>
      <w:r>
        <w:t>YBFS</w:t>
      </w:r>
      <w:proofErr w:type="spellEnd"/>
      <w:r>
        <w:t xml:space="preserve"> (</w:t>
      </w:r>
      <w:r w:rsidR="00DA4795">
        <w:t>94.8</w:t>
      </w:r>
      <w:r>
        <w:t xml:space="preserve"> per cent) </w:t>
      </w:r>
      <w:r w:rsidR="0073780D" w:rsidRPr="00FB72DB">
        <w:t>(</w:t>
      </w:r>
      <w:r w:rsidR="0073780D">
        <w:t>table</w:t>
      </w:r>
      <w:r w:rsidR="006F3B76">
        <w:t>s</w:t>
      </w:r>
      <w:r w:rsidR="0073780D">
        <w:t> </w:t>
      </w:r>
      <w:proofErr w:type="spellStart"/>
      <w:r w:rsidR="0073780D">
        <w:t>3A.</w:t>
      </w:r>
      <w:r w:rsidR="00454B53">
        <w:t>18</w:t>
      </w:r>
      <w:proofErr w:type="spellEnd"/>
      <w:r w:rsidR="00454B53">
        <w:t xml:space="preserve"> and </w:t>
      </w:r>
      <w:proofErr w:type="spellStart"/>
      <w:r w:rsidR="00454B53">
        <w:t>3A.21</w:t>
      </w:r>
      <w:proofErr w:type="spellEnd"/>
      <w:r w:rsidR="0073780D" w:rsidRPr="00674DB7">
        <w:t>).</w:t>
      </w:r>
      <w:r>
        <w:t xml:space="preserve"> </w:t>
      </w:r>
    </w:p>
    <w:p w14:paraId="4EA8A0EA" w14:textId="72AAA118" w:rsidR="0073780D" w:rsidRDefault="0073780D" w:rsidP="0073780D">
      <w:pPr>
        <w:pStyle w:val="BodyText"/>
      </w:pPr>
      <w:r>
        <w:t>The majority of all children (</w:t>
      </w:r>
      <w:r w:rsidR="00DA4795">
        <w:t>96.3</w:t>
      </w:r>
      <w:r>
        <w:t xml:space="preserve"> per cent) and Aboriginal and Torres Strait Islander children (9</w:t>
      </w:r>
      <w:r w:rsidR="00DA4795">
        <w:t>6</w:t>
      </w:r>
      <w:r>
        <w:t>.</w:t>
      </w:r>
      <w:r w:rsidR="000B3C42">
        <w:t>6</w:t>
      </w:r>
      <w:r>
        <w:t xml:space="preserve"> per cent) </w:t>
      </w:r>
      <w:r w:rsidR="000B3C42">
        <w:t xml:space="preserve">that </w:t>
      </w:r>
      <w:r>
        <w:t xml:space="preserve">were enrolled in a preschool program </w:t>
      </w:r>
      <w:r w:rsidR="00777355">
        <w:t xml:space="preserve">in </w:t>
      </w:r>
      <w:r>
        <w:t xml:space="preserve">the </w:t>
      </w:r>
      <w:proofErr w:type="spellStart"/>
      <w:r>
        <w:t>YBFS</w:t>
      </w:r>
      <w:proofErr w:type="spellEnd"/>
      <w:r>
        <w:t xml:space="preserve"> </w:t>
      </w:r>
      <w:r w:rsidR="000B3C42">
        <w:t xml:space="preserve">were enrolled </w:t>
      </w:r>
      <w:r>
        <w:t>for at least 15 hours per week (tables</w:t>
      </w:r>
      <w:r w:rsidR="00EB2308">
        <w:t> </w:t>
      </w:r>
      <w:proofErr w:type="spellStart"/>
      <w:r>
        <w:t>3A.</w:t>
      </w:r>
      <w:r w:rsidR="00454B53">
        <w:t>20</w:t>
      </w:r>
      <w:proofErr w:type="spellEnd"/>
      <w:r>
        <w:t xml:space="preserve"> and </w:t>
      </w:r>
      <w:proofErr w:type="spellStart"/>
      <w:r>
        <w:t>3</w:t>
      </w:r>
      <w:r w:rsidR="001E15CF">
        <w:t>A.22</w:t>
      </w:r>
      <w:proofErr w:type="spellEnd"/>
      <w:r>
        <w:t>).</w:t>
      </w:r>
    </w:p>
    <w:p w14:paraId="0F858B39" w14:textId="77777777" w:rsidR="00F92875" w:rsidRDefault="00F92875" w:rsidP="00F928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00"/>
        <w:gridCol w:w="721"/>
        <w:gridCol w:w="7568"/>
      </w:tblGrid>
      <w:tr w:rsidR="00F92875" w14:paraId="1727B25A" w14:textId="77777777" w:rsidTr="001A6A2C">
        <w:tc>
          <w:tcPr>
            <w:tcW w:w="5000" w:type="pct"/>
            <w:gridSpan w:val="3"/>
            <w:tcBorders>
              <w:top w:val="single" w:sz="6" w:space="0" w:color="78A22F"/>
              <w:left w:val="nil"/>
              <w:bottom w:val="nil"/>
              <w:right w:val="nil"/>
            </w:tcBorders>
            <w:shd w:val="clear" w:color="auto" w:fill="auto"/>
          </w:tcPr>
          <w:p w14:paraId="113AC86D" w14:textId="1FBC4F88" w:rsidR="00F92875" w:rsidRPr="00176D3F" w:rsidRDefault="00F92875" w:rsidP="00130478">
            <w:pPr>
              <w:pStyle w:val="FigureTitle"/>
            </w:pPr>
            <w:r w:rsidRPr="00784A05">
              <w:rPr>
                <w:b w:val="0"/>
              </w:rPr>
              <w:t xml:space="preserve">Figure </w:t>
            </w:r>
            <w:bookmarkStart w:id="24" w:name="OLE_LINK12"/>
            <w:r w:rsidR="00CA6458">
              <w:rPr>
                <w:b w:val="0"/>
              </w:rPr>
              <w:t>3.</w:t>
            </w:r>
            <w:r w:rsidR="002F3EFE">
              <w:rPr>
                <w:b w:val="0"/>
                <w:noProof/>
              </w:rPr>
              <w:t>6</w:t>
            </w:r>
            <w:bookmarkEnd w:id="24"/>
            <w:r>
              <w:tab/>
            </w:r>
            <w:r w:rsidRPr="00106F03">
              <w:t xml:space="preserve">Proportion of children enrolled in a preschool program in the </w:t>
            </w:r>
            <w:proofErr w:type="spellStart"/>
            <w:r w:rsidRPr="00106F03">
              <w:t>YBFS</w:t>
            </w:r>
            <w:proofErr w:type="spellEnd"/>
            <w:r w:rsidR="00E955A2">
              <w:t>, by sector</w:t>
            </w:r>
            <w:r w:rsidRPr="00106F03">
              <w:rPr>
                <w:rStyle w:val="NoteLabel"/>
                <w:b/>
              </w:rPr>
              <w:t>a</w:t>
            </w:r>
          </w:p>
        </w:tc>
      </w:tr>
      <w:tr w:rsidR="00542C70" w:rsidRPr="000D77DB" w14:paraId="5FAF396C" w14:textId="77777777" w:rsidTr="003959CF">
        <w:trPr>
          <w:trHeight w:hRule="exact" w:val="397"/>
        </w:trPr>
        <w:tc>
          <w:tcPr>
            <w:tcW w:w="284" w:type="pct"/>
            <w:tcBorders>
              <w:top w:val="nil"/>
              <w:left w:val="nil"/>
              <w:bottom w:val="nil"/>
              <w:right w:val="nil"/>
            </w:tcBorders>
            <w:shd w:val="clear" w:color="auto" w:fill="auto"/>
            <w:tcMar>
              <w:top w:w="28" w:type="dxa"/>
              <w:bottom w:w="28" w:type="dxa"/>
            </w:tcMar>
          </w:tcPr>
          <w:p w14:paraId="5D27E1FF" w14:textId="77777777" w:rsidR="00542C70" w:rsidRPr="000D77DB" w:rsidRDefault="00542C70" w:rsidP="00B664EA">
            <w:pPr>
              <w:pStyle w:val="Note"/>
              <w:keepNext/>
            </w:pPr>
          </w:p>
        </w:tc>
        <w:tc>
          <w:tcPr>
            <w:tcW w:w="410" w:type="pct"/>
            <w:tcBorders>
              <w:top w:val="nil"/>
              <w:left w:val="nil"/>
              <w:bottom w:val="nil"/>
              <w:right w:val="nil"/>
            </w:tcBorders>
            <w:shd w:val="clear" w:color="auto" w:fill="F15A25"/>
          </w:tcPr>
          <w:p w14:paraId="5E15DF75" w14:textId="77777777" w:rsidR="00542C70" w:rsidRPr="000D77DB" w:rsidRDefault="00542C70" w:rsidP="00B664EA">
            <w:pPr>
              <w:pStyle w:val="Note"/>
            </w:pPr>
          </w:p>
        </w:tc>
        <w:tc>
          <w:tcPr>
            <w:tcW w:w="4306" w:type="pct"/>
            <w:tcBorders>
              <w:top w:val="nil"/>
              <w:left w:val="nil"/>
              <w:bottom w:val="nil"/>
              <w:right w:val="nil"/>
            </w:tcBorders>
            <w:shd w:val="clear" w:color="auto" w:fill="auto"/>
          </w:tcPr>
          <w:p w14:paraId="082A73F5" w14:textId="5C084016" w:rsidR="00542C70" w:rsidRPr="0021152C" w:rsidRDefault="00CE41D0" w:rsidP="00CE41D0">
            <w:pPr>
              <w:pStyle w:val="TableBodyText"/>
              <w:jc w:val="left"/>
            </w:pPr>
            <w:r>
              <w:t>Data are c</w:t>
            </w:r>
            <w:r w:rsidR="00542C70" w:rsidRPr="0021152C">
              <w:t>omparable (subject to caveats) across jurisdictions and over time</w:t>
            </w:r>
            <w:r w:rsidR="00542C70">
              <w:t>.</w:t>
            </w:r>
            <w:r w:rsidR="00542C70" w:rsidRPr="0021152C">
              <w:t xml:space="preserve"> </w:t>
            </w:r>
          </w:p>
        </w:tc>
      </w:tr>
      <w:tr w:rsidR="00542C70" w:rsidRPr="000D77DB" w14:paraId="6EBD5E3A" w14:textId="77777777" w:rsidTr="003959CF">
        <w:trPr>
          <w:trHeight w:hRule="exact" w:val="397"/>
        </w:trPr>
        <w:tc>
          <w:tcPr>
            <w:tcW w:w="284" w:type="pct"/>
            <w:tcBorders>
              <w:top w:val="nil"/>
              <w:left w:val="nil"/>
              <w:bottom w:val="nil"/>
              <w:right w:val="nil"/>
            </w:tcBorders>
            <w:shd w:val="clear" w:color="auto" w:fill="auto"/>
            <w:tcMar>
              <w:top w:w="28" w:type="dxa"/>
              <w:bottom w:w="28" w:type="dxa"/>
            </w:tcMar>
          </w:tcPr>
          <w:p w14:paraId="603ABFA5" w14:textId="77777777" w:rsidR="00542C70" w:rsidRPr="000D77DB" w:rsidRDefault="00542C70" w:rsidP="00B664EA">
            <w:pPr>
              <w:pStyle w:val="Note"/>
              <w:keepNext/>
            </w:pPr>
          </w:p>
        </w:tc>
        <w:tc>
          <w:tcPr>
            <w:tcW w:w="410" w:type="pct"/>
            <w:tcBorders>
              <w:top w:val="nil"/>
              <w:left w:val="nil"/>
              <w:bottom w:val="nil"/>
              <w:right w:val="nil"/>
            </w:tcBorders>
            <w:shd w:val="clear" w:color="auto" w:fill="F15A25"/>
          </w:tcPr>
          <w:p w14:paraId="48D70DDC" w14:textId="77777777" w:rsidR="00542C70" w:rsidRPr="000D77DB" w:rsidRDefault="00542C70" w:rsidP="00B664EA">
            <w:pPr>
              <w:pStyle w:val="Note"/>
              <w:rPr>
                <w:rFonts w:cs="Arial"/>
                <w:szCs w:val="18"/>
              </w:rPr>
            </w:pPr>
          </w:p>
        </w:tc>
        <w:tc>
          <w:tcPr>
            <w:tcW w:w="4306" w:type="pct"/>
            <w:tcBorders>
              <w:top w:val="nil"/>
              <w:left w:val="nil"/>
              <w:bottom w:val="nil"/>
              <w:right w:val="nil"/>
            </w:tcBorders>
            <w:shd w:val="clear" w:color="auto" w:fill="auto"/>
          </w:tcPr>
          <w:p w14:paraId="7D3B807E" w14:textId="1AE153DF" w:rsidR="00542C70" w:rsidRPr="0021152C" w:rsidRDefault="00F63AC3" w:rsidP="0030092E">
            <w:pPr>
              <w:pStyle w:val="TableBodyText"/>
              <w:jc w:val="left"/>
            </w:pPr>
            <w:r>
              <w:t>Data are c</w:t>
            </w:r>
            <w:r w:rsidR="00542C70" w:rsidRPr="000D77DB">
              <w:t xml:space="preserve">omplete (subject to caveats) for the current reporting period. </w:t>
            </w:r>
          </w:p>
        </w:tc>
      </w:tr>
      <w:tr w:rsidR="00F92875" w14:paraId="6488D17B" w14:textId="77777777" w:rsidTr="001A6A2C">
        <w:tc>
          <w:tcPr>
            <w:tcW w:w="5000" w:type="pct"/>
            <w:gridSpan w:val="3"/>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Pr>
            <w:tblGrid>
              <w:gridCol w:w="8505"/>
            </w:tblGrid>
            <w:tr w:rsidR="00F92875" w14:paraId="2093A3EF" w14:textId="77777777" w:rsidTr="001A6A2C">
              <w:trPr>
                <w:trHeight w:val="4224"/>
                <w:jc w:val="center"/>
              </w:trPr>
              <w:tc>
                <w:tcPr>
                  <w:tcW w:w="8504" w:type="dxa"/>
                  <w:tcBorders>
                    <w:top w:val="nil"/>
                    <w:bottom w:val="nil"/>
                  </w:tcBorders>
                </w:tcPr>
                <w:p w14:paraId="68F1D560" w14:textId="04118C12" w:rsidR="00F92875" w:rsidRDefault="00FA0A6B" w:rsidP="001A6A2C">
                  <w:pPr>
                    <w:pStyle w:val="Figure"/>
                    <w:spacing w:before="60" w:after="60"/>
                    <w:ind w:left="-121" w:right="-96"/>
                  </w:pPr>
                  <w:r>
                    <w:rPr>
                      <w:noProof/>
                    </w:rPr>
                    <w:drawing>
                      <wp:inline distT="0" distB="0" distL="0" distR="0" wp14:anchorId="7CC32533" wp14:editId="74C8310E">
                        <wp:extent cx="5351145" cy="2655570"/>
                        <wp:effectExtent l="0" t="0" r="1905" b="0"/>
                        <wp:docPr id="18" name="Picture 18" descr="Figure 3.6 Proportion of children enrolled in a preschool program in the YBFS, by sector&#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51145" cy="2655570"/>
                                </a:xfrm>
                                <a:prstGeom prst="rect">
                                  <a:avLst/>
                                </a:prstGeom>
                                <a:noFill/>
                                <a:ln>
                                  <a:noFill/>
                                </a:ln>
                              </pic:spPr>
                            </pic:pic>
                          </a:graphicData>
                        </a:graphic>
                      </wp:inline>
                    </w:drawing>
                  </w:r>
                </w:p>
              </w:tc>
            </w:tr>
          </w:tbl>
          <w:p w14:paraId="5B04DC6B" w14:textId="77777777" w:rsidR="00F92875" w:rsidRDefault="00F92875" w:rsidP="00F92875">
            <w:pPr>
              <w:pStyle w:val="Figure"/>
            </w:pPr>
          </w:p>
        </w:tc>
      </w:tr>
      <w:tr w:rsidR="00F92875" w:rsidRPr="00176D3F" w14:paraId="7DD285B9" w14:textId="77777777" w:rsidTr="001A6A2C">
        <w:tc>
          <w:tcPr>
            <w:tcW w:w="5000" w:type="pct"/>
            <w:gridSpan w:val="3"/>
            <w:tcBorders>
              <w:top w:val="nil"/>
              <w:left w:val="nil"/>
              <w:bottom w:val="nil"/>
              <w:right w:val="nil"/>
            </w:tcBorders>
            <w:shd w:val="clear" w:color="auto" w:fill="auto"/>
          </w:tcPr>
          <w:p w14:paraId="6FD94900" w14:textId="19883C06" w:rsidR="00F92875" w:rsidRPr="00176D3F" w:rsidRDefault="001035C6" w:rsidP="0030092E">
            <w:pPr>
              <w:pStyle w:val="Note"/>
            </w:pPr>
            <w:proofErr w:type="spellStart"/>
            <w:r w:rsidRPr="0010137D">
              <w:t>LDC</w:t>
            </w:r>
            <w:proofErr w:type="spellEnd"/>
            <w:r w:rsidRPr="0010137D">
              <w:t xml:space="preserve"> = long day care.</w:t>
            </w:r>
            <w:r w:rsidR="0030092E">
              <w:t xml:space="preserve"> ‘Multiple services’ = children enrolled in multiple preschool services or children enrolled in a preschool service and long day care service.</w:t>
            </w:r>
            <w:r>
              <w:t xml:space="preserve"> </w:t>
            </w:r>
            <w:r w:rsidR="00F92875">
              <w:rPr>
                <w:rStyle w:val="NoteLabel"/>
              </w:rPr>
              <w:t>a</w:t>
            </w:r>
            <w:r w:rsidR="00F92875">
              <w:t xml:space="preserve"> </w:t>
            </w:r>
            <w:r w:rsidR="00F92875" w:rsidRPr="00AD4E60">
              <w:t xml:space="preserve">See </w:t>
            </w:r>
            <w:r w:rsidR="00F92875" w:rsidRPr="00674DB7">
              <w:t>box </w:t>
            </w:r>
            <w:r w:rsidR="00CA6458">
              <w:t>3.3</w:t>
            </w:r>
            <w:r w:rsidR="00F92875" w:rsidRPr="00674DB7">
              <w:t xml:space="preserve"> and table </w:t>
            </w:r>
            <w:proofErr w:type="spellStart"/>
            <w:r w:rsidR="00F92875" w:rsidRPr="00674DB7">
              <w:t>3A.</w:t>
            </w:r>
            <w:r w:rsidR="00AF4861">
              <w:t>1</w:t>
            </w:r>
            <w:r w:rsidR="00454B53">
              <w:t>8</w:t>
            </w:r>
            <w:proofErr w:type="spellEnd"/>
            <w:r w:rsidR="00F92875" w:rsidRPr="00674DB7">
              <w:t xml:space="preserve"> for detailed</w:t>
            </w:r>
            <w:r w:rsidR="00F92875" w:rsidRPr="00AD4E60">
              <w:t xml:space="preserve"> definitions, footnotes and caveats.</w:t>
            </w:r>
            <w:r w:rsidR="00F029C1">
              <w:t xml:space="preserve"> </w:t>
            </w:r>
          </w:p>
        </w:tc>
      </w:tr>
      <w:tr w:rsidR="00F92875" w:rsidRPr="00176D3F" w14:paraId="76352BC0" w14:textId="77777777" w:rsidTr="001A6A2C">
        <w:tc>
          <w:tcPr>
            <w:tcW w:w="5000" w:type="pct"/>
            <w:gridSpan w:val="3"/>
            <w:tcBorders>
              <w:top w:val="nil"/>
              <w:left w:val="nil"/>
              <w:bottom w:val="nil"/>
              <w:right w:val="nil"/>
            </w:tcBorders>
            <w:shd w:val="clear" w:color="auto" w:fill="auto"/>
          </w:tcPr>
          <w:p w14:paraId="10610CCF" w14:textId="42918188" w:rsidR="00F92875" w:rsidRPr="00176D3F" w:rsidRDefault="00F92875" w:rsidP="004977BF">
            <w:pPr>
              <w:pStyle w:val="Source"/>
            </w:pPr>
            <w:r>
              <w:rPr>
                <w:i/>
              </w:rPr>
              <w:t>S</w:t>
            </w:r>
            <w:r w:rsidRPr="00784A05">
              <w:rPr>
                <w:i/>
              </w:rPr>
              <w:t>ource</w:t>
            </w:r>
            <w:r w:rsidRPr="00176D3F">
              <w:t xml:space="preserve">: </w:t>
            </w:r>
            <w:r>
              <w:t>ABS (</w:t>
            </w:r>
            <w:r w:rsidR="00FB04AF">
              <w:t>201</w:t>
            </w:r>
            <w:r w:rsidR="0001196C">
              <w:t>8</w:t>
            </w:r>
            <w:r>
              <w:t xml:space="preserve">) </w:t>
            </w:r>
            <w:r w:rsidRPr="00AD4E60">
              <w:rPr>
                <w:i/>
              </w:rPr>
              <w:t xml:space="preserve">Preschool Education, Australia, </w:t>
            </w:r>
            <w:r w:rsidR="00FB04AF">
              <w:rPr>
                <w:i/>
              </w:rPr>
              <w:t>201</w:t>
            </w:r>
            <w:r w:rsidR="0001196C">
              <w:rPr>
                <w:i/>
              </w:rPr>
              <w:t>7</w:t>
            </w:r>
            <w:r w:rsidR="00FB04AF" w:rsidRPr="00FB04AF">
              <w:t>;</w:t>
            </w:r>
            <w:r>
              <w:t xml:space="preserve"> </w:t>
            </w:r>
            <w:r w:rsidRPr="00674DB7">
              <w:t>table </w:t>
            </w:r>
            <w:proofErr w:type="spellStart"/>
            <w:r w:rsidRPr="00674DB7">
              <w:t>3A.</w:t>
            </w:r>
            <w:r w:rsidR="00AF4861">
              <w:t>1</w:t>
            </w:r>
            <w:r w:rsidR="00454B53">
              <w:t>8</w:t>
            </w:r>
            <w:proofErr w:type="spellEnd"/>
            <w:r w:rsidRPr="00674DB7">
              <w:t>.</w:t>
            </w:r>
          </w:p>
        </w:tc>
      </w:tr>
      <w:tr w:rsidR="00F92875" w14:paraId="508FE82E" w14:textId="77777777" w:rsidTr="001A6A2C">
        <w:tc>
          <w:tcPr>
            <w:tcW w:w="5000" w:type="pct"/>
            <w:gridSpan w:val="3"/>
            <w:tcBorders>
              <w:top w:val="nil"/>
              <w:left w:val="nil"/>
              <w:bottom w:val="single" w:sz="6" w:space="0" w:color="78A22F"/>
              <w:right w:val="nil"/>
            </w:tcBorders>
            <w:shd w:val="clear" w:color="auto" w:fill="auto"/>
          </w:tcPr>
          <w:p w14:paraId="70DC5AAF" w14:textId="77777777" w:rsidR="00F92875" w:rsidRDefault="00F92875" w:rsidP="00F92875">
            <w:pPr>
              <w:pStyle w:val="Figurespace"/>
            </w:pPr>
          </w:p>
        </w:tc>
      </w:tr>
      <w:tr w:rsidR="00F92875" w:rsidRPr="000863A5" w14:paraId="772E9C3C" w14:textId="77777777" w:rsidTr="001A6A2C">
        <w:tc>
          <w:tcPr>
            <w:tcW w:w="5000" w:type="pct"/>
            <w:gridSpan w:val="3"/>
            <w:tcBorders>
              <w:top w:val="single" w:sz="6" w:space="0" w:color="78A22F"/>
              <w:left w:val="nil"/>
              <w:bottom w:val="nil"/>
              <w:right w:val="nil"/>
            </w:tcBorders>
          </w:tcPr>
          <w:p w14:paraId="3BCB093F" w14:textId="77777777" w:rsidR="00F92875" w:rsidRPr="00626D32" w:rsidRDefault="00F92875" w:rsidP="00F92875">
            <w:pPr>
              <w:pStyle w:val="BoxSpaceBelow"/>
            </w:pPr>
          </w:p>
        </w:tc>
      </w:tr>
    </w:tbl>
    <w:p w14:paraId="522CAEA5" w14:textId="681FB883" w:rsidR="00C41D6C" w:rsidRDefault="00EF4237" w:rsidP="00C41D6C">
      <w:pPr>
        <w:pStyle w:val="Heading4"/>
      </w:pPr>
      <w:r>
        <w:t xml:space="preserve">Access </w:t>
      </w:r>
      <w:r w:rsidR="00C41D6C">
        <w:t xml:space="preserve">— Parent costs for </w:t>
      </w:r>
      <w:proofErr w:type="spellStart"/>
      <w:r w:rsidR="00C41D6C">
        <w:t>ECEC</w:t>
      </w:r>
      <w:proofErr w:type="spellEnd"/>
      <w:r w:rsidR="00C41D6C">
        <w:t xml:space="preserve"> services</w:t>
      </w:r>
    </w:p>
    <w:p w14:paraId="1734CBBB" w14:textId="738909FB" w:rsidR="00C41D6C" w:rsidRDefault="00C41D6C" w:rsidP="00C41D6C">
      <w:pPr>
        <w:pStyle w:val="BodyText"/>
      </w:pPr>
      <w:r>
        <w:t xml:space="preserve">‘Parent </w:t>
      </w:r>
      <w:r w:rsidRPr="001E0226">
        <w:t>costs</w:t>
      </w:r>
      <w:r>
        <w:t xml:space="preserve"> for </w:t>
      </w:r>
      <w:proofErr w:type="spellStart"/>
      <w:r>
        <w:t>ECEC</w:t>
      </w:r>
      <w:proofErr w:type="spellEnd"/>
      <w:r>
        <w:t xml:space="preserve"> services</w:t>
      </w:r>
      <w:r w:rsidRPr="001E0226">
        <w:t xml:space="preserve">’ is an indicator of governments’ objective </w:t>
      </w:r>
      <w:r>
        <w:t xml:space="preserve">to ensure </w:t>
      </w:r>
      <w:r w:rsidRPr="001E0226">
        <w:t xml:space="preserve">that </w:t>
      </w:r>
      <w:proofErr w:type="spellStart"/>
      <w:r w:rsidRPr="001E0226">
        <w:t>ECEC</w:t>
      </w:r>
      <w:proofErr w:type="spellEnd"/>
      <w:r w:rsidRPr="001E0226">
        <w:t xml:space="preserve"> </w:t>
      </w:r>
      <w:r>
        <w:t>services are affordable (</w:t>
      </w:r>
      <w:r w:rsidRPr="002B2701">
        <w:t>box </w:t>
      </w:r>
      <w:r w:rsidR="00CA6458">
        <w:t>3.4</w:t>
      </w:r>
      <w:r w:rsidRPr="002B2701">
        <w:t xml:space="preserve">). </w:t>
      </w:r>
    </w:p>
    <w:p w14:paraId="5F788BF7" w14:textId="62E383ED" w:rsidR="003A15E1" w:rsidRDefault="003A15E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A15E1" w14:paraId="0D7191C8" w14:textId="77777777" w:rsidTr="00A20621">
        <w:tc>
          <w:tcPr>
            <w:tcW w:w="5000" w:type="pct"/>
            <w:tcBorders>
              <w:top w:val="single" w:sz="6" w:space="0" w:color="78A22F"/>
              <w:left w:val="nil"/>
              <w:bottom w:val="nil"/>
              <w:right w:val="nil"/>
            </w:tcBorders>
            <w:shd w:val="clear" w:color="auto" w:fill="F2F2F2"/>
          </w:tcPr>
          <w:p w14:paraId="2E9E6410" w14:textId="5BDFE924" w:rsidR="003A15E1" w:rsidRDefault="003A15E1" w:rsidP="003A15E1">
            <w:pPr>
              <w:pStyle w:val="BoxTitle"/>
            </w:pPr>
            <w:r>
              <w:rPr>
                <w:b w:val="0"/>
              </w:rPr>
              <w:t xml:space="preserve">Box </w:t>
            </w:r>
            <w:bookmarkStart w:id="25" w:name="OLE_LINK3"/>
            <w:r w:rsidR="00CA6458">
              <w:rPr>
                <w:b w:val="0"/>
              </w:rPr>
              <w:t>3.</w:t>
            </w:r>
            <w:r w:rsidR="002F3EFE">
              <w:rPr>
                <w:b w:val="0"/>
                <w:noProof/>
              </w:rPr>
              <w:t>4</w:t>
            </w:r>
            <w:bookmarkEnd w:id="25"/>
            <w:r>
              <w:tab/>
              <w:t xml:space="preserve">Parent costs for </w:t>
            </w:r>
            <w:proofErr w:type="spellStart"/>
            <w:r>
              <w:t>ECEC</w:t>
            </w:r>
            <w:proofErr w:type="spellEnd"/>
            <w:r>
              <w:t xml:space="preserve"> services</w:t>
            </w:r>
          </w:p>
        </w:tc>
      </w:tr>
      <w:tr w:rsidR="00812B97" w14:paraId="089E5FB2" w14:textId="77777777" w:rsidTr="00A20621">
        <w:tc>
          <w:tcPr>
            <w:tcW w:w="5000" w:type="pct"/>
            <w:tcBorders>
              <w:top w:val="nil"/>
              <w:left w:val="nil"/>
              <w:bottom w:val="nil"/>
              <w:right w:val="nil"/>
            </w:tcBorders>
            <w:shd w:val="clear" w:color="auto" w:fill="F2F2F2"/>
          </w:tcPr>
          <w:p w14:paraId="58F26292" w14:textId="77777777" w:rsidR="00812B97" w:rsidRDefault="00812B97" w:rsidP="00812B97">
            <w:pPr>
              <w:pStyle w:val="Box"/>
            </w:pPr>
            <w:r>
              <w:t xml:space="preserve">‘Parent </w:t>
            </w:r>
            <w:r w:rsidRPr="000A5A3E">
              <w:t>costs</w:t>
            </w:r>
            <w:r>
              <w:t xml:space="preserve"> for </w:t>
            </w:r>
            <w:proofErr w:type="spellStart"/>
            <w:r>
              <w:t>ECEC</w:t>
            </w:r>
            <w:proofErr w:type="spellEnd"/>
            <w:r>
              <w:t xml:space="preserve"> services</w:t>
            </w:r>
            <w:r w:rsidRPr="000A5A3E">
              <w:t xml:space="preserve">’ is defined </w:t>
            </w:r>
            <w:r>
              <w:t>by three measures:</w:t>
            </w:r>
            <w:r w:rsidRPr="000A5A3E">
              <w:t xml:space="preserve"> </w:t>
            </w:r>
          </w:p>
          <w:p w14:paraId="6BF49983" w14:textId="77777777" w:rsidR="00812B97" w:rsidRDefault="00812B97" w:rsidP="00257394">
            <w:pPr>
              <w:pStyle w:val="BoxListBullet"/>
            </w:pPr>
            <w:r>
              <w:t xml:space="preserve">Child care service costs — the median weekly cost for 50 hours of Australian Government </w:t>
            </w:r>
            <w:proofErr w:type="spellStart"/>
            <w:r>
              <w:t>CCB</w:t>
            </w:r>
            <w:proofErr w:type="spellEnd"/>
            <w:r>
              <w:t xml:space="preserve"> approved long day care and family day care. Costs are before the reduction due to the </w:t>
            </w:r>
            <w:proofErr w:type="spellStart"/>
            <w:r>
              <w:t>CCB</w:t>
            </w:r>
            <w:proofErr w:type="spellEnd"/>
            <w:r>
              <w:t xml:space="preserve"> or </w:t>
            </w:r>
            <w:r w:rsidR="00257394">
              <w:t>Child Care Rebate</w:t>
            </w:r>
            <w:r>
              <w:t>.</w:t>
            </w:r>
          </w:p>
          <w:p w14:paraId="6875C1F2" w14:textId="473ACC49" w:rsidR="000157FA" w:rsidRDefault="000157FA" w:rsidP="00257394">
            <w:pPr>
              <w:pStyle w:val="BoxListBullet"/>
            </w:pPr>
            <w:r>
              <w:t>C</w:t>
            </w:r>
            <w:r w:rsidRPr="00FC7EF9">
              <w:t xml:space="preserve">hild care costs as a proportion of weekly disposable income </w:t>
            </w:r>
            <w:r>
              <w:t xml:space="preserve">— </w:t>
            </w:r>
            <w:r w:rsidRPr="000A5A3E">
              <w:t xml:space="preserve">the proportion of weekly disposable income that families spend on long day care and family day care before and after the payment of child care subsidies, for families with </w:t>
            </w:r>
            <w:r>
              <w:t xml:space="preserve">two income earners with </w:t>
            </w:r>
            <w:r w:rsidRPr="000A5A3E">
              <w:t>a 60:40</w:t>
            </w:r>
            <w:r>
              <w:t> </w:t>
            </w:r>
            <w:r w:rsidRPr="000A5A3E">
              <w:t>income split</w:t>
            </w:r>
            <w:r>
              <w:t xml:space="preserve"> and gross annual income of $35 000, $55 000, $75 000, $95 000, $115 000, $135 000, $155 000, $175 000, $195 000 and $215 </w:t>
            </w:r>
            <w:r w:rsidRPr="000A5A3E">
              <w:t xml:space="preserve">000. This proportion is reported for families with one child attending long day care or family day care </w:t>
            </w:r>
            <w:r>
              <w:t>for 30 hours</w:t>
            </w:r>
          </w:p>
        </w:tc>
      </w:tr>
      <w:tr w:rsidR="00812B97" w14:paraId="640A1781" w14:textId="77777777" w:rsidTr="00A20621">
        <w:tc>
          <w:tcPr>
            <w:tcW w:w="5000" w:type="pct"/>
            <w:tcBorders>
              <w:top w:val="nil"/>
              <w:left w:val="nil"/>
              <w:bottom w:val="nil"/>
              <w:right w:val="nil"/>
            </w:tcBorders>
            <w:shd w:val="clear" w:color="auto" w:fill="F2F2F2"/>
          </w:tcPr>
          <w:p w14:paraId="3EC9F007" w14:textId="77777777" w:rsidR="00812B97" w:rsidRDefault="00812B97" w:rsidP="00B070D2">
            <w:pPr>
              <w:pStyle w:val="Continued"/>
            </w:pPr>
            <w:r w:rsidRPr="00AC3104">
              <w:t>(</w:t>
            </w:r>
            <w:r w:rsidRPr="00B070D2">
              <w:t>continued</w:t>
            </w:r>
            <w:r>
              <w:t xml:space="preserve"> next page)</w:t>
            </w:r>
          </w:p>
        </w:tc>
      </w:tr>
      <w:tr w:rsidR="00812B97" w14:paraId="6784AE2D" w14:textId="77777777" w:rsidTr="00A20621">
        <w:tc>
          <w:tcPr>
            <w:tcW w:w="5000" w:type="pct"/>
            <w:tcBorders>
              <w:top w:val="nil"/>
              <w:left w:val="nil"/>
              <w:bottom w:val="single" w:sz="6" w:space="0" w:color="78A22F"/>
              <w:right w:val="nil"/>
            </w:tcBorders>
            <w:shd w:val="clear" w:color="auto" w:fill="F2F2F2"/>
          </w:tcPr>
          <w:p w14:paraId="72349D55" w14:textId="77777777" w:rsidR="00812B97" w:rsidRDefault="00812B97" w:rsidP="007871E2">
            <w:pPr>
              <w:pStyle w:val="Box"/>
              <w:keepNext w:val="0"/>
              <w:spacing w:before="0" w:line="120" w:lineRule="exact"/>
            </w:pPr>
          </w:p>
        </w:tc>
      </w:tr>
    </w:tbl>
    <w:p w14:paraId="39BC9154" w14:textId="24EECCD5" w:rsidR="003A15E1" w:rsidRDefault="003A15E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A15E1" w14:paraId="749A4329" w14:textId="77777777" w:rsidTr="003A15E1">
        <w:tc>
          <w:tcPr>
            <w:tcW w:w="5000" w:type="pct"/>
            <w:tcBorders>
              <w:top w:val="single" w:sz="6" w:space="0" w:color="78A22F"/>
              <w:left w:val="nil"/>
              <w:bottom w:val="nil"/>
              <w:right w:val="nil"/>
            </w:tcBorders>
            <w:shd w:val="clear" w:color="auto" w:fill="F2F2F2"/>
          </w:tcPr>
          <w:p w14:paraId="12201A36" w14:textId="4C372B4A" w:rsidR="003A15E1" w:rsidRDefault="003A15E1" w:rsidP="00812B97">
            <w:pPr>
              <w:pStyle w:val="BoxTitle"/>
            </w:pPr>
            <w:r>
              <w:rPr>
                <w:b w:val="0"/>
              </w:rPr>
              <w:t xml:space="preserve">Box </w:t>
            </w:r>
            <w:r w:rsidR="00CA6458" w:rsidRPr="00CA6458">
              <w:rPr>
                <w:b w:val="0"/>
              </w:rPr>
              <w:t>3.4</w:t>
            </w:r>
            <w:r>
              <w:tab/>
            </w:r>
            <w:r w:rsidR="00812B97" w:rsidRPr="00812B97">
              <w:rPr>
                <w:b w:val="0"/>
                <w:sz w:val="18"/>
              </w:rPr>
              <w:t>(</w:t>
            </w:r>
            <w:r w:rsidR="00812B97" w:rsidRPr="00812B97">
              <w:rPr>
                <w:rStyle w:val="Continuedintitle"/>
              </w:rPr>
              <w:t>continued</w:t>
            </w:r>
            <w:r w:rsidR="00812B97">
              <w:rPr>
                <w:rStyle w:val="Continuedintitle"/>
              </w:rPr>
              <w:t>)</w:t>
            </w:r>
          </w:p>
        </w:tc>
      </w:tr>
      <w:tr w:rsidR="003A15E1" w14:paraId="05C310DA" w14:textId="77777777" w:rsidTr="003A15E1">
        <w:tc>
          <w:tcPr>
            <w:tcW w:w="5000" w:type="pct"/>
            <w:tcBorders>
              <w:top w:val="nil"/>
              <w:left w:val="nil"/>
              <w:bottom w:val="nil"/>
              <w:right w:val="nil"/>
            </w:tcBorders>
            <w:shd w:val="clear" w:color="auto" w:fill="F2F2F2"/>
          </w:tcPr>
          <w:p w14:paraId="01C2F7F3" w14:textId="1D358076" w:rsidR="007871E2" w:rsidRDefault="007871E2" w:rsidP="007871E2">
            <w:pPr>
              <w:pStyle w:val="BoxListBullet"/>
            </w:pPr>
            <w:r>
              <w:t>P</w:t>
            </w:r>
            <w:r w:rsidRPr="00AC3245">
              <w:t xml:space="preserve">reschool </w:t>
            </w:r>
            <w:r w:rsidRPr="003959CF">
              <w:t>program</w:t>
            </w:r>
            <w:r w:rsidRPr="00755BB5">
              <w:t xml:space="preserve"> </w:t>
            </w:r>
            <w:r w:rsidRPr="00AC3245">
              <w:t>costs</w:t>
            </w:r>
            <w:r>
              <w:t xml:space="preserve"> — the median hourly cost of a preschool program (after subsidies), per child enrolled aged 4 and 5 years.</w:t>
            </w:r>
          </w:p>
          <w:p w14:paraId="18CD950C" w14:textId="3E1565FB" w:rsidR="00E929BE" w:rsidRDefault="00E929BE" w:rsidP="003A15E1">
            <w:pPr>
              <w:pStyle w:val="Box"/>
            </w:pPr>
            <w:r>
              <w:t>Median costs represent the middle value of the range of costs.</w:t>
            </w:r>
          </w:p>
          <w:p w14:paraId="257EC0BA" w14:textId="77777777" w:rsidR="0012065D" w:rsidRDefault="0012065D" w:rsidP="0012065D">
            <w:pPr>
              <w:pStyle w:val="Box"/>
            </w:pPr>
            <w:r>
              <w:t>Provided the service quality is held constant, lower median service costs are desirable. While a similar proportion of income across income groups suggests a more equitable outcome. Families who use more care per week are expected to face higher out</w:t>
            </w:r>
            <w:r>
              <w:noBreakHyphen/>
              <w:t>of</w:t>
            </w:r>
            <w:r>
              <w:noBreakHyphen/>
              <w:t>pocket costs.</w:t>
            </w:r>
          </w:p>
          <w:p w14:paraId="3338BDF0" w14:textId="77777777" w:rsidR="003A15E1" w:rsidRDefault="003A15E1" w:rsidP="003A15E1">
            <w:pPr>
              <w:pStyle w:val="Box"/>
            </w:pPr>
            <w:r>
              <w:t xml:space="preserve">Various factors influence </w:t>
            </w:r>
            <w:proofErr w:type="spellStart"/>
            <w:r>
              <w:t>ECEC</w:t>
            </w:r>
            <w:proofErr w:type="spellEnd"/>
            <w:r>
              <w:t xml:space="preserve"> costs and care needs to be exercised when interpreting results, as:</w:t>
            </w:r>
          </w:p>
          <w:p w14:paraId="22DB6D5E" w14:textId="77777777" w:rsidR="003A15E1" w:rsidRDefault="003A15E1" w:rsidP="003A15E1">
            <w:pPr>
              <w:pStyle w:val="BoxListBullet"/>
            </w:pPr>
            <w:r>
              <w:t xml:space="preserve">fees are set independently by </w:t>
            </w:r>
            <w:proofErr w:type="spellStart"/>
            <w:r>
              <w:t>ECEC</w:t>
            </w:r>
            <w:proofErr w:type="spellEnd"/>
            <w:r>
              <w:t xml:space="preserve"> service providers and there is significant variation in the fees across services</w:t>
            </w:r>
          </w:p>
          <w:p w14:paraId="56FF6612" w14:textId="77777777" w:rsidR="003A15E1" w:rsidRDefault="003A15E1" w:rsidP="003A15E1">
            <w:pPr>
              <w:pStyle w:val="BoxListBullet"/>
            </w:pPr>
            <w:r>
              <w:t xml:space="preserve">costs are influenced by a number of factors including </w:t>
            </w:r>
            <w:proofErr w:type="spellStart"/>
            <w:r w:rsidRPr="005313DF">
              <w:t>NQF</w:t>
            </w:r>
            <w:proofErr w:type="spellEnd"/>
            <w:r w:rsidRPr="005313DF">
              <w:t xml:space="preserve"> approval</w:t>
            </w:r>
            <w:r>
              <w:t xml:space="preserve"> requirements, award wages, and whether fees include charges for additional services such as nappies and meals, as well as localised issues such as, land values and rental costs, rates, and other localised costs of living)</w:t>
            </w:r>
          </w:p>
          <w:p w14:paraId="1EFB9FDA" w14:textId="77777777" w:rsidR="003A15E1" w:rsidRDefault="003A15E1" w:rsidP="003A15E1">
            <w:pPr>
              <w:pStyle w:val="BoxListBullet"/>
            </w:pPr>
            <w:r>
              <w:t xml:space="preserve">median costs data may reflect particular scenarios of </w:t>
            </w:r>
            <w:proofErr w:type="spellStart"/>
            <w:r>
              <w:t>ECEC</w:t>
            </w:r>
            <w:proofErr w:type="spellEnd"/>
            <w:r>
              <w:t xml:space="preserve"> use and family income level, so do not reflect the out</w:t>
            </w:r>
            <w:r>
              <w:noBreakHyphen/>
              <w:t>of</w:t>
            </w:r>
            <w:r>
              <w:noBreakHyphen/>
              <w:t>pocket costs by families at varying levels of income or care usage</w:t>
            </w:r>
          </w:p>
          <w:p w14:paraId="36302378" w14:textId="538751DC" w:rsidR="003A15E1" w:rsidRDefault="003A15E1" w:rsidP="003A15E1">
            <w:pPr>
              <w:pStyle w:val="BoxListBullet"/>
            </w:pPr>
            <w:r>
              <w:t xml:space="preserve">for preschool </w:t>
            </w:r>
            <w:r w:rsidR="00755BB5" w:rsidRPr="003959CF">
              <w:t>program</w:t>
            </w:r>
            <w:r>
              <w:t xml:space="preserve"> costs, there are a mix of providers (community, private and government). Differences in charging practices can be due to commercial or cost recovery decisions made by individual services. Some preschool programs, particularly those offered at government preschool</w:t>
            </w:r>
            <w:r w:rsidR="00755BB5">
              <w:t xml:space="preserve"> </w:t>
            </w:r>
            <w:r w:rsidR="00755BB5" w:rsidRPr="003959CF">
              <w:t>service</w:t>
            </w:r>
            <w:r w:rsidRPr="003959CF">
              <w:t>s</w:t>
            </w:r>
            <w:r>
              <w:t>, have no tuition fees.</w:t>
            </w:r>
          </w:p>
          <w:p w14:paraId="6FCD920D" w14:textId="77777777" w:rsidR="003A15E1" w:rsidRDefault="003A15E1" w:rsidP="003A15E1">
            <w:pPr>
              <w:pStyle w:val="Box"/>
            </w:pPr>
            <w:r>
              <w:t>Data reported for this indicator are:</w:t>
            </w:r>
          </w:p>
          <w:p w14:paraId="3C68E64C" w14:textId="656E551A" w:rsidR="003A15E1" w:rsidRDefault="001B3B2F" w:rsidP="0030092E">
            <w:pPr>
              <w:pStyle w:val="BoxComparable"/>
            </w:pPr>
            <w:r w:rsidRPr="001B3B2F">
              <w:rPr>
                <w:shd w:val="clear" w:color="auto" w:fill="F15A25"/>
              </w:rPr>
              <w:t xml:space="preserve">    </w:t>
            </w:r>
            <w:r>
              <w:t xml:space="preserve"> </w:t>
            </w:r>
            <w:r w:rsidR="003A15E1">
              <w:t>comparable (subject to caveats) across jurisdictions and over time</w:t>
            </w:r>
          </w:p>
          <w:p w14:paraId="1F57C8E7" w14:textId="4E6C0600" w:rsidR="003A15E1" w:rsidRDefault="001B3B2F" w:rsidP="0030092E">
            <w:pPr>
              <w:pStyle w:val="BoxComparable"/>
            </w:pPr>
            <w:r w:rsidRPr="001B3B2F">
              <w:rPr>
                <w:shd w:val="clear" w:color="auto" w:fill="F15A25"/>
              </w:rPr>
              <w:t xml:space="preserve">    </w:t>
            </w:r>
            <w:r>
              <w:t xml:space="preserve"> </w:t>
            </w:r>
            <w:r w:rsidR="003A15E1">
              <w:t>complete (subject to caveats) for the current reporting period. All required 201</w:t>
            </w:r>
            <w:r w:rsidR="00D241E8">
              <w:t>7</w:t>
            </w:r>
            <w:r w:rsidR="003A15E1">
              <w:t xml:space="preserve"> data (preschool service costs) and 201</w:t>
            </w:r>
            <w:r w:rsidR="00D241E8">
              <w:t>8</w:t>
            </w:r>
            <w:r w:rsidR="003A15E1">
              <w:t xml:space="preserve"> data (child care service costs) are available for all jurisdictions.</w:t>
            </w:r>
          </w:p>
        </w:tc>
      </w:tr>
      <w:tr w:rsidR="003A15E1" w14:paraId="2D7C65F4" w14:textId="77777777" w:rsidTr="003A15E1">
        <w:tc>
          <w:tcPr>
            <w:tcW w:w="5000" w:type="pct"/>
            <w:tcBorders>
              <w:top w:val="nil"/>
              <w:left w:val="nil"/>
              <w:bottom w:val="single" w:sz="6" w:space="0" w:color="78A22F"/>
              <w:right w:val="nil"/>
            </w:tcBorders>
            <w:shd w:val="clear" w:color="auto" w:fill="F2F2F2"/>
          </w:tcPr>
          <w:p w14:paraId="276A20E3" w14:textId="77777777" w:rsidR="003A15E1" w:rsidRDefault="003A15E1" w:rsidP="003A15E1">
            <w:pPr>
              <w:pStyle w:val="Box"/>
              <w:spacing w:before="0" w:line="120" w:lineRule="exact"/>
            </w:pPr>
          </w:p>
        </w:tc>
      </w:tr>
      <w:tr w:rsidR="003A15E1" w:rsidRPr="000863A5" w14:paraId="38A0DFA7" w14:textId="77777777" w:rsidTr="003A15E1">
        <w:tc>
          <w:tcPr>
            <w:tcW w:w="5000" w:type="pct"/>
            <w:tcBorders>
              <w:top w:val="single" w:sz="6" w:space="0" w:color="78A22F"/>
              <w:left w:val="nil"/>
              <w:bottom w:val="nil"/>
              <w:right w:val="nil"/>
            </w:tcBorders>
          </w:tcPr>
          <w:p w14:paraId="1860120B" w14:textId="7834BC80" w:rsidR="003A15E1" w:rsidRPr="00626D32" w:rsidRDefault="003A15E1" w:rsidP="003A15E1">
            <w:pPr>
              <w:pStyle w:val="BoxSpaceBelow"/>
            </w:pPr>
          </w:p>
        </w:tc>
      </w:tr>
    </w:tbl>
    <w:p w14:paraId="0EB0D13A" w14:textId="77777777" w:rsidR="00BF48FD" w:rsidRDefault="00BF48FD" w:rsidP="00BF48FD">
      <w:pPr>
        <w:pStyle w:val="Heading5"/>
      </w:pPr>
      <w:r>
        <w:t>Child care service costs</w:t>
      </w:r>
    </w:p>
    <w:p w14:paraId="30576375" w14:textId="67DC46E1" w:rsidR="00BF48FD" w:rsidRPr="002B2701" w:rsidRDefault="00BF48FD" w:rsidP="00BF48FD">
      <w:pPr>
        <w:pStyle w:val="BodyText"/>
      </w:pPr>
      <w:r>
        <w:t>T</w:t>
      </w:r>
      <w:r w:rsidRPr="00836318">
        <w:t>he median weekly cost for 50 hours of care in 201</w:t>
      </w:r>
      <w:r w:rsidR="003E51C2">
        <w:t>8</w:t>
      </w:r>
      <w:r w:rsidRPr="00836318">
        <w:t xml:space="preserve"> </w:t>
      </w:r>
      <w:r w:rsidRPr="009524E7">
        <w:t>was higher for long day care ($</w:t>
      </w:r>
      <w:r w:rsidR="0030092E">
        <w:t>460</w:t>
      </w:r>
      <w:r w:rsidRPr="009524E7">
        <w:t>) than for family day care ($</w:t>
      </w:r>
      <w:r w:rsidR="0030092E">
        <w:t>400</w:t>
      </w:r>
      <w:r>
        <w:t>) (</w:t>
      </w:r>
      <w:r w:rsidRPr="002B2701">
        <w:t>figure </w:t>
      </w:r>
      <w:r w:rsidR="00CA6458">
        <w:t>3.7</w:t>
      </w:r>
      <w:r w:rsidRPr="002B2701">
        <w:t>). The</w:t>
      </w:r>
      <w:r w:rsidRPr="00836318">
        <w:t xml:space="preserve"> median weekly cost </w:t>
      </w:r>
      <w:r w:rsidRPr="009524E7">
        <w:t>increased</w:t>
      </w:r>
      <w:r w:rsidRPr="00836318">
        <w:t xml:space="preserve"> </w:t>
      </w:r>
      <w:r w:rsidR="00323966" w:rsidRPr="00836318">
        <w:t>from 201</w:t>
      </w:r>
      <w:r w:rsidR="0001196C">
        <w:t>7</w:t>
      </w:r>
      <w:r w:rsidR="00323966" w:rsidRPr="00836318">
        <w:t xml:space="preserve"> to 201</w:t>
      </w:r>
      <w:r w:rsidR="0001196C">
        <w:t>8</w:t>
      </w:r>
      <w:r w:rsidR="00323966">
        <w:t xml:space="preserve"> </w:t>
      </w:r>
      <w:r>
        <w:t xml:space="preserve">in real terms </w:t>
      </w:r>
      <w:r w:rsidRPr="009524E7">
        <w:t xml:space="preserve">by </w:t>
      </w:r>
      <w:r w:rsidR="0030092E">
        <w:t>2.8</w:t>
      </w:r>
      <w:r>
        <w:t> </w:t>
      </w:r>
      <w:r w:rsidRPr="00836318">
        <w:t>per cent for long day care</w:t>
      </w:r>
      <w:r w:rsidR="00323966">
        <w:t xml:space="preserve">, </w:t>
      </w:r>
      <w:r w:rsidR="0030092E">
        <w:t>slightly above the 2.2 per cent for</w:t>
      </w:r>
      <w:r>
        <w:t xml:space="preserve"> family day care (table </w:t>
      </w:r>
      <w:proofErr w:type="spellStart"/>
      <w:r w:rsidRPr="002B2701">
        <w:t>3</w:t>
      </w:r>
      <w:r w:rsidR="001E15CF">
        <w:t>A.23</w:t>
      </w:r>
      <w:proofErr w:type="spellEnd"/>
      <w:r w:rsidRPr="002B2701">
        <w:t>). Median</w:t>
      </w:r>
      <w:r>
        <w:t xml:space="preserve"> weekly costs differ across remoteness areas. I</w:t>
      </w:r>
      <w:r w:rsidRPr="00F66226">
        <w:t>n 201</w:t>
      </w:r>
      <w:r w:rsidR="0001196C">
        <w:t>8</w:t>
      </w:r>
      <w:r w:rsidRPr="00F66226">
        <w:t xml:space="preserve">, the median weekly cost of long day care in major cities and inner regional </w:t>
      </w:r>
      <w:r w:rsidRPr="00D03E37">
        <w:t>areas ($</w:t>
      </w:r>
      <w:r w:rsidR="0030092E">
        <w:t>465</w:t>
      </w:r>
      <w:r w:rsidRPr="00D03E37">
        <w:t>) was higher than in outer regional and remote areas ($</w:t>
      </w:r>
      <w:r w:rsidR="0030092E">
        <w:t>417</w:t>
      </w:r>
      <w:r w:rsidRPr="00D03E37">
        <w:t>)</w:t>
      </w:r>
      <w:r>
        <w:t xml:space="preserve"> (table </w:t>
      </w:r>
      <w:proofErr w:type="spellStart"/>
      <w:r w:rsidRPr="002B2701">
        <w:t>3</w:t>
      </w:r>
      <w:r w:rsidR="001E15CF">
        <w:t>A.23</w:t>
      </w:r>
      <w:proofErr w:type="spellEnd"/>
      <w:r w:rsidRPr="002B2701">
        <w:t>).</w:t>
      </w:r>
    </w:p>
    <w:p w14:paraId="238F3AA0" w14:textId="77777777" w:rsidR="00BF48FD" w:rsidRDefault="00BF48FD" w:rsidP="00AB11C8">
      <w:pPr>
        <w:pStyle w:val="BoxSpaceAbove"/>
        <w:ind w:right="136"/>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04"/>
        <w:gridCol w:w="722"/>
        <w:gridCol w:w="7563"/>
      </w:tblGrid>
      <w:tr w:rsidR="00BF48FD" w14:paraId="5A3A13CB" w14:textId="77777777" w:rsidTr="00AB11C8">
        <w:tc>
          <w:tcPr>
            <w:tcW w:w="5000" w:type="pct"/>
            <w:gridSpan w:val="3"/>
            <w:tcBorders>
              <w:top w:val="single" w:sz="6" w:space="0" w:color="78A22F"/>
              <w:left w:val="nil"/>
              <w:bottom w:val="nil"/>
              <w:right w:val="nil"/>
            </w:tcBorders>
            <w:shd w:val="clear" w:color="auto" w:fill="auto"/>
          </w:tcPr>
          <w:p w14:paraId="48C8CBAA" w14:textId="7EF275CC" w:rsidR="00BF48FD" w:rsidRPr="00176D3F" w:rsidRDefault="00BF48FD" w:rsidP="002969E0">
            <w:pPr>
              <w:pStyle w:val="FigureTitle"/>
            </w:pPr>
            <w:r w:rsidRPr="00784A05">
              <w:rPr>
                <w:b w:val="0"/>
              </w:rPr>
              <w:t xml:space="preserve">Figure </w:t>
            </w:r>
            <w:bookmarkStart w:id="26" w:name="OLE_LINK13"/>
            <w:r w:rsidR="00CA6458">
              <w:rPr>
                <w:b w:val="0"/>
              </w:rPr>
              <w:t>3.</w:t>
            </w:r>
            <w:r w:rsidR="002F3EFE">
              <w:rPr>
                <w:b w:val="0"/>
                <w:noProof/>
              </w:rPr>
              <w:t>7</w:t>
            </w:r>
            <w:bookmarkEnd w:id="26"/>
            <w:r>
              <w:tab/>
            </w:r>
            <w:r w:rsidRPr="00BE2FF2">
              <w:t xml:space="preserve">Median cost of Australian Government </w:t>
            </w:r>
            <w:proofErr w:type="spellStart"/>
            <w:r w:rsidRPr="00BE2FF2">
              <w:t>CCB</w:t>
            </w:r>
            <w:proofErr w:type="spellEnd"/>
            <w:r w:rsidRPr="00BE2FF2">
              <w:t xml:space="preserve"> approved child care services,</w:t>
            </w:r>
            <w:r>
              <w:t xml:space="preserve"> by selected service types, 201</w:t>
            </w:r>
            <w:r w:rsidR="002969E0">
              <w:t>8</w:t>
            </w:r>
            <w:r w:rsidRPr="00BE2FF2">
              <w:rPr>
                <w:rStyle w:val="NoteLabel"/>
                <w:b/>
              </w:rPr>
              <w:t>a</w:t>
            </w:r>
          </w:p>
        </w:tc>
      </w:tr>
      <w:tr w:rsidR="007871E2" w:rsidRPr="000D77DB" w14:paraId="09DC1AE7" w14:textId="77777777" w:rsidTr="00F63AC3">
        <w:trPr>
          <w:trHeight w:hRule="exact" w:val="397"/>
        </w:trPr>
        <w:tc>
          <w:tcPr>
            <w:tcW w:w="286" w:type="pct"/>
            <w:tcBorders>
              <w:top w:val="nil"/>
              <w:left w:val="nil"/>
              <w:bottom w:val="nil"/>
              <w:right w:val="nil"/>
            </w:tcBorders>
            <w:shd w:val="clear" w:color="auto" w:fill="auto"/>
            <w:tcMar>
              <w:top w:w="28" w:type="dxa"/>
              <w:bottom w:w="28" w:type="dxa"/>
            </w:tcMar>
          </w:tcPr>
          <w:p w14:paraId="752C1A10" w14:textId="77777777" w:rsidR="007871E2" w:rsidRPr="000D77DB" w:rsidRDefault="007871E2" w:rsidP="00B664EA">
            <w:pPr>
              <w:pStyle w:val="Note"/>
              <w:keepNext/>
            </w:pPr>
          </w:p>
        </w:tc>
        <w:tc>
          <w:tcPr>
            <w:tcW w:w="410" w:type="pct"/>
            <w:tcBorders>
              <w:top w:val="nil"/>
              <w:left w:val="nil"/>
              <w:bottom w:val="nil"/>
              <w:right w:val="nil"/>
            </w:tcBorders>
            <w:shd w:val="clear" w:color="auto" w:fill="F15A25"/>
          </w:tcPr>
          <w:p w14:paraId="37F0C9B4" w14:textId="77777777" w:rsidR="007871E2" w:rsidRPr="000D77DB" w:rsidRDefault="007871E2" w:rsidP="00B664EA">
            <w:pPr>
              <w:pStyle w:val="Note"/>
            </w:pPr>
          </w:p>
        </w:tc>
        <w:tc>
          <w:tcPr>
            <w:tcW w:w="4304" w:type="pct"/>
            <w:tcBorders>
              <w:top w:val="nil"/>
              <w:left w:val="nil"/>
              <w:bottom w:val="nil"/>
              <w:right w:val="nil"/>
            </w:tcBorders>
            <w:shd w:val="clear" w:color="auto" w:fill="auto"/>
          </w:tcPr>
          <w:p w14:paraId="2B76DBD4" w14:textId="570F9711" w:rsidR="007871E2" w:rsidRPr="0021152C" w:rsidRDefault="00F63AC3" w:rsidP="00F63AC3">
            <w:pPr>
              <w:pStyle w:val="TableBodyText"/>
              <w:jc w:val="left"/>
            </w:pPr>
            <w:r>
              <w:t>Data are c</w:t>
            </w:r>
            <w:r w:rsidR="007871E2" w:rsidRPr="0021152C">
              <w:t>omparable (subject to caveats) across jurisdictions</w:t>
            </w:r>
            <w:r w:rsidR="00A84F89">
              <w:t>.</w:t>
            </w:r>
            <w:r w:rsidR="007871E2" w:rsidRPr="0021152C">
              <w:t xml:space="preserve"> </w:t>
            </w:r>
          </w:p>
        </w:tc>
      </w:tr>
      <w:tr w:rsidR="007871E2" w:rsidRPr="000D77DB" w14:paraId="67740322" w14:textId="77777777" w:rsidTr="001B3B2F">
        <w:trPr>
          <w:trHeight w:hRule="exact" w:val="397"/>
        </w:trPr>
        <w:tc>
          <w:tcPr>
            <w:tcW w:w="286" w:type="pct"/>
            <w:tcBorders>
              <w:top w:val="nil"/>
              <w:left w:val="nil"/>
              <w:bottom w:val="nil"/>
              <w:right w:val="nil"/>
            </w:tcBorders>
            <w:shd w:val="clear" w:color="auto" w:fill="auto"/>
            <w:tcMar>
              <w:top w:w="28" w:type="dxa"/>
              <w:bottom w:w="28" w:type="dxa"/>
            </w:tcMar>
          </w:tcPr>
          <w:p w14:paraId="5C00BCF3" w14:textId="77777777" w:rsidR="007871E2" w:rsidRPr="000D77DB" w:rsidRDefault="007871E2" w:rsidP="00B664EA">
            <w:pPr>
              <w:pStyle w:val="Note"/>
              <w:keepNext/>
            </w:pPr>
          </w:p>
        </w:tc>
        <w:tc>
          <w:tcPr>
            <w:tcW w:w="410" w:type="pct"/>
            <w:tcBorders>
              <w:top w:val="nil"/>
              <w:left w:val="nil"/>
              <w:bottom w:val="nil"/>
              <w:right w:val="nil"/>
            </w:tcBorders>
            <w:shd w:val="clear" w:color="auto" w:fill="F15A25"/>
          </w:tcPr>
          <w:p w14:paraId="235D967D" w14:textId="77777777" w:rsidR="007871E2" w:rsidRPr="000D77DB" w:rsidRDefault="007871E2" w:rsidP="00B664EA">
            <w:pPr>
              <w:pStyle w:val="Note"/>
              <w:rPr>
                <w:rFonts w:cs="Arial"/>
                <w:szCs w:val="18"/>
              </w:rPr>
            </w:pPr>
          </w:p>
        </w:tc>
        <w:tc>
          <w:tcPr>
            <w:tcW w:w="4304" w:type="pct"/>
            <w:tcBorders>
              <w:top w:val="nil"/>
              <w:left w:val="nil"/>
              <w:bottom w:val="nil"/>
              <w:right w:val="nil"/>
            </w:tcBorders>
            <w:shd w:val="clear" w:color="auto" w:fill="auto"/>
          </w:tcPr>
          <w:p w14:paraId="5862F594" w14:textId="329CA023" w:rsidR="007871E2" w:rsidRPr="0021152C" w:rsidRDefault="00F63AC3" w:rsidP="0030092E">
            <w:pPr>
              <w:pStyle w:val="TableBodyText"/>
              <w:jc w:val="left"/>
            </w:pPr>
            <w:r>
              <w:t>Data are c</w:t>
            </w:r>
            <w:r w:rsidR="007871E2" w:rsidRPr="000D77DB">
              <w:t xml:space="preserve">omplete (subject to caveats) for the current reporting period. </w:t>
            </w:r>
          </w:p>
        </w:tc>
      </w:tr>
      <w:tr w:rsidR="00BF48FD" w14:paraId="08E68DFB" w14:textId="77777777" w:rsidTr="00AB11C8">
        <w:tc>
          <w:tcPr>
            <w:tcW w:w="5000" w:type="pct"/>
            <w:gridSpan w:val="3"/>
            <w:tcBorders>
              <w:top w:val="nil"/>
              <w:left w:val="nil"/>
              <w:bottom w:val="nil"/>
              <w:right w:val="nil"/>
            </w:tcBorders>
            <w:shd w:val="clear" w:color="auto" w:fill="auto"/>
            <w:tcMar>
              <w:top w:w="28" w:type="dxa"/>
              <w:bottom w:w="28" w:type="dxa"/>
            </w:tcMar>
          </w:tcPr>
          <w:tbl>
            <w:tblPr>
              <w:tblW w:w="8561"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61"/>
            </w:tblGrid>
            <w:tr w:rsidR="00BF48FD" w14:paraId="4EB5BA41" w14:textId="77777777" w:rsidTr="001C1126">
              <w:trPr>
                <w:jc w:val="center"/>
              </w:trPr>
              <w:tc>
                <w:tcPr>
                  <w:tcW w:w="5000" w:type="pct"/>
                  <w:tcBorders>
                    <w:top w:val="nil"/>
                    <w:bottom w:val="nil"/>
                  </w:tcBorders>
                </w:tcPr>
                <w:p w14:paraId="01164730" w14:textId="612BF05B" w:rsidR="00BF48FD" w:rsidRPr="001E4A51" w:rsidRDefault="00FA0A6B" w:rsidP="001F1C64">
                  <w:pPr>
                    <w:pStyle w:val="Figure"/>
                    <w:spacing w:before="60" w:after="60"/>
                  </w:pPr>
                  <w:r>
                    <w:rPr>
                      <w:noProof/>
                    </w:rPr>
                    <w:drawing>
                      <wp:inline distT="0" distB="0" distL="0" distR="0" wp14:anchorId="10C35A9C" wp14:editId="20D515F9">
                        <wp:extent cx="5367020" cy="2663825"/>
                        <wp:effectExtent l="0" t="0" r="5080" b="3175"/>
                        <wp:docPr id="19" name="Picture 19" descr="Figure 3.7 Median cost of Australian Government CCB approved child care services, by selected service types,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67020" cy="2663825"/>
                                </a:xfrm>
                                <a:prstGeom prst="rect">
                                  <a:avLst/>
                                </a:prstGeom>
                                <a:noFill/>
                                <a:ln>
                                  <a:noFill/>
                                </a:ln>
                              </pic:spPr>
                            </pic:pic>
                          </a:graphicData>
                        </a:graphic>
                      </wp:inline>
                    </w:drawing>
                  </w:r>
                </w:p>
              </w:tc>
            </w:tr>
          </w:tbl>
          <w:p w14:paraId="2CB723D6" w14:textId="77777777" w:rsidR="00BF48FD" w:rsidRDefault="00BF48FD" w:rsidP="001C1126">
            <w:pPr>
              <w:pStyle w:val="Figure"/>
            </w:pPr>
          </w:p>
        </w:tc>
      </w:tr>
      <w:tr w:rsidR="00BF48FD" w:rsidRPr="00176D3F" w14:paraId="597974EE" w14:textId="77777777" w:rsidTr="00AB11C8">
        <w:tc>
          <w:tcPr>
            <w:tcW w:w="5000" w:type="pct"/>
            <w:gridSpan w:val="3"/>
            <w:tcBorders>
              <w:top w:val="nil"/>
              <w:left w:val="nil"/>
              <w:bottom w:val="nil"/>
              <w:right w:val="nil"/>
            </w:tcBorders>
            <w:shd w:val="clear" w:color="auto" w:fill="auto"/>
          </w:tcPr>
          <w:p w14:paraId="0FE1835E" w14:textId="7E51B480" w:rsidR="00BF48FD" w:rsidRPr="00176D3F" w:rsidRDefault="00BF48FD" w:rsidP="001C1126">
            <w:pPr>
              <w:pStyle w:val="Note"/>
            </w:pPr>
            <w:r>
              <w:rPr>
                <w:rStyle w:val="NoteLabel"/>
              </w:rPr>
              <w:t>a</w:t>
            </w:r>
            <w:r>
              <w:t xml:space="preserve"> See </w:t>
            </w:r>
            <w:r w:rsidRPr="002B2701">
              <w:t>box </w:t>
            </w:r>
            <w:r w:rsidR="00CA6458">
              <w:t>3.4</w:t>
            </w:r>
            <w:r w:rsidRPr="002B2701">
              <w:t xml:space="preserve"> and table </w:t>
            </w:r>
            <w:proofErr w:type="spellStart"/>
            <w:r w:rsidRPr="002B2701">
              <w:t>3</w:t>
            </w:r>
            <w:r w:rsidR="001E15CF">
              <w:t>A.23</w:t>
            </w:r>
            <w:proofErr w:type="spellEnd"/>
            <w:r w:rsidRPr="002B2701">
              <w:t xml:space="preserve"> for</w:t>
            </w:r>
            <w:r w:rsidRPr="00FE0995">
              <w:t xml:space="preserve"> detailed definitions, footnotes and caveats.</w:t>
            </w:r>
          </w:p>
        </w:tc>
      </w:tr>
      <w:tr w:rsidR="00BF48FD" w:rsidRPr="00176D3F" w14:paraId="2661A2DF" w14:textId="77777777" w:rsidTr="00AB11C8">
        <w:tc>
          <w:tcPr>
            <w:tcW w:w="5000" w:type="pct"/>
            <w:gridSpan w:val="3"/>
            <w:tcBorders>
              <w:top w:val="nil"/>
              <w:left w:val="nil"/>
              <w:bottom w:val="nil"/>
              <w:right w:val="nil"/>
            </w:tcBorders>
            <w:shd w:val="clear" w:color="auto" w:fill="auto"/>
          </w:tcPr>
          <w:p w14:paraId="2387A8C0" w14:textId="0BE2A9F8" w:rsidR="00BF48FD" w:rsidRPr="00176D3F" w:rsidRDefault="00BF48FD" w:rsidP="001C1126">
            <w:pPr>
              <w:pStyle w:val="Source"/>
            </w:pPr>
            <w:r>
              <w:rPr>
                <w:i/>
              </w:rPr>
              <w:t>S</w:t>
            </w:r>
            <w:r w:rsidRPr="00784A05">
              <w:rPr>
                <w:i/>
              </w:rPr>
              <w:t>ource</w:t>
            </w:r>
            <w:r w:rsidRPr="00176D3F">
              <w:t xml:space="preserve">: </w:t>
            </w:r>
            <w:r w:rsidRPr="003779CF">
              <w:t>Australian Government Department of Education an</w:t>
            </w:r>
            <w:r>
              <w:t xml:space="preserve">d Training (unpublished); </w:t>
            </w:r>
            <w:r w:rsidRPr="002B2701">
              <w:t>table </w:t>
            </w:r>
            <w:proofErr w:type="spellStart"/>
            <w:r w:rsidRPr="002B2701">
              <w:t>3</w:t>
            </w:r>
            <w:r w:rsidR="001E15CF">
              <w:t>A.23</w:t>
            </w:r>
            <w:proofErr w:type="spellEnd"/>
            <w:r w:rsidRPr="002B2701">
              <w:t>.</w:t>
            </w:r>
          </w:p>
        </w:tc>
      </w:tr>
      <w:tr w:rsidR="00BF48FD" w14:paraId="6A908E52" w14:textId="77777777" w:rsidTr="00AB11C8">
        <w:tc>
          <w:tcPr>
            <w:tcW w:w="5000" w:type="pct"/>
            <w:gridSpan w:val="3"/>
            <w:tcBorders>
              <w:top w:val="nil"/>
              <w:left w:val="nil"/>
              <w:bottom w:val="single" w:sz="6" w:space="0" w:color="78A22F"/>
              <w:right w:val="nil"/>
            </w:tcBorders>
            <w:shd w:val="clear" w:color="auto" w:fill="auto"/>
          </w:tcPr>
          <w:p w14:paraId="0AB205AE" w14:textId="77777777" w:rsidR="00BF48FD" w:rsidRDefault="00BF48FD" w:rsidP="001C1126">
            <w:pPr>
              <w:pStyle w:val="Figurespace"/>
            </w:pPr>
          </w:p>
        </w:tc>
      </w:tr>
      <w:tr w:rsidR="00BF48FD" w:rsidRPr="000863A5" w14:paraId="0546E1BB" w14:textId="77777777" w:rsidTr="00AB11C8">
        <w:tc>
          <w:tcPr>
            <w:tcW w:w="5000" w:type="pct"/>
            <w:gridSpan w:val="3"/>
            <w:tcBorders>
              <w:top w:val="single" w:sz="6" w:space="0" w:color="78A22F"/>
              <w:left w:val="nil"/>
              <w:bottom w:val="nil"/>
              <w:right w:val="nil"/>
            </w:tcBorders>
          </w:tcPr>
          <w:p w14:paraId="46B0BCC6" w14:textId="77777777" w:rsidR="00BF48FD" w:rsidRPr="00626D32" w:rsidRDefault="00BF48FD" w:rsidP="001C1126">
            <w:pPr>
              <w:pStyle w:val="BoxSpaceBelow"/>
            </w:pPr>
          </w:p>
        </w:tc>
      </w:tr>
    </w:tbl>
    <w:p w14:paraId="0B4E88B2" w14:textId="77777777" w:rsidR="00C41D6C" w:rsidRDefault="00BF48FD" w:rsidP="00C41D6C">
      <w:pPr>
        <w:pStyle w:val="Heading5"/>
      </w:pPr>
      <w:r>
        <w:t>C</w:t>
      </w:r>
      <w:r w:rsidRPr="00FC7EF9">
        <w:t>hild care costs as a proportion of weekly disposable income</w:t>
      </w:r>
    </w:p>
    <w:p w14:paraId="5EDECC42" w14:textId="102B5FB8" w:rsidR="009E7035" w:rsidRDefault="009E7035" w:rsidP="009E7035">
      <w:pPr>
        <w:pStyle w:val="BodyText"/>
      </w:pPr>
      <w:r>
        <w:t>Nationally in 201</w:t>
      </w:r>
      <w:r w:rsidR="0001196C">
        <w:t>8</w:t>
      </w:r>
      <w:r>
        <w:t>, child care subsidies reduced the out</w:t>
      </w:r>
      <w:r>
        <w:noBreakHyphen/>
        <w:t>of</w:t>
      </w:r>
      <w:r>
        <w:noBreakHyphen/>
      </w:r>
      <w:r w:rsidRPr="00BF5689">
        <w:t>pocket costs</w:t>
      </w:r>
      <w:r>
        <w:t xml:space="preserve"> for 30 hours of day care for all family income categories</w:t>
      </w:r>
      <w:r w:rsidR="003A68D8">
        <w:t>.</w:t>
      </w:r>
      <w:r>
        <w:t xml:space="preserve"> </w:t>
      </w:r>
      <w:r w:rsidR="003A68D8">
        <w:t xml:space="preserve">However, the subsidies </w:t>
      </w:r>
      <w:r>
        <w:t xml:space="preserve">had a greater impact </w:t>
      </w:r>
      <w:r w:rsidR="007B5083">
        <w:t xml:space="preserve">(as a proportion of family income) </w:t>
      </w:r>
      <w:r>
        <w:t>for lower income families</w:t>
      </w:r>
      <w:r w:rsidR="003A68D8">
        <w:t xml:space="preserve">, reducing the variation in the </w:t>
      </w:r>
      <w:r w:rsidR="007B5083">
        <w:t xml:space="preserve">child care </w:t>
      </w:r>
      <w:r w:rsidR="003A68D8">
        <w:t>cost</w:t>
      </w:r>
      <w:r w:rsidR="007B5083">
        <w:t>s</w:t>
      </w:r>
      <w:r w:rsidR="003A68D8">
        <w:t xml:space="preserve"> across income categories</w:t>
      </w:r>
      <w:r>
        <w:t xml:space="preserve"> (</w:t>
      </w:r>
      <w:r w:rsidR="00812B97">
        <w:t>table </w:t>
      </w:r>
      <w:proofErr w:type="spellStart"/>
      <w:r w:rsidR="00812B97">
        <w:t>3</w:t>
      </w:r>
      <w:r w:rsidR="001E15CF">
        <w:t>A.24</w:t>
      </w:r>
      <w:proofErr w:type="spellEnd"/>
      <w:r>
        <w:t>)</w:t>
      </w:r>
      <w:r w:rsidRPr="00BF5689">
        <w:t>.</w:t>
      </w:r>
    </w:p>
    <w:p w14:paraId="244EF7A4" w14:textId="1A0B618F" w:rsidR="000B775B" w:rsidRDefault="000B775B" w:rsidP="00C41D6C">
      <w:pPr>
        <w:pStyle w:val="BodyText"/>
      </w:pPr>
      <w:r>
        <w:t>Across jurisdictions in 201</w:t>
      </w:r>
      <w:r w:rsidR="007F6DE1">
        <w:t>8</w:t>
      </w:r>
      <w:r>
        <w:t xml:space="preserve">, the </w:t>
      </w:r>
      <w:r w:rsidR="003A68D8">
        <w:t>out</w:t>
      </w:r>
      <w:r w:rsidR="00EB2308">
        <w:noBreakHyphen/>
      </w:r>
      <w:r w:rsidR="003A68D8">
        <w:t>of</w:t>
      </w:r>
      <w:r w:rsidR="00EB2308">
        <w:noBreakHyphen/>
      </w:r>
      <w:r w:rsidR="003A68D8">
        <w:t xml:space="preserve">pocket costs for </w:t>
      </w:r>
      <w:r w:rsidR="00627CE4" w:rsidRPr="00627CE4">
        <w:t xml:space="preserve">families with one child in </w:t>
      </w:r>
      <w:r w:rsidR="003A68D8">
        <w:t xml:space="preserve">30 hours of child care, as </w:t>
      </w:r>
      <w:r w:rsidR="00812B97">
        <w:t xml:space="preserve">a </w:t>
      </w:r>
      <w:r>
        <w:t xml:space="preserve">proportion of weekly disposable </w:t>
      </w:r>
      <w:r w:rsidR="0030092E">
        <w:t xml:space="preserve">income </w:t>
      </w:r>
      <w:r w:rsidR="00726BF4">
        <w:t>(after subsidies)</w:t>
      </w:r>
      <w:r w:rsidR="003A68D8">
        <w:t>, were higher for long day care than family day care. Out</w:t>
      </w:r>
      <w:r w:rsidR="00EB2308">
        <w:noBreakHyphen/>
      </w:r>
      <w:r w:rsidR="003A68D8">
        <w:t>of</w:t>
      </w:r>
      <w:r w:rsidR="00EB2308">
        <w:noBreakHyphen/>
      </w:r>
      <w:r w:rsidR="003A68D8">
        <w:t>pocket costs for</w:t>
      </w:r>
      <w:r w:rsidR="009E7035">
        <w:t>:</w:t>
      </w:r>
    </w:p>
    <w:p w14:paraId="047F0521" w14:textId="72FE54A3" w:rsidR="000B775B" w:rsidRDefault="009E7035" w:rsidP="003959CF">
      <w:pPr>
        <w:pStyle w:val="ListBullet"/>
      </w:pPr>
      <w:r>
        <w:t xml:space="preserve">long day care — </w:t>
      </w:r>
      <w:r w:rsidR="00C11DEF">
        <w:t>generally decreased as a proportion of gross family income, as incomes increased, from 7.9</w:t>
      </w:r>
      <w:r w:rsidR="00506669">
        <w:t xml:space="preserve"> per cent of family income of $35 000 </w:t>
      </w:r>
      <w:r w:rsidR="00C11DEF">
        <w:t xml:space="preserve">to 4.7 per cent </w:t>
      </w:r>
      <w:r w:rsidR="00506669">
        <w:t xml:space="preserve">of income of </w:t>
      </w:r>
      <w:r w:rsidR="00726BF4">
        <w:t xml:space="preserve">$215 000 </w:t>
      </w:r>
    </w:p>
    <w:p w14:paraId="17F47F75" w14:textId="0BD9B350" w:rsidR="00726BF4" w:rsidRDefault="009E7035" w:rsidP="003959CF">
      <w:pPr>
        <w:pStyle w:val="ListBullet"/>
      </w:pPr>
      <w:r>
        <w:t xml:space="preserve">family day care — </w:t>
      </w:r>
      <w:r w:rsidR="00506669">
        <w:t xml:space="preserve">ranged </w:t>
      </w:r>
      <w:r w:rsidRPr="00804486">
        <w:t xml:space="preserve">between </w:t>
      </w:r>
      <w:r w:rsidR="00506669" w:rsidRPr="00804486">
        <w:t>5.</w:t>
      </w:r>
      <w:r w:rsidR="00AF4FED" w:rsidRPr="00804486">
        <w:t>5</w:t>
      </w:r>
      <w:r w:rsidR="00726BF4" w:rsidRPr="00804486">
        <w:t xml:space="preserve"> and </w:t>
      </w:r>
      <w:r w:rsidR="00CA34E8" w:rsidRPr="00804486">
        <w:t>4.3</w:t>
      </w:r>
      <w:r w:rsidR="00726BF4" w:rsidRPr="00804486">
        <w:t xml:space="preserve"> per cent </w:t>
      </w:r>
      <w:r w:rsidR="00D54733" w:rsidRPr="00804486">
        <w:t xml:space="preserve">of </w:t>
      </w:r>
      <w:r w:rsidR="00726BF4" w:rsidRPr="00804486">
        <w:t>gross family incomes</w:t>
      </w:r>
      <w:r w:rsidR="00506669" w:rsidRPr="00804486">
        <w:t>, with middle incomes generally payin</w:t>
      </w:r>
      <w:r w:rsidR="00506669">
        <w:t xml:space="preserve">g a higher </w:t>
      </w:r>
      <w:r w:rsidR="0030092E">
        <w:t xml:space="preserve">proportion and the highest income level ($215 000) paying the lowest proportion </w:t>
      </w:r>
      <w:r w:rsidR="00726BF4">
        <w:t>(table</w:t>
      </w:r>
      <w:r w:rsidR="00EB2308">
        <w:t> </w:t>
      </w:r>
      <w:proofErr w:type="spellStart"/>
      <w:r w:rsidR="00726BF4">
        <w:t>3</w:t>
      </w:r>
      <w:r w:rsidR="001E15CF">
        <w:t>A.24</w:t>
      </w:r>
      <w:proofErr w:type="spellEnd"/>
      <w:r w:rsidR="00726BF4">
        <w:t>)</w:t>
      </w:r>
      <w:r w:rsidR="00270421">
        <w:t>.</w:t>
      </w:r>
    </w:p>
    <w:p w14:paraId="19CA7563" w14:textId="7D049308" w:rsidR="00C41D6C" w:rsidRDefault="00C41D6C" w:rsidP="00BF48FD">
      <w:pPr>
        <w:pStyle w:val="Heading5"/>
      </w:pPr>
      <w:r>
        <w:lastRenderedPageBreak/>
        <w:t>P</w:t>
      </w:r>
      <w:r w:rsidRPr="00843C2C">
        <w:t xml:space="preserve">reschool </w:t>
      </w:r>
      <w:r w:rsidR="002A6C84" w:rsidRPr="003959CF">
        <w:t>program</w:t>
      </w:r>
      <w:r w:rsidRPr="00445ECF">
        <w:t xml:space="preserve"> </w:t>
      </w:r>
      <w:r w:rsidRPr="00843C2C">
        <w:t>costs</w:t>
      </w:r>
    </w:p>
    <w:p w14:paraId="07060E31" w14:textId="7E3CC22F" w:rsidR="00C41D6C" w:rsidRDefault="00C41D6C" w:rsidP="00C41D6C">
      <w:pPr>
        <w:pStyle w:val="BodyText"/>
      </w:pPr>
      <w:r w:rsidRPr="0009527A">
        <w:t>Nationally, the median cost per hour for a preschool program (after subsidies) per child was $</w:t>
      </w:r>
      <w:r w:rsidRPr="00F5065B">
        <w:t>2.</w:t>
      </w:r>
      <w:r w:rsidR="00CB73D2">
        <w:t>6</w:t>
      </w:r>
      <w:r w:rsidR="007F6DE1">
        <w:t>9</w:t>
      </w:r>
      <w:r w:rsidRPr="0009527A">
        <w:t xml:space="preserve"> in 201</w:t>
      </w:r>
      <w:r w:rsidR="007F6DE1">
        <w:t>7</w:t>
      </w:r>
      <w:r w:rsidRPr="0009527A">
        <w:t>, a</w:t>
      </w:r>
      <w:r w:rsidR="00CB73D2">
        <w:t>n</w:t>
      </w:r>
      <w:r w:rsidRPr="0009527A">
        <w:t xml:space="preserve"> </w:t>
      </w:r>
      <w:r w:rsidRPr="00F5065B">
        <w:t xml:space="preserve">increase </w:t>
      </w:r>
      <w:r>
        <w:t>from $</w:t>
      </w:r>
      <w:r w:rsidR="008708BF">
        <w:t>2.6</w:t>
      </w:r>
      <w:r w:rsidR="00D341D9">
        <w:t>4</w:t>
      </w:r>
      <w:r>
        <w:t xml:space="preserve"> in 201</w:t>
      </w:r>
      <w:r w:rsidR="007F6DE1">
        <w:t>6</w:t>
      </w:r>
      <w:r w:rsidR="00CB73D2">
        <w:t xml:space="preserve"> (201</w:t>
      </w:r>
      <w:r w:rsidR="007F6DE1">
        <w:t>6</w:t>
      </w:r>
      <w:r w:rsidR="00EB2308">
        <w:noBreakHyphen/>
      </w:r>
      <w:r w:rsidR="00CB73D2">
        <w:t>1</w:t>
      </w:r>
      <w:r w:rsidR="007F6DE1">
        <w:t>7</w:t>
      </w:r>
      <w:r w:rsidR="00CB73D2">
        <w:t xml:space="preserve"> dollars) </w:t>
      </w:r>
      <w:r>
        <w:t>(</w:t>
      </w:r>
      <w:r w:rsidR="00F54615">
        <w:t>table </w:t>
      </w:r>
      <w:proofErr w:type="spellStart"/>
      <w:r w:rsidR="00F54615">
        <w:t>3</w:t>
      </w:r>
      <w:r w:rsidR="001E15CF">
        <w:t>A.25</w:t>
      </w:r>
      <w:proofErr w:type="spellEnd"/>
      <w:r w:rsidRPr="002B2701">
        <w:t>). The median</w:t>
      </w:r>
      <w:r>
        <w:t xml:space="preserve"> cost is zero for WA</w:t>
      </w:r>
      <w:r w:rsidRPr="0009527A">
        <w:t xml:space="preserve">, </w:t>
      </w:r>
      <w:r>
        <w:t>SA</w:t>
      </w:r>
      <w:r w:rsidRPr="0009527A">
        <w:t>, Tasmania and the NT</w:t>
      </w:r>
      <w:r>
        <w:t xml:space="preserve"> </w:t>
      </w:r>
      <w:r w:rsidR="00CB73D2">
        <w:t>—</w:t>
      </w:r>
      <w:r w:rsidR="002A6C84">
        <w:t xml:space="preserve"> preschool programs at </w:t>
      </w:r>
      <w:r>
        <w:t>government preschool</w:t>
      </w:r>
      <w:r w:rsidR="002A6C84">
        <w:t xml:space="preserve"> services</w:t>
      </w:r>
      <w:r>
        <w:t xml:space="preserve"> </w:t>
      </w:r>
      <w:r w:rsidR="002A6C84">
        <w:t>are</w:t>
      </w:r>
      <w:r>
        <w:t xml:space="preserve"> free in these jurisdictions</w:t>
      </w:r>
      <w:r w:rsidRPr="0009527A">
        <w:t>.</w:t>
      </w:r>
    </w:p>
    <w:p w14:paraId="0E5B1C42" w14:textId="41209389" w:rsidR="00CB73D2" w:rsidRPr="002B2701" w:rsidRDefault="00CB73D2" w:rsidP="00CB73D2">
      <w:pPr>
        <w:pStyle w:val="BodyText"/>
      </w:pPr>
      <w:r>
        <w:t>Median hourly costs differ across remoteness areas. In 201</w:t>
      </w:r>
      <w:r w:rsidR="007F6DE1">
        <w:t>7</w:t>
      </w:r>
      <w:r>
        <w:t xml:space="preserve">, the median hourly cost of preschool </w:t>
      </w:r>
      <w:r w:rsidR="002A6C84">
        <w:t xml:space="preserve">programs </w:t>
      </w:r>
      <w:r>
        <w:t>(after subsidies) in major cities was $</w:t>
      </w:r>
      <w:r w:rsidR="007F6DE1">
        <w:t>3</w:t>
      </w:r>
      <w:r w:rsidRPr="002A4379">
        <w:t>.</w:t>
      </w:r>
      <w:r w:rsidR="007F6DE1">
        <w:t>0</w:t>
      </w:r>
      <w:r w:rsidR="000B3C42">
        <w:t>7</w:t>
      </w:r>
      <w:r>
        <w:t>, compared to $</w:t>
      </w:r>
      <w:r w:rsidR="007F6DE1">
        <w:t>1</w:t>
      </w:r>
      <w:r>
        <w:t>.</w:t>
      </w:r>
      <w:r w:rsidR="007F6DE1">
        <w:t>88</w:t>
      </w:r>
      <w:r>
        <w:t xml:space="preserve"> in regional areas and </w:t>
      </w:r>
      <w:r w:rsidRPr="002A4379">
        <w:t>zero</w:t>
      </w:r>
      <w:r>
        <w:t xml:space="preserve"> in remote areas (table </w:t>
      </w:r>
      <w:proofErr w:type="spellStart"/>
      <w:r>
        <w:t>3</w:t>
      </w:r>
      <w:r w:rsidR="001E15CF">
        <w:t>A.26</w:t>
      </w:r>
      <w:proofErr w:type="spellEnd"/>
      <w:r w:rsidRPr="002B2701">
        <w:t xml:space="preserve">). </w:t>
      </w:r>
    </w:p>
    <w:p w14:paraId="15277EC9" w14:textId="4E0D1D09" w:rsidR="00BF48FD" w:rsidRDefault="00BF48FD" w:rsidP="00BF48FD">
      <w:pPr>
        <w:pStyle w:val="Heading4"/>
      </w:pPr>
      <w:r>
        <w:t>Appropriateness — Non</w:t>
      </w:r>
      <w:r>
        <w:noBreakHyphen/>
      </w:r>
      <w:r w:rsidRPr="001F4A88">
        <w:t>standard hours of care in child care services</w:t>
      </w:r>
    </w:p>
    <w:p w14:paraId="2737A1F0" w14:textId="05A6DE12" w:rsidR="00BF48FD" w:rsidRPr="002B2701" w:rsidRDefault="00BF48FD" w:rsidP="00BF48FD">
      <w:pPr>
        <w:pStyle w:val="BodyText"/>
      </w:pPr>
      <w:r w:rsidRPr="00A44801">
        <w:t>‘Non</w:t>
      </w:r>
      <w:r>
        <w:noBreakHyphen/>
      </w:r>
      <w:r w:rsidRPr="00A44801">
        <w:t xml:space="preserve">standard hours of care in child care services’ is an indicator of governments’ objective to ensure that government funded child care services </w:t>
      </w:r>
      <w:r>
        <w:t>are accessible and flexible (box </w:t>
      </w:r>
      <w:r w:rsidR="00CA6458">
        <w:t>3.5</w:t>
      </w:r>
      <w:r w:rsidRPr="002B2701">
        <w:t>).</w:t>
      </w:r>
    </w:p>
    <w:p w14:paraId="1C4C4184" w14:textId="77777777" w:rsidR="00BF48FD" w:rsidRDefault="00BF48FD" w:rsidP="00BF48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F48FD" w14:paraId="4DA2E7A1" w14:textId="77777777" w:rsidTr="00E929BE">
        <w:tc>
          <w:tcPr>
            <w:tcW w:w="5000" w:type="pct"/>
            <w:tcBorders>
              <w:top w:val="single" w:sz="6" w:space="0" w:color="78A22F"/>
              <w:left w:val="nil"/>
              <w:bottom w:val="nil"/>
              <w:right w:val="nil"/>
            </w:tcBorders>
            <w:shd w:val="clear" w:color="auto" w:fill="F2F2F2"/>
          </w:tcPr>
          <w:p w14:paraId="347A29D0" w14:textId="1EBAAA56" w:rsidR="00BF48FD" w:rsidRDefault="00BF48FD" w:rsidP="006E326A">
            <w:pPr>
              <w:pStyle w:val="BoxTitle"/>
            </w:pPr>
            <w:r>
              <w:rPr>
                <w:b w:val="0"/>
              </w:rPr>
              <w:t xml:space="preserve">Box </w:t>
            </w:r>
            <w:bookmarkStart w:id="27" w:name="OLE_LINK17"/>
            <w:r w:rsidR="00CA6458">
              <w:rPr>
                <w:b w:val="0"/>
              </w:rPr>
              <w:t>3.</w:t>
            </w:r>
            <w:r w:rsidR="002F3EFE">
              <w:rPr>
                <w:b w:val="0"/>
                <w:noProof/>
              </w:rPr>
              <w:t>5</w:t>
            </w:r>
            <w:bookmarkEnd w:id="27"/>
            <w:r>
              <w:tab/>
              <w:t>Non</w:t>
            </w:r>
            <w:r>
              <w:noBreakHyphen/>
            </w:r>
            <w:r w:rsidRPr="00CB4C2C">
              <w:t>standard hours of care in child care services</w:t>
            </w:r>
          </w:p>
        </w:tc>
      </w:tr>
      <w:tr w:rsidR="00BF48FD" w14:paraId="2E59B01C" w14:textId="77777777" w:rsidTr="00E929BE">
        <w:trPr>
          <w:cantSplit/>
        </w:trPr>
        <w:tc>
          <w:tcPr>
            <w:tcW w:w="5000" w:type="pct"/>
            <w:tcBorders>
              <w:top w:val="nil"/>
              <w:left w:val="nil"/>
              <w:bottom w:val="nil"/>
              <w:right w:val="nil"/>
            </w:tcBorders>
            <w:shd w:val="clear" w:color="auto" w:fill="F2F2F2"/>
          </w:tcPr>
          <w:p w14:paraId="7D9CE7DF" w14:textId="77777777" w:rsidR="00BF48FD" w:rsidRDefault="00BF48FD" w:rsidP="006E326A">
            <w:pPr>
              <w:pStyle w:val="Box"/>
            </w:pPr>
            <w:r>
              <w:t>‘Non</w:t>
            </w:r>
            <w:r>
              <w:noBreakHyphen/>
              <w:t xml:space="preserve">standard hours of care in child care services’ is defined as the proportion of Australian Government </w:t>
            </w:r>
            <w:proofErr w:type="spellStart"/>
            <w:r>
              <w:t>CCB</w:t>
            </w:r>
            <w:proofErr w:type="spellEnd"/>
            <w:r>
              <w:t xml:space="preserve"> approved child care services that provide non</w:t>
            </w:r>
            <w:r>
              <w:noBreakHyphen/>
              <w:t>standard hours of care, by service type. Definitions of ‘standard hours’ and ‘non</w:t>
            </w:r>
            <w:r>
              <w:noBreakHyphen/>
              <w:t>standard hours’ are provided in section </w:t>
            </w:r>
            <w:r w:rsidRPr="002B2701">
              <w:t>3.4.</w:t>
            </w:r>
            <w:r>
              <w:t xml:space="preserve"> </w:t>
            </w:r>
          </w:p>
          <w:p w14:paraId="077854CB" w14:textId="08ADAF64" w:rsidR="00CB73D2" w:rsidRDefault="00CB73D2" w:rsidP="00107949">
            <w:pPr>
              <w:pStyle w:val="Box"/>
            </w:pPr>
            <w:r>
              <w:t>A high or increasing proportion of services providing non</w:t>
            </w:r>
            <w:r>
              <w:noBreakHyphen/>
              <w:t>standard hours of care can suggest greater flexibility of services to meet the needs of families. T</w:t>
            </w:r>
            <w:r w:rsidR="00641DB4">
              <w:t>hat said, t</w:t>
            </w:r>
            <w:r>
              <w:t>his indicator does not provide information on demand for non</w:t>
            </w:r>
            <w:r>
              <w:noBreakHyphen/>
              <w:t>standard hours of care or whether available non</w:t>
            </w:r>
            <w:r>
              <w:noBreakHyphen/>
              <w:t>standard hours services meet the needs of users.</w:t>
            </w:r>
          </w:p>
        </w:tc>
      </w:tr>
      <w:tr w:rsidR="00BF48FD" w14:paraId="28A8E0AF" w14:textId="77777777" w:rsidTr="00E929BE">
        <w:tc>
          <w:tcPr>
            <w:tcW w:w="5000" w:type="pct"/>
            <w:tcBorders>
              <w:top w:val="nil"/>
              <w:left w:val="nil"/>
              <w:bottom w:val="nil"/>
              <w:right w:val="nil"/>
            </w:tcBorders>
            <w:shd w:val="clear" w:color="auto" w:fill="F2F2F2"/>
          </w:tcPr>
          <w:p w14:paraId="41C5FD23" w14:textId="77777777" w:rsidR="00BF48FD" w:rsidRDefault="00BF48FD" w:rsidP="006E326A">
            <w:pPr>
              <w:pStyle w:val="Box"/>
            </w:pPr>
            <w:r>
              <w:t>Provision of non</w:t>
            </w:r>
            <w:r>
              <w:noBreakHyphen/>
            </w:r>
            <w:r w:rsidRPr="002A4F62">
              <w:t xml:space="preserve">standard hours of care can be influenced by a range of factors, such as costs to services and parents, demand for care, availability of carers, and compliance with </w:t>
            </w:r>
            <w:r>
              <w:t>legislative</w:t>
            </w:r>
            <w:r w:rsidRPr="002A4F62">
              <w:t xml:space="preserve"> requirements.</w:t>
            </w:r>
          </w:p>
          <w:p w14:paraId="638CEED2" w14:textId="77777777" w:rsidR="00BF48FD" w:rsidRDefault="00BF48FD" w:rsidP="006E326A">
            <w:pPr>
              <w:pStyle w:val="Box"/>
            </w:pPr>
            <w:r>
              <w:t>Data reported for this measure are:</w:t>
            </w:r>
          </w:p>
          <w:p w14:paraId="30B2D697" w14:textId="680E128E" w:rsidR="00BF48FD" w:rsidRDefault="00B664EA" w:rsidP="0030092E">
            <w:pPr>
              <w:pStyle w:val="BoxComparable"/>
            </w:pPr>
            <w:r w:rsidRPr="001B3B2F">
              <w:rPr>
                <w:shd w:val="clear" w:color="auto" w:fill="F15A25"/>
              </w:rPr>
              <w:t xml:space="preserve">    </w:t>
            </w:r>
            <w:r>
              <w:t xml:space="preserve"> </w:t>
            </w:r>
            <w:r w:rsidR="00BF48FD">
              <w:t>comparable (subject to caveats) across jurisdictions and over time</w:t>
            </w:r>
          </w:p>
          <w:p w14:paraId="57DF32B3" w14:textId="730AE3EB" w:rsidR="00BF48FD" w:rsidRDefault="00B664EA" w:rsidP="0030092E">
            <w:pPr>
              <w:pStyle w:val="BoxComparable"/>
            </w:pPr>
            <w:r w:rsidRPr="001B3B2F">
              <w:rPr>
                <w:shd w:val="clear" w:color="auto" w:fill="F15A25"/>
              </w:rPr>
              <w:t xml:space="preserve">    </w:t>
            </w:r>
            <w:r>
              <w:t xml:space="preserve"> </w:t>
            </w:r>
            <w:r w:rsidR="00BF48FD">
              <w:t xml:space="preserve">complete (subject to caveats) for the current reporting period. </w:t>
            </w:r>
            <w:r w:rsidR="00D241E8">
              <w:t xml:space="preserve">All required 2018 </w:t>
            </w:r>
            <w:r w:rsidR="00BF48FD">
              <w:t>data are available for all jurisdictions.</w:t>
            </w:r>
          </w:p>
        </w:tc>
      </w:tr>
      <w:tr w:rsidR="00BF48FD" w14:paraId="7CB156DA" w14:textId="77777777" w:rsidTr="00E929BE">
        <w:tc>
          <w:tcPr>
            <w:tcW w:w="5000" w:type="pct"/>
            <w:tcBorders>
              <w:top w:val="nil"/>
              <w:left w:val="nil"/>
              <w:bottom w:val="single" w:sz="6" w:space="0" w:color="78A22F"/>
              <w:right w:val="nil"/>
            </w:tcBorders>
            <w:shd w:val="clear" w:color="auto" w:fill="F2F2F2"/>
          </w:tcPr>
          <w:p w14:paraId="71C06360" w14:textId="77777777" w:rsidR="00BF48FD" w:rsidRDefault="00BF48FD" w:rsidP="006E326A">
            <w:pPr>
              <w:pStyle w:val="Box"/>
              <w:spacing w:before="0" w:line="120" w:lineRule="exact"/>
            </w:pPr>
          </w:p>
        </w:tc>
      </w:tr>
      <w:tr w:rsidR="00BF48FD" w:rsidRPr="000863A5" w14:paraId="3FAD415B" w14:textId="77777777" w:rsidTr="00E929BE">
        <w:tc>
          <w:tcPr>
            <w:tcW w:w="5000" w:type="pct"/>
            <w:tcBorders>
              <w:top w:val="single" w:sz="6" w:space="0" w:color="78A22F"/>
              <w:left w:val="nil"/>
              <w:bottom w:val="nil"/>
              <w:right w:val="nil"/>
            </w:tcBorders>
          </w:tcPr>
          <w:p w14:paraId="3A5DE880" w14:textId="77777777" w:rsidR="00BF48FD" w:rsidRPr="00626D32" w:rsidRDefault="00BF48FD" w:rsidP="006E326A">
            <w:pPr>
              <w:pStyle w:val="BoxSpaceBelow"/>
            </w:pPr>
          </w:p>
        </w:tc>
      </w:tr>
    </w:tbl>
    <w:p w14:paraId="5C4116FC" w14:textId="1C536AF1" w:rsidR="007142CF" w:rsidRDefault="00BF48FD" w:rsidP="007142CF">
      <w:pPr>
        <w:pStyle w:val="BodyText"/>
      </w:pPr>
      <w:r>
        <w:t>I</w:t>
      </w:r>
      <w:r w:rsidRPr="00997D28">
        <w:t xml:space="preserve">n </w:t>
      </w:r>
      <w:r w:rsidR="00945893" w:rsidRPr="00AB11C8">
        <w:t>March</w:t>
      </w:r>
      <w:r>
        <w:t xml:space="preserve"> </w:t>
      </w:r>
      <w:r w:rsidRPr="00997D28">
        <w:t>201</w:t>
      </w:r>
      <w:r w:rsidR="002D2996">
        <w:t>8</w:t>
      </w:r>
      <w:r w:rsidRPr="00997D28">
        <w:t xml:space="preserve">, </w:t>
      </w:r>
      <w:r w:rsidR="00CA34E8">
        <w:t>2</w:t>
      </w:r>
      <w:r w:rsidR="00D25ABD">
        <w:t>7</w:t>
      </w:r>
      <w:r w:rsidR="00CA34E8">
        <w:t>.</w:t>
      </w:r>
      <w:r w:rsidR="00D25ABD">
        <w:t>3</w:t>
      </w:r>
      <w:r>
        <w:t xml:space="preserve"> per cent of </w:t>
      </w:r>
      <w:proofErr w:type="spellStart"/>
      <w:r>
        <w:t>CCB</w:t>
      </w:r>
      <w:proofErr w:type="spellEnd"/>
      <w:r>
        <w:t xml:space="preserve"> approved child care services provided non</w:t>
      </w:r>
      <w:r>
        <w:noBreakHyphen/>
        <w:t>standard hours of care</w:t>
      </w:r>
      <w:r w:rsidR="009B57D7">
        <w:t>, an increase from 2</w:t>
      </w:r>
      <w:r w:rsidR="006F3B76">
        <w:t>3.6</w:t>
      </w:r>
      <w:r w:rsidR="009B57D7">
        <w:t> per cent in 2014 (figure</w:t>
      </w:r>
      <w:r w:rsidR="00EB2308">
        <w:t> </w:t>
      </w:r>
      <w:r w:rsidR="00CA6458">
        <w:t>3.8</w:t>
      </w:r>
      <w:r w:rsidR="009B57D7">
        <w:t xml:space="preserve">). </w:t>
      </w:r>
      <w:r w:rsidR="0030092E">
        <w:t xml:space="preserve">Over the last year the proportion increased across all service types, except </w:t>
      </w:r>
      <w:r w:rsidR="001C7D10">
        <w:t xml:space="preserve">family day care and </w:t>
      </w:r>
      <w:r w:rsidR="0030092E">
        <w:t>in</w:t>
      </w:r>
      <w:r w:rsidR="009626DE">
        <w:noBreakHyphen/>
      </w:r>
      <w:r w:rsidR="0030092E">
        <w:t>home care. Nationally in 2018, t</w:t>
      </w:r>
      <w:r w:rsidR="007142CF">
        <w:t>he proportion of services providing non</w:t>
      </w:r>
      <w:r w:rsidR="007142CF">
        <w:noBreakHyphen/>
        <w:t>standard hours of care rang</w:t>
      </w:r>
      <w:r w:rsidR="0030092E">
        <w:t>ed</w:t>
      </w:r>
      <w:r w:rsidR="007142CF">
        <w:t xml:space="preserve"> nationally from nil for occasional care services to </w:t>
      </w:r>
      <w:r w:rsidR="00CA34E8">
        <w:t>3</w:t>
      </w:r>
      <w:r w:rsidR="00D25ABD">
        <w:t>7</w:t>
      </w:r>
      <w:r w:rsidR="00CA34E8">
        <w:t>.</w:t>
      </w:r>
      <w:r w:rsidR="00D25ABD">
        <w:t>9</w:t>
      </w:r>
      <w:r w:rsidR="007142CF">
        <w:t> </w:t>
      </w:r>
      <w:r w:rsidR="007142CF" w:rsidRPr="00997D28">
        <w:t xml:space="preserve">per cent of </w:t>
      </w:r>
      <w:r w:rsidR="00D25ABD">
        <w:t xml:space="preserve">long day </w:t>
      </w:r>
      <w:r w:rsidR="007142CF" w:rsidRPr="00997D28">
        <w:t xml:space="preserve">care services </w:t>
      </w:r>
      <w:r w:rsidR="007142CF">
        <w:t>(</w:t>
      </w:r>
      <w:r w:rsidR="007142CF" w:rsidRPr="00300137">
        <w:t>table </w:t>
      </w:r>
      <w:proofErr w:type="spellStart"/>
      <w:r w:rsidR="007142CF" w:rsidRPr="00300137">
        <w:t>3</w:t>
      </w:r>
      <w:r w:rsidR="00DF4641">
        <w:t>A.27</w:t>
      </w:r>
      <w:proofErr w:type="spellEnd"/>
      <w:r w:rsidR="007142CF" w:rsidRPr="002B2701">
        <w:t xml:space="preserve">). </w:t>
      </w:r>
    </w:p>
    <w:p w14:paraId="461F220D" w14:textId="77777777" w:rsidR="00BF48FD" w:rsidRDefault="00BF48FD" w:rsidP="00BF48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09"/>
        <w:gridCol w:w="726"/>
        <w:gridCol w:w="7554"/>
      </w:tblGrid>
      <w:tr w:rsidR="00BF48FD" w14:paraId="08E084CD" w14:textId="77777777" w:rsidTr="008D28B1">
        <w:tc>
          <w:tcPr>
            <w:tcW w:w="5000" w:type="pct"/>
            <w:gridSpan w:val="3"/>
            <w:tcBorders>
              <w:top w:val="single" w:sz="6" w:space="0" w:color="78A22F"/>
              <w:left w:val="nil"/>
              <w:bottom w:val="nil"/>
              <w:right w:val="nil"/>
            </w:tcBorders>
            <w:shd w:val="clear" w:color="auto" w:fill="auto"/>
          </w:tcPr>
          <w:p w14:paraId="336A1CD2" w14:textId="182F8637" w:rsidR="00BF48FD" w:rsidRPr="00176D3F" w:rsidRDefault="00BF48FD" w:rsidP="00812B97">
            <w:pPr>
              <w:pStyle w:val="FigureTitle"/>
            </w:pPr>
            <w:r w:rsidRPr="00784A05">
              <w:rPr>
                <w:b w:val="0"/>
              </w:rPr>
              <w:t xml:space="preserve">Figure </w:t>
            </w:r>
            <w:bookmarkStart w:id="28" w:name="OLE_LINK18"/>
            <w:r w:rsidR="00CA6458">
              <w:rPr>
                <w:b w:val="0"/>
              </w:rPr>
              <w:t>3.</w:t>
            </w:r>
            <w:r w:rsidR="002F3EFE">
              <w:rPr>
                <w:b w:val="0"/>
                <w:noProof/>
              </w:rPr>
              <w:t>8</w:t>
            </w:r>
            <w:bookmarkEnd w:id="28"/>
            <w:r>
              <w:tab/>
            </w:r>
            <w:r w:rsidRPr="00D230F6">
              <w:t xml:space="preserve">Australian Government </w:t>
            </w:r>
            <w:proofErr w:type="spellStart"/>
            <w:r>
              <w:t>CCB</w:t>
            </w:r>
            <w:proofErr w:type="spellEnd"/>
            <w:r>
              <w:t xml:space="preserve"> </w:t>
            </w:r>
            <w:r w:rsidRPr="00D230F6">
              <w:t>approved child care services providing non</w:t>
            </w:r>
            <w:r>
              <w:noBreakHyphen/>
            </w:r>
            <w:r w:rsidRPr="00D230F6">
              <w:t>standard hours of care</w:t>
            </w:r>
            <w:r w:rsidRPr="00FD787D">
              <w:rPr>
                <w:rStyle w:val="NoteLabel"/>
                <w:b/>
              </w:rPr>
              <w:t>a</w:t>
            </w:r>
          </w:p>
        </w:tc>
      </w:tr>
      <w:tr w:rsidR="007871E2" w:rsidRPr="000D77DB" w14:paraId="76338E1D" w14:textId="77777777" w:rsidTr="001B3B2F">
        <w:trPr>
          <w:trHeight w:hRule="exact" w:val="397"/>
        </w:trPr>
        <w:tc>
          <w:tcPr>
            <w:tcW w:w="287" w:type="pct"/>
            <w:tcBorders>
              <w:top w:val="nil"/>
              <w:left w:val="nil"/>
              <w:bottom w:val="nil"/>
              <w:right w:val="nil"/>
            </w:tcBorders>
            <w:shd w:val="clear" w:color="auto" w:fill="auto"/>
            <w:tcMar>
              <w:top w:w="28" w:type="dxa"/>
              <w:bottom w:w="28" w:type="dxa"/>
            </w:tcMar>
          </w:tcPr>
          <w:p w14:paraId="62270BFC" w14:textId="77777777" w:rsidR="007871E2" w:rsidRPr="000D77DB" w:rsidRDefault="007871E2" w:rsidP="00B664EA">
            <w:pPr>
              <w:pStyle w:val="Note"/>
              <w:keepNext/>
            </w:pPr>
          </w:p>
        </w:tc>
        <w:tc>
          <w:tcPr>
            <w:tcW w:w="411" w:type="pct"/>
            <w:tcBorders>
              <w:top w:val="nil"/>
              <w:left w:val="nil"/>
              <w:bottom w:val="nil"/>
              <w:right w:val="nil"/>
            </w:tcBorders>
            <w:shd w:val="clear" w:color="auto" w:fill="F15A25"/>
          </w:tcPr>
          <w:p w14:paraId="0F03B1F8" w14:textId="77777777" w:rsidR="007871E2" w:rsidRPr="000D77DB" w:rsidRDefault="007871E2" w:rsidP="00B664EA">
            <w:pPr>
              <w:pStyle w:val="Note"/>
            </w:pPr>
          </w:p>
        </w:tc>
        <w:tc>
          <w:tcPr>
            <w:tcW w:w="4303" w:type="pct"/>
            <w:tcBorders>
              <w:top w:val="nil"/>
              <w:left w:val="nil"/>
              <w:bottom w:val="nil"/>
              <w:right w:val="nil"/>
            </w:tcBorders>
            <w:shd w:val="clear" w:color="auto" w:fill="auto"/>
          </w:tcPr>
          <w:p w14:paraId="1BCF2E65" w14:textId="5FC403FC" w:rsidR="007871E2" w:rsidRPr="0021152C" w:rsidRDefault="00F63AC3" w:rsidP="0030092E">
            <w:pPr>
              <w:pStyle w:val="TableBodyText"/>
              <w:jc w:val="left"/>
            </w:pPr>
            <w:r>
              <w:t>Data are c</w:t>
            </w:r>
            <w:r w:rsidR="007871E2" w:rsidRPr="0021152C">
              <w:t>omparable (subject to caveats) across jurisdictions and over time</w:t>
            </w:r>
            <w:r w:rsidR="007871E2">
              <w:t>.</w:t>
            </w:r>
            <w:r w:rsidR="007871E2" w:rsidRPr="0021152C">
              <w:t xml:space="preserve"> </w:t>
            </w:r>
          </w:p>
        </w:tc>
      </w:tr>
      <w:tr w:rsidR="007871E2" w:rsidRPr="000D77DB" w14:paraId="2D04EA66" w14:textId="77777777" w:rsidTr="001B3B2F">
        <w:trPr>
          <w:trHeight w:hRule="exact" w:val="397"/>
        </w:trPr>
        <w:tc>
          <w:tcPr>
            <w:tcW w:w="287" w:type="pct"/>
            <w:tcBorders>
              <w:top w:val="nil"/>
              <w:left w:val="nil"/>
              <w:bottom w:val="nil"/>
              <w:right w:val="nil"/>
            </w:tcBorders>
            <w:shd w:val="clear" w:color="auto" w:fill="auto"/>
            <w:tcMar>
              <w:top w:w="28" w:type="dxa"/>
              <w:bottom w:w="28" w:type="dxa"/>
            </w:tcMar>
          </w:tcPr>
          <w:p w14:paraId="32DFDBEE" w14:textId="77777777" w:rsidR="007871E2" w:rsidRPr="000D77DB" w:rsidRDefault="007871E2" w:rsidP="00B664EA">
            <w:pPr>
              <w:pStyle w:val="Note"/>
              <w:keepNext/>
            </w:pPr>
          </w:p>
        </w:tc>
        <w:tc>
          <w:tcPr>
            <w:tcW w:w="411" w:type="pct"/>
            <w:tcBorders>
              <w:top w:val="nil"/>
              <w:left w:val="nil"/>
              <w:bottom w:val="nil"/>
              <w:right w:val="nil"/>
            </w:tcBorders>
            <w:shd w:val="clear" w:color="auto" w:fill="F15A25"/>
          </w:tcPr>
          <w:p w14:paraId="51051ACB" w14:textId="77777777" w:rsidR="007871E2" w:rsidRPr="000D77DB" w:rsidRDefault="007871E2" w:rsidP="00B664EA">
            <w:pPr>
              <w:pStyle w:val="Note"/>
              <w:rPr>
                <w:rFonts w:cs="Arial"/>
                <w:szCs w:val="18"/>
              </w:rPr>
            </w:pPr>
          </w:p>
        </w:tc>
        <w:tc>
          <w:tcPr>
            <w:tcW w:w="4303" w:type="pct"/>
            <w:tcBorders>
              <w:top w:val="nil"/>
              <w:left w:val="nil"/>
              <w:bottom w:val="nil"/>
              <w:right w:val="nil"/>
            </w:tcBorders>
            <w:shd w:val="clear" w:color="auto" w:fill="auto"/>
          </w:tcPr>
          <w:p w14:paraId="4BE1B5B6" w14:textId="688D26E3" w:rsidR="007871E2" w:rsidRPr="0021152C" w:rsidRDefault="00F63AC3" w:rsidP="0030092E">
            <w:pPr>
              <w:pStyle w:val="TableBodyText"/>
              <w:jc w:val="left"/>
            </w:pPr>
            <w:r>
              <w:t>Data are c</w:t>
            </w:r>
            <w:r w:rsidR="007871E2" w:rsidRPr="000D77DB">
              <w:t xml:space="preserve">omplete (subject to caveats) for the current reporting period. </w:t>
            </w:r>
          </w:p>
        </w:tc>
      </w:tr>
      <w:tr w:rsidR="00BF48FD" w14:paraId="6CE56E7A" w14:textId="77777777" w:rsidTr="008D28B1">
        <w:tc>
          <w:tcPr>
            <w:tcW w:w="5000" w:type="pct"/>
            <w:gridSpan w:val="3"/>
            <w:tcBorders>
              <w:top w:val="nil"/>
              <w:left w:val="nil"/>
              <w:bottom w:val="nil"/>
              <w:right w:val="nil"/>
            </w:tcBorders>
            <w:shd w:val="clear" w:color="auto" w:fill="auto"/>
            <w:tcMar>
              <w:top w:w="28" w:type="dxa"/>
              <w:bottom w:w="28" w:type="dxa"/>
            </w:tcMar>
          </w:tcPr>
          <w:tbl>
            <w:tblPr>
              <w:tblW w:w="8647"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647"/>
            </w:tblGrid>
            <w:tr w:rsidR="00BF48FD" w14:paraId="214FC20E" w14:textId="77777777" w:rsidTr="008D28B1">
              <w:trPr>
                <w:jc w:val="center"/>
              </w:trPr>
              <w:tc>
                <w:tcPr>
                  <w:tcW w:w="5000" w:type="pct"/>
                  <w:tcBorders>
                    <w:top w:val="nil"/>
                    <w:bottom w:val="nil"/>
                  </w:tcBorders>
                </w:tcPr>
                <w:p w14:paraId="28535E27" w14:textId="75A9C2C1" w:rsidR="00BF48FD" w:rsidRPr="006475FB" w:rsidRDefault="00FA0A6B" w:rsidP="001F1C64">
                  <w:pPr>
                    <w:pStyle w:val="Figure"/>
                    <w:spacing w:before="0" w:after="0"/>
                  </w:pPr>
                  <w:r>
                    <w:rPr>
                      <w:noProof/>
                    </w:rPr>
                    <w:drawing>
                      <wp:inline distT="0" distB="0" distL="0" distR="0" wp14:anchorId="028FFE2C" wp14:editId="1B37D13E">
                        <wp:extent cx="5351145" cy="2743200"/>
                        <wp:effectExtent l="0" t="0" r="1905" b="0"/>
                        <wp:docPr id="20" name="Picture 20" descr="Figure 3.8 Australian Government CCB approved child care services providing non-standard hours of ca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51145" cy="2743200"/>
                                </a:xfrm>
                                <a:prstGeom prst="rect">
                                  <a:avLst/>
                                </a:prstGeom>
                                <a:noFill/>
                                <a:ln>
                                  <a:noFill/>
                                </a:ln>
                              </pic:spPr>
                            </pic:pic>
                          </a:graphicData>
                        </a:graphic>
                      </wp:inline>
                    </w:drawing>
                  </w:r>
                </w:p>
              </w:tc>
            </w:tr>
          </w:tbl>
          <w:p w14:paraId="0BD45C4B" w14:textId="77777777" w:rsidR="00BF48FD" w:rsidRDefault="00BF48FD" w:rsidP="006E326A">
            <w:pPr>
              <w:pStyle w:val="Figure"/>
            </w:pPr>
          </w:p>
        </w:tc>
      </w:tr>
      <w:tr w:rsidR="00BF48FD" w:rsidRPr="00176D3F" w14:paraId="0D95F74B" w14:textId="77777777" w:rsidTr="008D28B1">
        <w:tc>
          <w:tcPr>
            <w:tcW w:w="5000" w:type="pct"/>
            <w:gridSpan w:val="3"/>
            <w:tcBorders>
              <w:top w:val="nil"/>
              <w:left w:val="nil"/>
              <w:bottom w:val="nil"/>
              <w:right w:val="nil"/>
            </w:tcBorders>
            <w:shd w:val="clear" w:color="auto" w:fill="auto"/>
          </w:tcPr>
          <w:p w14:paraId="38CC383B" w14:textId="6E8357B4" w:rsidR="00BF48FD" w:rsidRPr="00176D3F" w:rsidRDefault="00BF48FD" w:rsidP="00DC4718">
            <w:pPr>
              <w:pStyle w:val="Note"/>
              <w:keepNext/>
            </w:pPr>
            <w:r>
              <w:rPr>
                <w:rStyle w:val="NoteLabel"/>
              </w:rPr>
              <w:t>a</w:t>
            </w:r>
            <w:r>
              <w:t xml:space="preserve"> See </w:t>
            </w:r>
            <w:r w:rsidRPr="002B2701">
              <w:t>box </w:t>
            </w:r>
            <w:r w:rsidR="00CA6458">
              <w:t>3.5</w:t>
            </w:r>
            <w:r w:rsidRPr="002B2701">
              <w:t xml:space="preserve"> and table </w:t>
            </w:r>
            <w:proofErr w:type="spellStart"/>
            <w:r w:rsidRPr="002B2701">
              <w:t>3</w:t>
            </w:r>
            <w:r w:rsidR="00DF4641">
              <w:t>A.27</w:t>
            </w:r>
            <w:proofErr w:type="spellEnd"/>
            <w:r w:rsidRPr="002B2701">
              <w:t xml:space="preserve"> for</w:t>
            </w:r>
            <w:r w:rsidRPr="00C631B3">
              <w:t xml:space="preserve"> detailed definitions, footnotes and caveats.</w:t>
            </w:r>
          </w:p>
        </w:tc>
      </w:tr>
      <w:tr w:rsidR="00BF48FD" w:rsidRPr="00176D3F" w14:paraId="2CB13D14" w14:textId="77777777" w:rsidTr="008D28B1">
        <w:tc>
          <w:tcPr>
            <w:tcW w:w="5000" w:type="pct"/>
            <w:gridSpan w:val="3"/>
            <w:tcBorders>
              <w:top w:val="nil"/>
              <w:left w:val="nil"/>
              <w:bottom w:val="nil"/>
              <w:right w:val="nil"/>
            </w:tcBorders>
            <w:shd w:val="clear" w:color="auto" w:fill="auto"/>
          </w:tcPr>
          <w:p w14:paraId="4D3CB324" w14:textId="406D004E" w:rsidR="00BF48FD" w:rsidRPr="00176D3F" w:rsidRDefault="00BF48FD" w:rsidP="00DC4718">
            <w:pPr>
              <w:pStyle w:val="Source"/>
            </w:pPr>
            <w:r>
              <w:rPr>
                <w:i/>
              </w:rPr>
              <w:t>S</w:t>
            </w:r>
            <w:r w:rsidRPr="00784A05">
              <w:rPr>
                <w:i/>
              </w:rPr>
              <w:t>ource</w:t>
            </w:r>
            <w:r w:rsidRPr="00176D3F">
              <w:t xml:space="preserve">: </w:t>
            </w:r>
            <w:r w:rsidRPr="00BA2511">
              <w:t>Australian Government Department of Education an</w:t>
            </w:r>
            <w:r>
              <w:t xml:space="preserve">d Training (unpublished); </w:t>
            </w:r>
            <w:r w:rsidRPr="002B2701">
              <w:t>table </w:t>
            </w:r>
            <w:proofErr w:type="spellStart"/>
            <w:r w:rsidRPr="002B2701">
              <w:t>3</w:t>
            </w:r>
            <w:r w:rsidR="00DF4641">
              <w:t>A.27</w:t>
            </w:r>
            <w:proofErr w:type="spellEnd"/>
            <w:r w:rsidRPr="002B2701">
              <w:t>.</w:t>
            </w:r>
          </w:p>
        </w:tc>
      </w:tr>
      <w:tr w:rsidR="00BF48FD" w14:paraId="3A83224A" w14:textId="77777777" w:rsidTr="008D28B1">
        <w:tc>
          <w:tcPr>
            <w:tcW w:w="5000" w:type="pct"/>
            <w:gridSpan w:val="3"/>
            <w:tcBorders>
              <w:top w:val="nil"/>
              <w:left w:val="nil"/>
              <w:bottom w:val="single" w:sz="6" w:space="0" w:color="78A22F"/>
              <w:right w:val="nil"/>
            </w:tcBorders>
            <w:shd w:val="clear" w:color="auto" w:fill="auto"/>
          </w:tcPr>
          <w:p w14:paraId="2680E94E" w14:textId="77777777" w:rsidR="00BF48FD" w:rsidRDefault="00BF48FD" w:rsidP="00812B97">
            <w:pPr>
              <w:pStyle w:val="Figurespace"/>
              <w:keepNext w:val="0"/>
            </w:pPr>
          </w:p>
        </w:tc>
      </w:tr>
    </w:tbl>
    <w:p w14:paraId="53C73943" w14:textId="2F32E1CC" w:rsidR="00F92875" w:rsidRDefault="00BF48FD" w:rsidP="00F92875">
      <w:pPr>
        <w:pStyle w:val="Heading4"/>
      </w:pPr>
      <w:r>
        <w:t xml:space="preserve">Appropriateness </w:t>
      </w:r>
      <w:r w:rsidR="00F92875">
        <w:t xml:space="preserve">— Demand for </w:t>
      </w:r>
      <w:proofErr w:type="spellStart"/>
      <w:r w:rsidR="00F92875">
        <w:t>ECEC</w:t>
      </w:r>
      <w:proofErr w:type="spellEnd"/>
    </w:p>
    <w:p w14:paraId="1CECAB04" w14:textId="06ADE975" w:rsidR="00F92875" w:rsidRPr="007A1B61" w:rsidRDefault="00F92875" w:rsidP="00F92875">
      <w:pPr>
        <w:pStyle w:val="BodyText"/>
      </w:pPr>
      <w:r>
        <w:t xml:space="preserve">‘Demand for </w:t>
      </w:r>
      <w:proofErr w:type="spellStart"/>
      <w:r>
        <w:t>ECEC</w:t>
      </w:r>
      <w:proofErr w:type="spellEnd"/>
      <w:r>
        <w:t xml:space="preserve">’ is an indicator of governments’ objective to ensure that </w:t>
      </w:r>
      <w:proofErr w:type="spellStart"/>
      <w:r>
        <w:t>ECEC</w:t>
      </w:r>
      <w:proofErr w:type="spellEnd"/>
      <w:r>
        <w:t xml:space="preserve"> services are accessible (box </w:t>
      </w:r>
      <w:r w:rsidR="00CA6458">
        <w:t>3.6</w:t>
      </w:r>
      <w:r w:rsidRPr="002B2701">
        <w:t>).</w:t>
      </w:r>
    </w:p>
    <w:p w14:paraId="3E696C9B" w14:textId="77777777" w:rsidR="00F92875" w:rsidRDefault="00F92875" w:rsidP="00F928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92875" w14:paraId="3854B9C2" w14:textId="77777777" w:rsidTr="00E929BE">
        <w:tc>
          <w:tcPr>
            <w:tcW w:w="5000" w:type="pct"/>
            <w:tcBorders>
              <w:top w:val="single" w:sz="6" w:space="0" w:color="78A22F"/>
              <w:left w:val="nil"/>
              <w:bottom w:val="nil"/>
              <w:right w:val="nil"/>
            </w:tcBorders>
            <w:shd w:val="clear" w:color="auto" w:fill="F2F2F2"/>
          </w:tcPr>
          <w:p w14:paraId="6D7839F7" w14:textId="3CFFC237" w:rsidR="00F92875" w:rsidRDefault="00F92875" w:rsidP="00F92875">
            <w:pPr>
              <w:pStyle w:val="BoxTitle"/>
            </w:pPr>
            <w:r>
              <w:rPr>
                <w:b w:val="0"/>
              </w:rPr>
              <w:t xml:space="preserve">Box </w:t>
            </w:r>
            <w:bookmarkStart w:id="29" w:name="OLE_LINK28"/>
            <w:r w:rsidR="00CA6458">
              <w:rPr>
                <w:b w:val="0"/>
              </w:rPr>
              <w:t>3.</w:t>
            </w:r>
            <w:r w:rsidR="002F3EFE">
              <w:rPr>
                <w:b w:val="0"/>
                <w:noProof/>
              </w:rPr>
              <w:t>6</w:t>
            </w:r>
            <w:bookmarkEnd w:id="29"/>
            <w:r>
              <w:tab/>
            </w:r>
            <w:r w:rsidRPr="00380D93">
              <w:t xml:space="preserve">Demand for </w:t>
            </w:r>
            <w:proofErr w:type="spellStart"/>
            <w:r w:rsidR="00801488">
              <w:t>ECEC</w:t>
            </w:r>
            <w:proofErr w:type="spellEnd"/>
          </w:p>
        </w:tc>
      </w:tr>
      <w:tr w:rsidR="00F92875" w14:paraId="0F976425" w14:textId="77777777" w:rsidTr="00E929BE">
        <w:trPr>
          <w:cantSplit/>
        </w:trPr>
        <w:tc>
          <w:tcPr>
            <w:tcW w:w="5000" w:type="pct"/>
            <w:tcBorders>
              <w:top w:val="nil"/>
              <w:left w:val="nil"/>
              <w:bottom w:val="nil"/>
              <w:right w:val="nil"/>
            </w:tcBorders>
            <w:shd w:val="clear" w:color="auto" w:fill="F2F2F2"/>
          </w:tcPr>
          <w:p w14:paraId="2567193A" w14:textId="670A4246" w:rsidR="00F92875" w:rsidRDefault="00F92875" w:rsidP="00DD59DC">
            <w:pPr>
              <w:pStyle w:val="Box"/>
            </w:pPr>
            <w:r>
              <w:t xml:space="preserve">‘Demand for </w:t>
            </w:r>
            <w:proofErr w:type="spellStart"/>
            <w:r>
              <w:t>ECEC</w:t>
            </w:r>
            <w:proofErr w:type="spellEnd"/>
            <w:r>
              <w:t xml:space="preserve">’ is defined </w:t>
            </w:r>
            <w:r w:rsidR="00885979">
              <w:t>as t</w:t>
            </w:r>
            <w:r w:rsidRPr="00854D91">
              <w:t>he proportion of children aged 0–12 years for whom additional formal child care or preschool services were currently required.</w:t>
            </w:r>
          </w:p>
          <w:p w14:paraId="7F3F8010" w14:textId="0F9D6354" w:rsidR="00F92875" w:rsidRDefault="00F92875" w:rsidP="00F92875">
            <w:pPr>
              <w:pStyle w:val="Box"/>
            </w:pPr>
            <w:r>
              <w:t xml:space="preserve">Additional care currently required refers to children who were already attending formal child care or preschool and parents wished for them to attend more, as well as children who did not attend any formal child care or preschool and parents wished for them to attend. </w:t>
            </w:r>
          </w:p>
          <w:p w14:paraId="537D78FD" w14:textId="2CCBE761" w:rsidR="00F92875" w:rsidRDefault="00F92875" w:rsidP="002C3FA6">
            <w:pPr>
              <w:pStyle w:val="Box"/>
            </w:pPr>
            <w:r>
              <w:t xml:space="preserve">An increasing proportion of children with expressed need for additional </w:t>
            </w:r>
            <w:proofErr w:type="spellStart"/>
            <w:r>
              <w:t>ECEC</w:t>
            </w:r>
            <w:proofErr w:type="spellEnd"/>
            <w:r>
              <w:t xml:space="preserve"> may suggest that additional services </w:t>
            </w:r>
            <w:r w:rsidR="00812B97">
              <w:t xml:space="preserve">are </w:t>
            </w:r>
            <w:r>
              <w:t>required. However, caution should be used when interpreting these data as they are not intended to represent the ‘unmet demand’ for formal child care or preschool services. The data do not identify the likelihood that a parent will take steps to access the care or preschool they require, or place their child in this care or preschool. Various factors including cost, location and the perceived suitability or quality of the service will have an influence on whether parents take these steps</w:t>
            </w:r>
            <w:r w:rsidRPr="00353F9F">
              <w:t>.</w:t>
            </w:r>
          </w:p>
        </w:tc>
      </w:tr>
      <w:tr w:rsidR="002C3FA6" w14:paraId="1D81AFCE" w14:textId="77777777" w:rsidTr="002C3FA6">
        <w:tc>
          <w:tcPr>
            <w:tcW w:w="5000" w:type="pct"/>
            <w:tcBorders>
              <w:top w:val="nil"/>
              <w:left w:val="nil"/>
              <w:bottom w:val="nil"/>
              <w:right w:val="nil"/>
            </w:tcBorders>
            <w:shd w:val="clear" w:color="auto" w:fill="F2F2F2"/>
          </w:tcPr>
          <w:p w14:paraId="13902FAD" w14:textId="53740053" w:rsidR="002C3FA6" w:rsidRDefault="002C3FA6" w:rsidP="002C3FA6">
            <w:pPr>
              <w:pStyle w:val="Continued"/>
            </w:pPr>
            <w:r w:rsidRPr="00AC3104">
              <w:t xml:space="preserve"> (</w:t>
            </w:r>
            <w:r>
              <w:t>continued next page)</w:t>
            </w:r>
          </w:p>
        </w:tc>
      </w:tr>
      <w:tr w:rsidR="002C3FA6" w14:paraId="6D0E2F2E" w14:textId="77777777" w:rsidTr="002C3FA6">
        <w:tc>
          <w:tcPr>
            <w:tcW w:w="5000" w:type="pct"/>
            <w:tcBorders>
              <w:top w:val="nil"/>
              <w:left w:val="nil"/>
              <w:bottom w:val="single" w:sz="6" w:space="0" w:color="78A22F"/>
              <w:right w:val="nil"/>
            </w:tcBorders>
            <w:shd w:val="clear" w:color="auto" w:fill="F2F2F2"/>
          </w:tcPr>
          <w:p w14:paraId="13422EE8" w14:textId="77777777" w:rsidR="002C3FA6" w:rsidRDefault="002C3FA6" w:rsidP="002C3FA6">
            <w:pPr>
              <w:pStyle w:val="Box"/>
              <w:keepNext w:val="0"/>
              <w:spacing w:before="0" w:line="120" w:lineRule="exact"/>
            </w:pPr>
          </w:p>
        </w:tc>
      </w:tr>
      <w:tr w:rsidR="002C3FA6" w:rsidRPr="000863A5" w14:paraId="0AB69032" w14:textId="77777777" w:rsidTr="002C3FA6">
        <w:tc>
          <w:tcPr>
            <w:tcW w:w="5000" w:type="pct"/>
            <w:tcBorders>
              <w:top w:val="single" w:sz="6" w:space="0" w:color="78A22F"/>
              <w:left w:val="nil"/>
              <w:bottom w:val="nil"/>
              <w:right w:val="nil"/>
            </w:tcBorders>
          </w:tcPr>
          <w:p w14:paraId="5434DAB1" w14:textId="77777777" w:rsidR="002C3FA6" w:rsidRPr="00626D32" w:rsidRDefault="002C3FA6" w:rsidP="0044401D">
            <w:pPr>
              <w:pStyle w:val="BoxSpaceBelow"/>
              <w:spacing w:before="0"/>
            </w:pPr>
          </w:p>
        </w:tc>
      </w:tr>
    </w:tbl>
    <w:p w14:paraId="18C6841D" w14:textId="77777777" w:rsidR="002C3FA6" w:rsidRDefault="002C3FA6" w:rsidP="002C3FA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C3FA6" w14:paraId="7BD61107" w14:textId="77777777" w:rsidTr="002C3FA6">
        <w:tc>
          <w:tcPr>
            <w:tcW w:w="5000" w:type="pct"/>
            <w:tcBorders>
              <w:top w:val="single" w:sz="6" w:space="0" w:color="78A22F"/>
              <w:left w:val="nil"/>
              <w:bottom w:val="nil"/>
              <w:right w:val="nil"/>
            </w:tcBorders>
            <w:shd w:val="clear" w:color="auto" w:fill="F2F2F2"/>
          </w:tcPr>
          <w:p w14:paraId="12C71DFC" w14:textId="636DB66B" w:rsidR="002C3FA6" w:rsidRDefault="002C3FA6" w:rsidP="002C3FA6">
            <w:pPr>
              <w:pStyle w:val="BoxTitle"/>
            </w:pPr>
            <w:r>
              <w:rPr>
                <w:b w:val="0"/>
              </w:rPr>
              <w:t xml:space="preserve">Box </w:t>
            </w:r>
            <w:r w:rsidR="00CA6458" w:rsidRPr="00CA6458">
              <w:rPr>
                <w:b w:val="0"/>
              </w:rPr>
              <w:t>3.6</w:t>
            </w:r>
            <w:r>
              <w:tab/>
            </w:r>
            <w:r w:rsidRPr="00812B97">
              <w:rPr>
                <w:b w:val="0"/>
                <w:sz w:val="18"/>
              </w:rPr>
              <w:t>(</w:t>
            </w:r>
            <w:r w:rsidRPr="00812B97">
              <w:rPr>
                <w:rStyle w:val="Continuedintitle"/>
              </w:rPr>
              <w:t>continued</w:t>
            </w:r>
            <w:r>
              <w:rPr>
                <w:rStyle w:val="Continuedintitle"/>
              </w:rPr>
              <w:t>)</w:t>
            </w:r>
          </w:p>
        </w:tc>
      </w:tr>
      <w:tr w:rsidR="002C3FA6" w14:paraId="33916F23" w14:textId="77777777" w:rsidTr="002C3FA6">
        <w:tc>
          <w:tcPr>
            <w:tcW w:w="5000" w:type="pct"/>
            <w:tcBorders>
              <w:top w:val="nil"/>
              <w:left w:val="nil"/>
              <w:bottom w:val="nil"/>
              <w:right w:val="nil"/>
            </w:tcBorders>
            <w:shd w:val="clear" w:color="auto" w:fill="F2F2F2"/>
          </w:tcPr>
          <w:p w14:paraId="03D86CB3" w14:textId="77777777" w:rsidR="002C3FA6" w:rsidRDefault="002C3FA6" w:rsidP="002C3FA6">
            <w:pPr>
              <w:pStyle w:val="Box"/>
            </w:pPr>
            <w:r>
              <w:t>Data reported for this measure are:</w:t>
            </w:r>
          </w:p>
          <w:p w14:paraId="20CEC7AD" w14:textId="77777777" w:rsidR="002C3FA6" w:rsidRDefault="002C3FA6" w:rsidP="0030092E">
            <w:pPr>
              <w:pStyle w:val="BoxComparable"/>
            </w:pPr>
            <w:r w:rsidRPr="001B3B2F">
              <w:rPr>
                <w:shd w:val="clear" w:color="auto" w:fill="F15A25"/>
              </w:rPr>
              <w:t xml:space="preserve">    </w:t>
            </w:r>
            <w:r>
              <w:t xml:space="preserve"> comparable (subject to caveats) across jurisdictions and over time</w:t>
            </w:r>
          </w:p>
          <w:p w14:paraId="4BE88DB6" w14:textId="37CEF79D" w:rsidR="002C3FA6" w:rsidRDefault="002C3FA6" w:rsidP="0030092E">
            <w:pPr>
              <w:pStyle w:val="BoxComparable"/>
            </w:pPr>
            <w:r w:rsidRPr="001B3B2F">
              <w:rPr>
                <w:shd w:val="clear" w:color="auto" w:fill="F15A25"/>
              </w:rPr>
              <w:t xml:space="preserve">    </w:t>
            </w:r>
            <w:r>
              <w:t xml:space="preserve"> complete (subject to caveats) for the current reporting period. All required 2017 data are available for all jurisdictions.</w:t>
            </w:r>
          </w:p>
        </w:tc>
      </w:tr>
      <w:tr w:rsidR="002C3FA6" w14:paraId="4AD5B5E0" w14:textId="77777777" w:rsidTr="002C3FA6">
        <w:tc>
          <w:tcPr>
            <w:tcW w:w="5000" w:type="pct"/>
            <w:tcBorders>
              <w:top w:val="nil"/>
              <w:left w:val="nil"/>
              <w:bottom w:val="single" w:sz="6" w:space="0" w:color="78A22F"/>
              <w:right w:val="nil"/>
            </w:tcBorders>
            <w:shd w:val="clear" w:color="auto" w:fill="F2F2F2"/>
          </w:tcPr>
          <w:p w14:paraId="6D615A65" w14:textId="77777777" w:rsidR="002C3FA6" w:rsidRDefault="002C3FA6" w:rsidP="002C3FA6">
            <w:pPr>
              <w:pStyle w:val="Box"/>
              <w:spacing w:before="0" w:line="120" w:lineRule="exact"/>
            </w:pPr>
          </w:p>
        </w:tc>
      </w:tr>
      <w:tr w:rsidR="002C3FA6" w:rsidRPr="000863A5" w14:paraId="6FE466CF" w14:textId="77777777" w:rsidTr="002C3FA6">
        <w:tc>
          <w:tcPr>
            <w:tcW w:w="5000" w:type="pct"/>
            <w:tcBorders>
              <w:top w:val="single" w:sz="6" w:space="0" w:color="78A22F"/>
              <w:left w:val="nil"/>
              <w:bottom w:val="nil"/>
              <w:right w:val="nil"/>
            </w:tcBorders>
          </w:tcPr>
          <w:p w14:paraId="03AF1C7C" w14:textId="77777777" w:rsidR="002C3FA6" w:rsidRPr="00626D32" w:rsidRDefault="002C3FA6" w:rsidP="002C3FA6">
            <w:pPr>
              <w:pStyle w:val="BoxSpaceBelow"/>
            </w:pPr>
          </w:p>
        </w:tc>
      </w:tr>
    </w:tbl>
    <w:p w14:paraId="3D1A2B5A" w14:textId="513EBF82" w:rsidR="00F92875" w:rsidRPr="00DC4718" w:rsidRDefault="00F92875" w:rsidP="00F92875">
      <w:pPr>
        <w:pStyle w:val="BodyText"/>
      </w:pPr>
      <w:r>
        <w:t>In 201</w:t>
      </w:r>
      <w:r w:rsidR="00CE2C9E">
        <w:t>7</w:t>
      </w:r>
      <w:r>
        <w:t xml:space="preserve">, </w:t>
      </w:r>
      <w:r w:rsidR="00154B50">
        <w:t>9.3</w:t>
      </w:r>
      <w:r>
        <w:t xml:space="preserve"> per cent of 0–12 year olds required additional formal child care or preschool </w:t>
      </w:r>
      <w:r w:rsidRPr="00587D72">
        <w:rPr>
          <w:shd w:val="clear" w:color="auto" w:fill="FFFFFF" w:themeFill="background1"/>
        </w:rPr>
        <w:t>(figure </w:t>
      </w:r>
      <w:r w:rsidR="00CA6458">
        <w:t>3.9</w:t>
      </w:r>
      <w:r w:rsidRPr="00DC4718">
        <w:rPr>
          <w:shd w:val="clear" w:color="auto" w:fill="FFFFFF" w:themeFill="background1"/>
        </w:rPr>
        <w:t>)</w:t>
      </w:r>
      <w:r w:rsidRPr="00DC4718">
        <w:t xml:space="preserve">. This comprised </w:t>
      </w:r>
      <w:r w:rsidR="00154B50">
        <w:t>5.6</w:t>
      </w:r>
      <w:r w:rsidRPr="00DC4718">
        <w:t xml:space="preserve"> per cent who had used formal child care or preschool in the past week, </w:t>
      </w:r>
      <w:r w:rsidR="00154B50">
        <w:t>1.4</w:t>
      </w:r>
      <w:r w:rsidRPr="00DC4718">
        <w:t> per</w:t>
      </w:r>
      <w:r w:rsidR="00107949">
        <w:t> </w:t>
      </w:r>
      <w:r w:rsidRPr="00DC4718">
        <w:t xml:space="preserve">cent who had used only informal child care, and </w:t>
      </w:r>
      <w:r w:rsidR="00154B50">
        <w:t>2.3</w:t>
      </w:r>
      <w:r w:rsidRPr="00DC4718">
        <w:t> per</w:t>
      </w:r>
      <w:r w:rsidR="00107949">
        <w:t> </w:t>
      </w:r>
      <w:r w:rsidRPr="00DC4718">
        <w:t>cent who had not used any child care or preschool (table </w:t>
      </w:r>
      <w:proofErr w:type="spellStart"/>
      <w:r w:rsidRPr="00DC4718">
        <w:t>3</w:t>
      </w:r>
      <w:r w:rsidR="00DF4641">
        <w:t>A.28</w:t>
      </w:r>
      <w:proofErr w:type="spellEnd"/>
      <w:r w:rsidRPr="00DC4718">
        <w:t xml:space="preserve">). </w:t>
      </w:r>
      <w:r w:rsidR="00A73814" w:rsidRPr="00A73814">
        <w:t xml:space="preserve">However, of those that reported requiring additional services, </w:t>
      </w:r>
      <w:r w:rsidR="004E32CE" w:rsidRPr="00F63AC3">
        <w:t>less than one</w:t>
      </w:r>
      <w:r w:rsidR="009626DE">
        <w:noBreakHyphen/>
      </w:r>
      <w:r w:rsidR="004E32CE" w:rsidRPr="00F63AC3">
        <w:t xml:space="preserve">third </w:t>
      </w:r>
      <w:r w:rsidR="00A73814" w:rsidRPr="00F63AC3">
        <w:t>had</w:t>
      </w:r>
      <w:r w:rsidR="00A73814" w:rsidRPr="00A73814">
        <w:t xml:space="preserve"> applied for </w:t>
      </w:r>
      <w:r w:rsidR="00933469">
        <w:t>them</w:t>
      </w:r>
      <w:r w:rsidR="00A73814" w:rsidRPr="00A73814">
        <w:t xml:space="preserve">. </w:t>
      </w:r>
    </w:p>
    <w:p w14:paraId="483BAF82" w14:textId="7A1C6367" w:rsidR="00370162" w:rsidRDefault="00370162" w:rsidP="0063382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05"/>
        <w:gridCol w:w="722"/>
        <w:gridCol w:w="7562"/>
      </w:tblGrid>
      <w:tr w:rsidR="00F92875" w14:paraId="64D6BE3E" w14:textId="77777777" w:rsidTr="00E929BE">
        <w:tc>
          <w:tcPr>
            <w:tcW w:w="5000" w:type="pct"/>
            <w:gridSpan w:val="3"/>
            <w:tcBorders>
              <w:top w:val="single" w:sz="6" w:space="0" w:color="78A22F"/>
              <w:left w:val="nil"/>
              <w:bottom w:val="nil"/>
              <w:right w:val="nil"/>
            </w:tcBorders>
            <w:shd w:val="clear" w:color="auto" w:fill="auto"/>
          </w:tcPr>
          <w:p w14:paraId="319CBBA0" w14:textId="72C55285" w:rsidR="00F92875" w:rsidRPr="00176D3F" w:rsidRDefault="00F92875" w:rsidP="00F92875">
            <w:pPr>
              <w:pStyle w:val="FigureTitle"/>
            </w:pPr>
            <w:r w:rsidRPr="00784A05">
              <w:rPr>
                <w:b w:val="0"/>
              </w:rPr>
              <w:t xml:space="preserve">Figure </w:t>
            </w:r>
            <w:bookmarkStart w:id="30" w:name="OLE_LINK30"/>
            <w:r w:rsidR="00CA6458">
              <w:rPr>
                <w:b w:val="0"/>
              </w:rPr>
              <w:t>3.</w:t>
            </w:r>
            <w:r w:rsidR="002F3EFE">
              <w:rPr>
                <w:b w:val="0"/>
                <w:noProof/>
              </w:rPr>
              <w:t>9</w:t>
            </w:r>
            <w:bookmarkEnd w:id="30"/>
            <w:r>
              <w:tab/>
            </w:r>
            <w:r w:rsidRPr="001F2110">
              <w:t>Proportion of children aged 0–12</w:t>
            </w:r>
            <w:r>
              <w:t> </w:t>
            </w:r>
            <w:r w:rsidRPr="001F2110">
              <w:t>years who currently required additional formal child care or preschool</w:t>
            </w:r>
            <w:r w:rsidRPr="001F2110">
              <w:rPr>
                <w:rStyle w:val="NoteLabel"/>
                <w:b/>
              </w:rPr>
              <w:t>a</w:t>
            </w:r>
            <w:r>
              <w:rPr>
                <w:rStyle w:val="NoteLabel"/>
                <w:b/>
              </w:rPr>
              <w:t>, b</w:t>
            </w:r>
          </w:p>
        </w:tc>
      </w:tr>
      <w:tr w:rsidR="007871E2" w:rsidRPr="000D77DB" w14:paraId="4CBF70F9" w14:textId="77777777" w:rsidTr="00370162">
        <w:trPr>
          <w:trHeight w:hRule="exact" w:val="397"/>
        </w:trPr>
        <w:tc>
          <w:tcPr>
            <w:tcW w:w="287" w:type="pct"/>
            <w:tcBorders>
              <w:top w:val="nil"/>
              <w:left w:val="nil"/>
              <w:bottom w:val="nil"/>
              <w:right w:val="nil"/>
            </w:tcBorders>
            <w:shd w:val="clear" w:color="auto" w:fill="auto"/>
            <w:tcMar>
              <w:top w:w="28" w:type="dxa"/>
              <w:bottom w:w="28" w:type="dxa"/>
            </w:tcMar>
          </w:tcPr>
          <w:p w14:paraId="207F9843" w14:textId="77777777" w:rsidR="007871E2" w:rsidRPr="000D77DB" w:rsidRDefault="007871E2" w:rsidP="00B664EA">
            <w:pPr>
              <w:pStyle w:val="Note"/>
              <w:keepNext/>
            </w:pPr>
          </w:p>
        </w:tc>
        <w:tc>
          <w:tcPr>
            <w:tcW w:w="411" w:type="pct"/>
            <w:tcBorders>
              <w:top w:val="nil"/>
              <w:left w:val="nil"/>
              <w:bottom w:val="nil"/>
              <w:right w:val="nil"/>
            </w:tcBorders>
            <w:shd w:val="clear" w:color="auto" w:fill="F15A25"/>
          </w:tcPr>
          <w:p w14:paraId="5A0116B5" w14:textId="77777777" w:rsidR="007871E2" w:rsidRPr="000D77DB" w:rsidRDefault="007871E2" w:rsidP="00B664EA">
            <w:pPr>
              <w:pStyle w:val="Note"/>
            </w:pPr>
          </w:p>
        </w:tc>
        <w:tc>
          <w:tcPr>
            <w:tcW w:w="4302" w:type="pct"/>
            <w:tcBorders>
              <w:top w:val="nil"/>
              <w:left w:val="nil"/>
              <w:bottom w:val="nil"/>
              <w:right w:val="nil"/>
            </w:tcBorders>
            <w:shd w:val="clear" w:color="auto" w:fill="auto"/>
          </w:tcPr>
          <w:p w14:paraId="76D10BD2" w14:textId="00F412AE" w:rsidR="007871E2" w:rsidRPr="0021152C" w:rsidRDefault="00F63AC3" w:rsidP="00933469">
            <w:pPr>
              <w:pStyle w:val="TableBodyText"/>
              <w:jc w:val="left"/>
            </w:pPr>
            <w:r>
              <w:t>Data are c</w:t>
            </w:r>
            <w:r w:rsidR="007871E2" w:rsidRPr="0021152C">
              <w:t>omparable (subject to caveats) across jurisdictions and over time</w:t>
            </w:r>
            <w:r w:rsidR="007871E2">
              <w:t>.</w:t>
            </w:r>
            <w:r w:rsidR="007871E2" w:rsidRPr="0021152C">
              <w:t xml:space="preserve"> </w:t>
            </w:r>
          </w:p>
        </w:tc>
      </w:tr>
      <w:tr w:rsidR="007871E2" w:rsidRPr="000D77DB" w14:paraId="0FCF5D77" w14:textId="77777777" w:rsidTr="00370162">
        <w:trPr>
          <w:trHeight w:hRule="exact" w:val="397"/>
        </w:trPr>
        <w:tc>
          <w:tcPr>
            <w:tcW w:w="287" w:type="pct"/>
            <w:tcBorders>
              <w:top w:val="nil"/>
              <w:left w:val="nil"/>
              <w:bottom w:val="nil"/>
              <w:right w:val="nil"/>
            </w:tcBorders>
            <w:shd w:val="clear" w:color="auto" w:fill="auto"/>
            <w:tcMar>
              <w:top w:w="28" w:type="dxa"/>
              <w:bottom w:w="28" w:type="dxa"/>
            </w:tcMar>
          </w:tcPr>
          <w:p w14:paraId="675DD9B2" w14:textId="77777777" w:rsidR="007871E2" w:rsidRPr="000D77DB" w:rsidRDefault="007871E2" w:rsidP="00B664EA">
            <w:pPr>
              <w:pStyle w:val="Note"/>
              <w:keepNext/>
            </w:pPr>
          </w:p>
        </w:tc>
        <w:tc>
          <w:tcPr>
            <w:tcW w:w="411" w:type="pct"/>
            <w:tcBorders>
              <w:top w:val="nil"/>
              <w:left w:val="nil"/>
              <w:bottom w:val="nil"/>
              <w:right w:val="nil"/>
            </w:tcBorders>
            <w:shd w:val="clear" w:color="auto" w:fill="F15A25"/>
          </w:tcPr>
          <w:p w14:paraId="16756852" w14:textId="77777777" w:rsidR="007871E2" w:rsidRPr="000D77DB" w:rsidRDefault="007871E2" w:rsidP="00B664EA">
            <w:pPr>
              <w:pStyle w:val="Note"/>
              <w:rPr>
                <w:rFonts w:cs="Arial"/>
                <w:szCs w:val="18"/>
              </w:rPr>
            </w:pPr>
          </w:p>
        </w:tc>
        <w:tc>
          <w:tcPr>
            <w:tcW w:w="4302" w:type="pct"/>
            <w:tcBorders>
              <w:top w:val="nil"/>
              <w:left w:val="nil"/>
              <w:bottom w:val="nil"/>
              <w:right w:val="nil"/>
            </w:tcBorders>
            <w:shd w:val="clear" w:color="auto" w:fill="auto"/>
          </w:tcPr>
          <w:p w14:paraId="312FBF6C" w14:textId="6F09DC10" w:rsidR="007871E2" w:rsidRPr="0021152C" w:rsidRDefault="00F63AC3" w:rsidP="00933469">
            <w:pPr>
              <w:pStyle w:val="TableBodyText"/>
              <w:jc w:val="left"/>
            </w:pPr>
            <w:r>
              <w:t>Data are c</w:t>
            </w:r>
            <w:r w:rsidR="007871E2" w:rsidRPr="000D77DB">
              <w:t xml:space="preserve">omplete (subject to caveats) for the current reporting period. </w:t>
            </w:r>
          </w:p>
        </w:tc>
      </w:tr>
      <w:tr w:rsidR="00F92875" w14:paraId="3CE5DB1B" w14:textId="77777777" w:rsidTr="00E929BE">
        <w:tc>
          <w:tcPr>
            <w:tcW w:w="5000" w:type="pct"/>
            <w:gridSpan w:val="3"/>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F92875" w14:paraId="3658ECB2" w14:textId="77777777" w:rsidTr="00E929BE">
              <w:trPr>
                <w:jc w:val="center"/>
              </w:trPr>
              <w:tc>
                <w:tcPr>
                  <w:tcW w:w="5000" w:type="pct"/>
                  <w:tcBorders>
                    <w:top w:val="nil"/>
                    <w:bottom w:val="nil"/>
                  </w:tcBorders>
                </w:tcPr>
                <w:p w14:paraId="1D4D378D" w14:textId="14F6763F" w:rsidR="00F92875" w:rsidRPr="007E2C18" w:rsidRDefault="009D2A0A" w:rsidP="001F1C64">
                  <w:pPr>
                    <w:pStyle w:val="Figure"/>
                    <w:spacing w:before="60" w:after="60"/>
                  </w:pPr>
                  <w:r>
                    <w:rPr>
                      <w:noProof/>
                    </w:rPr>
                    <w:drawing>
                      <wp:inline distT="0" distB="0" distL="0" distR="0" wp14:anchorId="0B8182F1" wp14:editId="6F6B04E7">
                        <wp:extent cx="5391150" cy="2711450"/>
                        <wp:effectExtent l="0" t="0" r="0" b="0"/>
                        <wp:docPr id="21" name="Picture 21" descr="Figure 3.9 Proportion of children aged 0–12 years who currently required additional formal child care or preschool&#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91150" cy="2711450"/>
                                </a:xfrm>
                                <a:prstGeom prst="rect">
                                  <a:avLst/>
                                </a:prstGeom>
                                <a:noFill/>
                                <a:ln>
                                  <a:noFill/>
                                </a:ln>
                              </pic:spPr>
                            </pic:pic>
                          </a:graphicData>
                        </a:graphic>
                      </wp:inline>
                    </w:drawing>
                  </w:r>
                </w:p>
              </w:tc>
            </w:tr>
          </w:tbl>
          <w:p w14:paraId="0C7D45A7" w14:textId="77777777" w:rsidR="00F92875" w:rsidRDefault="00F92875" w:rsidP="00F92875">
            <w:pPr>
              <w:pStyle w:val="Figure"/>
            </w:pPr>
          </w:p>
        </w:tc>
      </w:tr>
      <w:tr w:rsidR="00F92875" w:rsidRPr="00176D3F" w14:paraId="576C78A2" w14:textId="77777777" w:rsidTr="00E929BE">
        <w:tc>
          <w:tcPr>
            <w:tcW w:w="5000" w:type="pct"/>
            <w:gridSpan w:val="3"/>
            <w:tcBorders>
              <w:top w:val="nil"/>
              <w:left w:val="nil"/>
              <w:bottom w:val="nil"/>
              <w:right w:val="nil"/>
            </w:tcBorders>
            <w:shd w:val="clear" w:color="auto" w:fill="auto"/>
          </w:tcPr>
          <w:p w14:paraId="59136091" w14:textId="372BB892" w:rsidR="00F92875" w:rsidRPr="00176D3F" w:rsidRDefault="00F92875" w:rsidP="00933469">
            <w:pPr>
              <w:pStyle w:val="Note"/>
              <w:keepNext/>
            </w:pPr>
            <w:proofErr w:type="spellStart"/>
            <w:r>
              <w:rPr>
                <w:rStyle w:val="NoteLabel"/>
              </w:rPr>
              <w:t>a</w:t>
            </w:r>
            <w:proofErr w:type="spellEnd"/>
            <w:r>
              <w:t xml:space="preserve"> </w:t>
            </w:r>
            <w:r w:rsidRPr="00D434EE">
              <w:t>Error bars represent the 95 per cent confidence interval associated with each point estimate.</w:t>
            </w:r>
            <w:r>
              <w:t xml:space="preserve"> </w:t>
            </w:r>
            <w:r>
              <w:rPr>
                <w:rStyle w:val="NoteLabel"/>
              </w:rPr>
              <w:t>b</w:t>
            </w:r>
            <w:r>
              <w:t xml:space="preserve"> See </w:t>
            </w:r>
            <w:r w:rsidRPr="002B2701">
              <w:t>box </w:t>
            </w:r>
            <w:r w:rsidR="00CA6458">
              <w:t>3.6</w:t>
            </w:r>
            <w:r w:rsidRPr="002B2701">
              <w:t xml:space="preserve"> and table </w:t>
            </w:r>
            <w:proofErr w:type="spellStart"/>
            <w:r w:rsidRPr="002B2701">
              <w:t>3</w:t>
            </w:r>
            <w:r w:rsidR="00DF4641">
              <w:t>A.28</w:t>
            </w:r>
            <w:proofErr w:type="spellEnd"/>
            <w:r w:rsidRPr="002B2701">
              <w:t xml:space="preserve"> for detailed</w:t>
            </w:r>
            <w:r w:rsidRPr="001F2110">
              <w:t xml:space="preserve"> definitions, footnotes and caveats.</w:t>
            </w:r>
          </w:p>
        </w:tc>
      </w:tr>
      <w:tr w:rsidR="00F92875" w:rsidRPr="00176D3F" w14:paraId="3F9E3C80" w14:textId="77777777" w:rsidTr="00E929BE">
        <w:tc>
          <w:tcPr>
            <w:tcW w:w="5000" w:type="pct"/>
            <w:gridSpan w:val="3"/>
            <w:tcBorders>
              <w:top w:val="nil"/>
              <w:left w:val="nil"/>
              <w:bottom w:val="nil"/>
              <w:right w:val="nil"/>
            </w:tcBorders>
            <w:shd w:val="clear" w:color="auto" w:fill="auto"/>
          </w:tcPr>
          <w:p w14:paraId="775CD682" w14:textId="2CBE3878" w:rsidR="00F92875" w:rsidRPr="00176D3F" w:rsidRDefault="00F92875" w:rsidP="00B070D2">
            <w:pPr>
              <w:pStyle w:val="Source"/>
            </w:pPr>
            <w:r>
              <w:rPr>
                <w:i/>
              </w:rPr>
              <w:t>S</w:t>
            </w:r>
            <w:r w:rsidRPr="00784A05">
              <w:rPr>
                <w:i/>
              </w:rPr>
              <w:t>ource</w:t>
            </w:r>
            <w:r w:rsidRPr="00176D3F">
              <w:t xml:space="preserve">: </w:t>
            </w:r>
            <w:r w:rsidR="000D1B7E" w:rsidRPr="000D1B7E">
              <w:t>ABS</w:t>
            </w:r>
            <w:r w:rsidR="000D1B7E">
              <w:t> </w:t>
            </w:r>
            <w:r w:rsidR="000D1B7E" w:rsidRPr="000D1B7E">
              <w:t xml:space="preserve">2018, </w:t>
            </w:r>
            <w:r w:rsidR="000D1B7E" w:rsidRPr="000D1B7E">
              <w:rPr>
                <w:i/>
              </w:rPr>
              <w:t>Childhood Education and Care, Australia</w:t>
            </w:r>
            <w:r w:rsidR="00B070D2">
              <w:rPr>
                <w:i/>
              </w:rPr>
              <w:t>,</w:t>
            </w:r>
            <w:r w:rsidR="000D1B7E" w:rsidRPr="000D1B7E">
              <w:rPr>
                <w:i/>
              </w:rPr>
              <w:t xml:space="preserve"> 2017</w:t>
            </w:r>
            <w:r w:rsidR="000D1B7E">
              <w:t xml:space="preserve">, </w:t>
            </w:r>
            <w:proofErr w:type="spellStart"/>
            <w:r w:rsidR="000D1B7E">
              <w:t>TableBuilder</w:t>
            </w:r>
            <w:proofErr w:type="spellEnd"/>
            <w:r w:rsidR="000D1B7E">
              <w:t>;</w:t>
            </w:r>
            <w:r w:rsidR="000D1B7E" w:rsidRPr="000D1B7E">
              <w:t xml:space="preserve"> ABS</w:t>
            </w:r>
            <w:r w:rsidR="000D1B7E">
              <w:t> </w:t>
            </w:r>
            <w:r w:rsidR="000D1B7E" w:rsidRPr="000D1B7E">
              <w:t xml:space="preserve">2015, </w:t>
            </w:r>
            <w:r w:rsidR="000D1B7E" w:rsidRPr="000D1B7E">
              <w:rPr>
                <w:i/>
              </w:rPr>
              <w:t>Childhood Education and Care, Australia</w:t>
            </w:r>
            <w:r w:rsidR="00B070D2">
              <w:rPr>
                <w:i/>
              </w:rPr>
              <w:t>,</w:t>
            </w:r>
            <w:r w:rsidR="000D1B7E" w:rsidRPr="000D1B7E">
              <w:rPr>
                <w:i/>
              </w:rPr>
              <w:t xml:space="preserve"> 2014</w:t>
            </w:r>
            <w:r w:rsidR="000D1B7E">
              <w:t xml:space="preserve">, </w:t>
            </w:r>
            <w:proofErr w:type="spellStart"/>
            <w:r w:rsidR="000D1B7E">
              <w:t>TableBuilder</w:t>
            </w:r>
            <w:proofErr w:type="spellEnd"/>
            <w:r w:rsidR="000D1B7E">
              <w:t>;</w:t>
            </w:r>
            <w:r w:rsidR="000D1B7E" w:rsidRPr="000D1B7E">
              <w:t xml:space="preserve"> ABS 2014, </w:t>
            </w:r>
            <w:r w:rsidR="000D1B7E" w:rsidRPr="000D1B7E">
              <w:rPr>
                <w:i/>
              </w:rPr>
              <w:t>Childhood Education and Care, Australia</w:t>
            </w:r>
            <w:r w:rsidR="00B070D2">
              <w:rPr>
                <w:i/>
              </w:rPr>
              <w:t>, </w:t>
            </w:r>
            <w:r w:rsidR="000D1B7E" w:rsidRPr="000D1B7E">
              <w:rPr>
                <w:i/>
              </w:rPr>
              <w:t>2011</w:t>
            </w:r>
            <w:r w:rsidR="000D1B7E" w:rsidRPr="000D1B7E">
              <w:t xml:space="preserve">, </w:t>
            </w:r>
            <w:proofErr w:type="spellStart"/>
            <w:r w:rsidR="000D1B7E" w:rsidRPr="000D1B7E">
              <w:t>TableBuilder</w:t>
            </w:r>
            <w:proofErr w:type="spellEnd"/>
            <w:r>
              <w:t xml:space="preserve">; </w:t>
            </w:r>
            <w:r w:rsidRPr="002B2701">
              <w:t>table </w:t>
            </w:r>
            <w:proofErr w:type="spellStart"/>
            <w:r w:rsidRPr="002B2701">
              <w:t>3</w:t>
            </w:r>
            <w:r w:rsidR="00DF4641">
              <w:t>A.28</w:t>
            </w:r>
            <w:proofErr w:type="spellEnd"/>
            <w:r w:rsidRPr="002B2701">
              <w:t>.</w:t>
            </w:r>
          </w:p>
        </w:tc>
      </w:tr>
      <w:tr w:rsidR="00F92875" w14:paraId="41CECFC2" w14:textId="77777777" w:rsidTr="00E929BE">
        <w:tc>
          <w:tcPr>
            <w:tcW w:w="5000" w:type="pct"/>
            <w:gridSpan w:val="3"/>
            <w:tcBorders>
              <w:top w:val="nil"/>
              <w:left w:val="nil"/>
              <w:bottom w:val="single" w:sz="6" w:space="0" w:color="78A22F"/>
              <w:right w:val="nil"/>
            </w:tcBorders>
            <w:shd w:val="clear" w:color="auto" w:fill="auto"/>
          </w:tcPr>
          <w:p w14:paraId="3483DD55" w14:textId="77777777" w:rsidR="00F92875" w:rsidRDefault="00F92875" w:rsidP="00F92875">
            <w:pPr>
              <w:pStyle w:val="Figurespace"/>
            </w:pPr>
          </w:p>
        </w:tc>
      </w:tr>
      <w:tr w:rsidR="00F92875" w:rsidRPr="000863A5" w14:paraId="7E1EF1A1" w14:textId="77777777" w:rsidTr="00E929BE">
        <w:tc>
          <w:tcPr>
            <w:tcW w:w="5000" w:type="pct"/>
            <w:gridSpan w:val="3"/>
            <w:tcBorders>
              <w:top w:val="single" w:sz="6" w:space="0" w:color="78A22F"/>
              <w:left w:val="nil"/>
              <w:bottom w:val="nil"/>
              <w:right w:val="nil"/>
            </w:tcBorders>
          </w:tcPr>
          <w:p w14:paraId="36052310" w14:textId="77777777" w:rsidR="00F92875" w:rsidRPr="00626D32" w:rsidRDefault="00F92875" w:rsidP="00F92875">
            <w:pPr>
              <w:pStyle w:val="BoxSpaceBelow"/>
            </w:pPr>
          </w:p>
        </w:tc>
      </w:tr>
    </w:tbl>
    <w:p w14:paraId="0A189BF8" w14:textId="77777777" w:rsidR="00370162" w:rsidRDefault="00370162" w:rsidP="00370162">
      <w:pPr>
        <w:pStyle w:val="BodyText"/>
      </w:pPr>
      <w:r w:rsidRPr="00A73814">
        <w:t>When looking at the reasons why additional care was required, 3.</w:t>
      </w:r>
      <w:r>
        <w:t>7</w:t>
      </w:r>
      <w:r w:rsidRPr="00A73814">
        <w:t xml:space="preserve"> per cent required additional formal child care due mainly to a work related reason</w:t>
      </w:r>
      <w:r>
        <w:t xml:space="preserve"> </w:t>
      </w:r>
      <w:r w:rsidRPr="00A73814">
        <w:t>(table</w:t>
      </w:r>
      <w:r>
        <w:t> </w:t>
      </w:r>
      <w:proofErr w:type="spellStart"/>
      <w:r w:rsidRPr="00A73814">
        <w:t>3</w:t>
      </w:r>
      <w:r>
        <w:t>A.28</w:t>
      </w:r>
      <w:proofErr w:type="spellEnd"/>
      <w:r w:rsidRPr="00A73814">
        <w:t>).</w:t>
      </w:r>
      <w:r>
        <w:t xml:space="preserve"> Results for 2017 are similar to 2014.</w:t>
      </w:r>
    </w:p>
    <w:p w14:paraId="6D243D0D" w14:textId="77777777" w:rsidR="00370162" w:rsidRDefault="00370162" w:rsidP="00370162">
      <w:pPr>
        <w:pStyle w:val="BodyText"/>
      </w:pPr>
      <w:r>
        <w:lastRenderedPageBreak/>
        <w:t>A higher proportion of children aged 0–5 years require additional child care (15.8 per cent) compared to all children aged 0–12 years (9.3 per cent) (tables </w:t>
      </w:r>
      <w:proofErr w:type="spellStart"/>
      <w:r>
        <w:t>3A.28</w:t>
      </w:r>
      <w:proofErr w:type="spellEnd"/>
      <w:r>
        <w:noBreakHyphen/>
        <w:t>29</w:t>
      </w:r>
      <w:r w:rsidRPr="00A73814">
        <w:t>).</w:t>
      </w:r>
      <w:r>
        <w:t xml:space="preserve"> Results for 2017 are similar to 2014.</w:t>
      </w:r>
    </w:p>
    <w:p w14:paraId="04289F02" w14:textId="2C680FCC" w:rsidR="003956C2" w:rsidRDefault="00BF48FD" w:rsidP="00BF48FD">
      <w:pPr>
        <w:pStyle w:val="Heading4"/>
      </w:pPr>
      <w:r>
        <w:t>Quality — S</w:t>
      </w:r>
      <w:r w:rsidR="003956C2" w:rsidRPr="003956C2">
        <w:t xml:space="preserve">taff quality in </w:t>
      </w:r>
      <w:proofErr w:type="spellStart"/>
      <w:r w:rsidR="003956C2" w:rsidRPr="003956C2">
        <w:t>ECEC</w:t>
      </w:r>
      <w:proofErr w:type="spellEnd"/>
    </w:p>
    <w:p w14:paraId="2568CA66" w14:textId="7E1F9AA0" w:rsidR="003956C2" w:rsidRDefault="006E564F" w:rsidP="003956C2">
      <w:pPr>
        <w:pStyle w:val="BodyText"/>
      </w:pPr>
      <w:r w:rsidRPr="006E564F">
        <w:t xml:space="preserve">‘Staff quality in </w:t>
      </w:r>
      <w:proofErr w:type="spellStart"/>
      <w:r w:rsidRPr="006E564F">
        <w:t>ECEC</w:t>
      </w:r>
      <w:proofErr w:type="spellEnd"/>
      <w:r w:rsidRPr="006E564F">
        <w:t xml:space="preserve">’ is an indicator of governments’ objective to ensure that </w:t>
      </w:r>
      <w:proofErr w:type="spellStart"/>
      <w:r w:rsidRPr="006E564F">
        <w:t>ECEC</w:t>
      </w:r>
      <w:proofErr w:type="spellEnd"/>
      <w:r w:rsidRPr="006E564F">
        <w:t xml:space="preserve"> services are </w:t>
      </w:r>
      <w:r w:rsidR="00E20223">
        <w:t xml:space="preserve">high quality </w:t>
      </w:r>
      <w:r>
        <w:t>(</w:t>
      </w:r>
      <w:r w:rsidRPr="002B2701">
        <w:t>box </w:t>
      </w:r>
      <w:r w:rsidR="00CA6458">
        <w:t>3.7</w:t>
      </w:r>
      <w:r w:rsidRPr="002B2701">
        <w:t xml:space="preserve">). </w:t>
      </w:r>
    </w:p>
    <w:p w14:paraId="40296726" w14:textId="77777777" w:rsidR="006E564F" w:rsidRDefault="006E564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6E564F" w14:paraId="7A33BF14" w14:textId="77777777" w:rsidTr="00E929BE">
        <w:tc>
          <w:tcPr>
            <w:tcW w:w="5000" w:type="pct"/>
            <w:tcBorders>
              <w:top w:val="single" w:sz="6" w:space="0" w:color="78A22F"/>
              <w:left w:val="nil"/>
              <w:bottom w:val="nil"/>
              <w:right w:val="nil"/>
            </w:tcBorders>
            <w:shd w:val="clear" w:color="auto" w:fill="F2F2F2"/>
          </w:tcPr>
          <w:p w14:paraId="0F66EA35" w14:textId="75416AE7" w:rsidR="006E564F" w:rsidRDefault="006E564F">
            <w:pPr>
              <w:pStyle w:val="BoxTitle"/>
            </w:pPr>
            <w:r>
              <w:rPr>
                <w:b w:val="0"/>
              </w:rPr>
              <w:t xml:space="preserve">Box </w:t>
            </w:r>
            <w:bookmarkStart w:id="31" w:name="OLE_LINK29"/>
            <w:r w:rsidR="00CA6458">
              <w:rPr>
                <w:b w:val="0"/>
              </w:rPr>
              <w:t>3.</w:t>
            </w:r>
            <w:r w:rsidR="002F3EFE">
              <w:rPr>
                <w:b w:val="0"/>
                <w:noProof/>
              </w:rPr>
              <w:t>7</w:t>
            </w:r>
            <w:bookmarkEnd w:id="31"/>
            <w:r>
              <w:tab/>
            </w:r>
            <w:r w:rsidR="0067609A" w:rsidRPr="0067609A">
              <w:t xml:space="preserve">Staff quality in </w:t>
            </w:r>
            <w:proofErr w:type="spellStart"/>
            <w:r w:rsidR="00801488">
              <w:t>ECEC</w:t>
            </w:r>
            <w:proofErr w:type="spellEnd"/>
          </w:p>
        </w:tc>
      </w:tr>
      <w:tr w:rsidR="006E564F" w14:paraId="72C9E36B" w14:textId="77777777" w:rsidTr="00E929BE">
        <w:trPr>
          <w:cantSplit/>
        </w:trPr>
        <w:tc>
          <w:tcPr>
            <w:tcW w:w="5000" w:type="pct"/>
            <w:tcBorders>
              <w:top w:val="nil"/>
              <w:left w:val="nil"/>
              <w:bottom w:val="nil"/>
              <w:right w:val="nil"/>
            </w:tcBorders>
            <w:shd w:val="clear" w:color="auto" w:fill="F2F2F2"/>
          </w:tcPr>
          <w:p w14:paraId="2E365B93" w14:textId="77777777" w:rsidR="0067609A" w:rsidRDefault="0067609A" w:rsidP="0067609A">
            <w:pPr>
              <w:pStyle w:val="Box"/>
            </w:pPr>
            <w:r>
              <w:t xml:space="preserve">‘Staff quality in </w:t>
            </w:r>
            <w:proofErr w:type="spellStart"/>
            <w:r>
              <w:t>ECEC</w:t>
            </w:r>
            <w:proofErr w:type="spellEnd"/>
            <w:r>
              <w:t>’ is defined by t</w:t>
            </w:r>
            <w:r w:rsidR="00FC0BB8">
              <w:t>wo</w:t>
            </w:r>
            <w:r>
              <w:t xml:space="preserve"> measures:</w:t>
            </w:r>
          </w:p>
          <w:p w14:paraId="7663F33C" w14:textId="77777777" w:rsidR="0067609A" w:rsidRDefault="00352BAC" w:rsidP="0067609A">
            <w:pPr>
              <w:pStyle w:val="BoxListBullet"/>
            </w:pPr>
            <w:r>
              <w:t>T</w:t>
            </w:r>
            <w:r w:rsidR="0067609A">
              <w:t xml:space="preserve">he proportion of paid primary contact staff employed by Australian Government </w:t>
            </w:r>
            <w:proofErr w:type="spellStart"/>
            <w:r w:rsidR="0067609A">
              <w:t>C</w:t>
            </w:r>
            <w:r w:rsidR="007F5129">
              <w:t>CB</w:t>
            </w:r>
            <w:proofErr w:type="spellEnd"/>
            <w:r w:rsidR="007F5129">
              <w:t xml:space="preserve"> approved child care services with a relevant</w:t>
            </w:r>
            <w:r w:rsidR="0067609A">
              <w:t xml:space="preserve"> </w:t>
            </w:r>
            <w:r w:rsidR="007F5129">
              <w:t>formal qualification (at or above Certificate level</w:t>
            </w:r>
            <w:r w:rsidR="006120A0">
              <w:t> </w:t>
            </w:r>
            <w:r w:rsidR="007F5129">
              <w:t>III)</w:t>
            </w:r>
            <w:r w:rsidR="0067609A">
              <w:t xml:space="preserve">, or three or more years of relevant experience. </w:t>
            </w:r>
          </w:p>
          <w:p w14:paraId="73774705" w14:textId="738F37AC" w:rsidR="0067609A" w:rsidRDefault="00352BAC" w:rsidP="003959CF">
            <w:pPr>
              <w:pStyle w:val="BoxListBullet"/>
            </w:pPr>
            <w:r>
              <w:t>T</w:t>
            </w:r>
            <w:r w:rsidR="0067609A">
              <w:t xml:space="preserve">he proportion of teachers </w:t>
            </w:r>
            <w:r w:rsidR="00AC0BD4">
              <w:t>accessible to preschool programs</w:t>
            </w:r>
            <w:r w:rsidR="0067609A">
              <w:t xml:space="preserve"> </w:t>
            </w:r>
            <w:r w:rsidR="00304827" w:rsidRPr="00300137">
              <w:t xml:space="preserve">(across all services, not just </w:t>
            </w:r>
            <w:proofErr w:type="spellStart"/>
            <w:r w:rsidR="00304827" w:rsidRPr="00300137">
              <w:t>CCB</w:t>
            </w:r>
            <w:proofErr w:type="spellEnd"/>
            <w:r w:rsidR="00304827" w:rsidRPr="00300137">
              <w:t xml:space="preserve"> approved services)</w:t>
            </w:r>
            <w:r w:rsidR="00304827">
              <w:t xml:space="preserve"> </w:t>
            </w:r>
            <w:r w:rsidR="0067609A">
              <w:t xml:space="preserve">who are at least three year university trained and early childhood qualified. </w:t>
            </w:r>
          </w:p>
          <w:p w14:paraId="56042559" w14:textId="24782028" w:rsidR="00933469" w:rsidRDefault="00933469" w:rsidP="00933469">
            <w:pPr>
              <w:pStyle w:val="Box"/>
            </w:pPr>
            <w:r>
              <w:t xml:space="preserve">Data reported for these measures are: </w:t>
            </w:r>
          </w:p>
          <w:p w14:paraId="7819A2BE" w14:textId="77777777" w:rsidR="00933469" w:rsidRDefault="00933469" w:rsidP="00933469">
            <w:pPr>
              <w:pStyle w:val="BoxComparable"/>
            </w:pPr>
            <w:r w:rsidRPr="001B3B2F">
              <w:rPr>
                <w:shd w:val="clear" w:color="auto" w:fill="F15A25"/>
              </w:rPr>
              <w:t xml:space="preserve">    </w:t>
            </w:r>
            <w:r>
              <w:t xml:space="preserve"> comparable (subject to caveats) across jurisdictions and over time for paid primary contact staff employed by Australian Government </w:t>
            </w:r>
            <w:proofErr w:type="spellStart"/>
            <w:r>
              <w:t>CCB</w:t>
            </w:r>
            <w:proofErr w:type="spellEnd"/>
            <w:r>
              <w:t xml:space="preserve"> approved child care services</w:t>
            </w:r>
          </w:p>
          <w:p w14:paraId="0A8543F2" w14:textId="1A464C21" w:rsidR="00933469" w:rsidRPr="007871E2" w:rsidRDefault="00933469" w:rsidP="00933469">
            <w:pPr>
              <w:pStyle w:val="BoxComparable"/>
            </w:pPr>
            <w:r w:rsidRPr="001B3B2F">
              <w:rPr>
                <w:shd w:val="clear" w:color="auto" w:fill="F15A25"/>
              </w:rPr>
              <w:t xml:space="preserve">    </w:t>
            </w:r>
            <w:r>
              <w:t xml:space="preserve"> complete (subject to caveats) for the current reporting period. </w:t>
            </w:r>
            <w:r w:rsidRPr="00D241E8">
              <w:t xml:space="preserve">All required 2016 </w:t>
            </w:r>
            <w:r>
              <w:t xml:space="preserve">data (for the first measure) and 2014 data (for the second measure) </w:t>
            </w:r>
            <w:r w:rsidRPr="00D241E8">
              <w:t>are available for all jurisdictions</w:t>
            </w:r>
            <w:r>
              <w:t>.</w:t>
            </w:r>
          </w:p>
          <w:p w14:paraId="294C64F5" w14:textId="55464453" w:rsidR="00AE0243" w:rsidRPr="00AE0243" w:rsidRDefault="0067609A" w:rsidP="007871E2">
            <w:pPr>
              <w:pStyle w:val="Box"/>
            </w:pPr>
            <w:r>
              <w:t xml:space="preserve">Some studies and research (for example, </w:t>
            </w:r>
            <w:r w:rsidR="00BA3740">
              <w:t>Huntsman</w:t>
            </w:r>
            <w:r>
              <w:t xml:space="preserve"> </w:t>
            </w:r>
            <w:r w:rsidR="00BA3740">
              <w:t>[</w:t>
            </w:r>
            <w:r>
              <w:t>200</w:t>
            </w:r>
            <w:r w:rsidR="00BA3740">
              <w:t>8]</w:t>
            </w:r>
            <w:r w:rsidR="000867E4">
              <w:t>, OECD [2006],</w:t>
            </w:r>
            <w:r w:rsidR="00BA3740">
              <w:t xml:space="preserve"> and </w:t>
            </w:r>
            <w:r w:rsidR="00BA3740" w:rsidRPr="00BA3740">
              <w:t xml:space="preserve">Warren and </w:t>
            </w:r>
            <w:proofErr w:type="spellStart"/>
            <w:r w:rsidR="00BA3740" w:rsidRPr="00BA3740">
              <w:t>Haisken</w:t>
            </w:r>
            <w:r w:rsidR="00EB2308">
              <w:noBreakHyphen/>
            </w:r>
            <w:r w:rsidR="00BA3740" w:rsidRPr="00BA3740">
              <w:t>DeNew</w:t>
            </w:r>
            <w:proofErr w:type="spellEnd"/>
            <w:r w:rsidR="00BA3740" w:rsidRPr="00BA3740">
              <w:t xml:space="preserve"> </w:t>
            </w:r>
            <w:r w:rsidR="00BA3740">
              <w:t>[</w:t>
            </w:r>
            <w:r w:rsidR="00BA3740" w:rsidRPr="00BA3740">
              <w:t>2013</w:t>
            </w:r>
            <w:r w:rsidR="00BA3740">
              <w:t>]</w:t>
            </w:r>
            <w:r>
              <w:t xml:space="preserve">) have shown a link between </w:t>
            </w:r>
            <w:r w:rsidR="000867E4" w:rsidRPr="000867E4">
              <w:t xml:space="preserve">education levels of </w:t>
            </w:r>
            <w:proofErr w:type="spellStart"/>
            <w:r w:rsidR="000867E4">
              <w:t>ECEC</w:t>
            </w:r>
            <w:proofErr w:type="spellEnd"/>
            <w:r w:rsidR="000867E4" w:rsidRPr="000867E4">
              <w:t xml:space="preserve"> staff</w:t>
            </w:r>
            <w:r w:rsidR="000867E4">
              <w:t xml:space="preserve"> and children’s learning outcomes</w:t>
            </w:r>
            <w:r>
              <w:t xml:space="preserve">, suggesting that a high or increasing proportion is desirable. </w:t>
            </w:r>
          </w:p>
        </w:tc>
      </w:tr>
      <w:tr w:rsidR="006E564F" w14:paraId="4A3AD69F" w14:textId="77777777" w:rsidTr="00E929BE">
        <w:trPr>
          <w:cantSplit/>
        </w:trPr>
        <w:tc>
          <w:tcPr>
            <w:tcW w:w="5000" w:type="pct"/>
            <w:tcBorders>
              <w:top w:val="nil"/>
              <w:left w:val="nil"/>
              <w:bottom w:val="single" w:sz="6" w:space="0" w:color="78A22F"/>
              <w:right w:val="nil"/>
            </w:tcBorders>
            <w:shd w:val="clear" w:color="auto" w:fill="F2F2F2"/>
          </w:tcPr>
          <w:p w14:paraId="46266699" w14:textId="77777777" w:rsidR="006E564F" w:rsidRDefault="006E564F">
            <w:pPr>
              <w:pStyle w:val="Box"/>
              <w:spacing w:before="0" w:line="120" w:lineRule="exact"/>
            </w:pPr>
          </w:p>
        </w:tc>
      </w:tr>
      <w:tr w:rsidR="006E564F" w:rsidRPr="000863A5" w14:paraId="499178EC" w14:textId="77777777" w:rsidTr="00E929BE">
        <w:tc>
          <w:tcPr>
            <w:tcW w:w="5000" w:type="pct"/>
            <w:tcBorders>
              <w:top w:val="single" w:sz="6" w:space="0" w:color="78A22F"/>
              <w:left w:val="nil"/>
              <w:bottom w:val="nil"/>
              <w:right w:val="nil"/>
            </w:tcBorders>
          </w:tcPr>
          <w:p w14:paraId="4E485FD6" w14:textId="77777777" w:rsidR="006E564F" w:rsidRPr="00626D32" w:rsidRDefault="006E564F" w:rsidP="006E564F">
            <w:pPr>
              <w:pStyle w:val="BoxSpaceBelow"/>
            </w:pPr>
          </w:p>
        </w:tc>
      </w:tr>
    </w:tbl>
    <w:p w14:paraId="6CD8C9F4" w14:textId="77777777" w:rsidR="006E564F" w:rsidRDefault="00AF65C0" w:rsidP="00B14B52">
      <w:pPr>
        <w:pStyle w:val="Heading5"/>
      </w:pPr>
      <w:r w:rsidRPr="00AF65C0">
        <w:t xml:space="preserve">Proportion of paid primary contact staff employed by Australian Government </w:t>
      </w:r>
      <w:proofErr w:type="spellStart"/>
      <w:r w:rsidRPr="00AF65C0">
        <w:t>CCB</w:t>
      </w:r>
      <w:proofErr w:type="spellEnd"/>
      <w:r w:rsidRPr="00AF65C0">
        <w:t xml:space="preserve"> approved child care services, by relevant formal qualifications, or three years or more relevant experience</w:t>
      </w:r>
    </w:p>
    <w:p w14:paraId="53C875C6" w14:textId="435A2214" w:rsidR="008F217C" w:rsidRDefault="00975DB9" w:rsidP="0040534B">
      <w:pPr>
        <w:pStyle w:val="BodyText"/>
        <w:rPr>
          <w:shd w:val="clear" w:color="auto" w:fill="FFFF00"/>
        </w:rPr>
      </w:pPr>
      <w:r>
        <w:t>I</w:t>
      </w:r>
      <w:r w:rsidR="008F217C">
        <w:t>n 201</w:t>
      </w:r>
      <w:r w:rsidR="009944A8">
        <w:t>6</w:t>
      </w:r>
      <w:r w:rsidR="008F217C">
        <w:t xml:space="preserve">, </w:t>
      </w:r>
      <w:r w:rsidR="0039644A">
        <w:t>8</w:t>
      </w:r>
      <w:r w:rsidR="00FC057C">
        <w:t>1</w:t>
      </w:r>
      <w:r w:rsidR="0039644A">
        <w:t xml:space="preserve">.5 per cent of the </w:t>
      </w:r>
      <w:r w:rsidR="009944A8" w:rsidRPr="009944A8">
        <w:t>1</w:t>
      </w:r>
      <w:r w:rsidR="00FC057C">
        <w:t>29</w:t>
      </w:r>
      <w:r w:rsidR="00484000" w:rsidRPr="009944A8">
        <w:t> </w:t>
      </w:r>
      <w:r w:rsidR="00FC057C">
        <w:t>884</w:t>
      </w:r>
      <w:r w:rsidR="008F217C" w:rsidRPr="009944A8">
        <w:t xml:space="preserve"> paid</w:t>
      </w:r>
      <w:r w:rsidR="008F217C">
        <w:t xml:space="preserve"> primary contact staff employed by Australian Government </w:t>
      </w:r>
      <w:proofErr w:type="spellStart"/>
      <w:r w:rsidR="008F217C">
        <w:t>CCB</w:t>
      </w:r>
      <w:proofErr w:type="spellEnd"/>
      <w:r w:rsidR="008F217C">
        <w:t xml:space="preserve"> appr</w:t>
      </w:r>
      <w:r w:rsidR="00CA020E">
        <w:t>oved child care services</w:t>
      </w:r>
      <w:r w:rsidR="008F217C">
        <w:t xml:space="preserve"> had a relevant formal qualification or three or more years relevant experience</w:t>
      </w:r>
      <w:r w:rsidR="0039644A">
        <w:t xml:space="preserve">, a </w:t>
      </w:r>
      <w:r w:rsidR="00FC057C">
        <w:t>de</w:t>
      </w:r>
      <w:r w:rsidR="0039644A">
        <w:t>crease from 82.6 per cent in 2013</w:t>
      </w:r>
      <w:r w:rsidR="00B17A55">
        <w:t xml:space="preserve"> (</w:t>
      </w:r>
      <w:r w:rsidR="00B17A55" w:rsidRPr="009F2E22">
        <w:t>figure </w:t>
      </w:r>
      <w:r w:rsidR="00CA6458">
        <w:t>3.10</w:t>
      </w:r>
      <w:r w:rsidR="00B17A55" w:rsidRPr="009F2E22">
        <w:t>)</w:t>
      </w:r>
      <w:r w:rsidR="008F217C" w:rsidRPr="009F2E22">
        <w:t>.</w:t>
      </w:r>
      <w:r w:rsidR="008F217C">
        <w:t xml:space="preserve"> </w:t>
      </w:r>
      <w:r w:rsidR="00E30196" w:rsidRPr="00AB11C8">
        <w:t xml:space="preserve">Of all paid primary contact staff, </w:t>
      </w:r>
      <w:r w:rsidR="00AF573F" w:rsidRPr="00AB11C8">
        <w:t>31.</w:t>
      </w:r>
      <w:r w:rsidR="0040534B" w:rsidRPr="00AB11C8">
        <w:t>5</w:t>
      </w:r>
      <w:r w:rsidR="00AF573F" w:rsidRPr="00AB11C8">
        <w:t xml:space="preserve"> per cent held Certificate III or IV, </w:t>
      </w:r>
      <w:r w:rsidR="00E30196" w:rsidRPr="00AB11C8">
        <w:t>31.</w:t>
      </w:r>
      <w:r w:rsidR="0040534B" w:rsidRPr="00AB11C8">
        <w:t>9</w:t>
      </w:r>
      <w:r w:rsidR="00E30196" w:rsidRPr="00AB11C8">
        <w:t xml:space="preserve"> per cent </w:t>
      </w:r>
      <w:r w:rsidR="009919AE" w:rsidRPr="00AB11C8">
        <w:t xml:space="preserve">held a </w:t>
      </w:r>
      <w:r w:rsidR="0039644A" w:rsidRPr="00AB11C8">
        <w:t>diploma or advanced diploma</w:t>
      </w:r>
      <w:r w:rsidR="00E30196" w:rsidRPr="00AB11C8">
        <w:t xml:space="preserve">, and 12.8 per cent held </w:t>
      </w:r>
      <w:r w:rsidR="00AF573F" w:rsidRPr="00AB11C8">
        <w:t xml:space="preserve">a bachelor degree or above </w:t>
      </w:r>
      <w:r w:rsidR="009919AE" w:rsidRPr="00AB11C8">
        <w:t>(table </w:t>
      </w:r>
      <w:proofErr w:type="spellStart"/>
      <w:r w:rsidR="009919AE" w:rsidRPr="00AB11C8">
        <w:t>3</w:t>
      </w:r>
      <w:r w:rsidR="00DF4641" w:rsidRPr="00AB11C8">
        <w:t>A.30</w:t>
      </w:r>
      <w:proofErr w:type="spellEnd"/>
      <w:r w:rsidR="009919AE" w:rsidRPr="00AB11C8">
        <w:t>).</w:t>
      </w:r>
      <w:r w:rsidR="00C8347B" w:rsidRPr="0040534B">
        <w:rPr>
          <w:shd w:val="clear" w:color="auto" w:fill="FFFF00"/>
        </w:rPr>
        <w:t xml:space="preserve"> </w:t>
      </w:r>
    </w:p>
    <w:p w14:paraId="4C5B0891" w14:textId="77777777" w:rsidR="00CA020E" w:rsidRDefault="00CA020E" w:rsidP="00471D9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05"/>
        <w:gridCol w:w="723"/>
        <w:gridCol w:w="7561"/>
      </w:tblGrid>
      <w:tr w:rsidR="00CA020E" w14:paraId="39E13BED" w14:textId="77777777" w:rsidTr="00E929BE">
        <w:tc>
          <w:tcPr>
            <w:tcW w:w="5000" w:type="pct"/>
            <w:gridSpan w:val="3"/>
            <w:tcBorders>
              <w:top w:val="single" w:sz="6" w:space="0" w:color="78A22F"/>
              <w:left w:val="nil"/>
              <w:bottom w:val="nil"/>
              <w:right w:val="nil"/>
            </w:tcBorders>
            <w:shd w:val="clear" w:color="auto" w:fill="auto"/>
          </w:tcPr>
          <w:p w14:paraId="5B648222" w14:textId="7868A92D" w:rsidR="00CA020E" w:rsidRPr="00176D3F" w:rsidRDefault="00CA020E" w:rsidP="00FC057C">
            <w:pPr>
              <w:pStyle w:val="FigureTitle"/>
            </w:pPr>
            <w:r w:rsidRPr="00784A05">
              <w:rPr>
                <w:b w:val="0"/>
              </w:rPr>
              <w:t xml:space="preserve">Figure </w:t>
            </w:r>
            <w:bookmarkStart w:id="32" w:name="OLE_LINK34"/>
            <w:r w:rsidR="00CA6458">
              <w:rPr>
                <w:b w:val="0"/>
              </w:rPr>
              <w:t>3.</w:t>
            </w:r>
            <w:r w:rsidR="002F3EFE">
              <w:rPr>
                <w:b w:val="0"/>
                <w:noProof/>
              </w:rPr>
              <w:t>10</w:t>
            </w:r>
            <w:bookmarkEnd w:id="32"/>
            <w:r>
              <w:tab/>
            </w:r>
            <w:r w:rsidR="00707993" w:rsidRPr="00707993">
              <w:t xml:space="preserve">Paid primary contact staff employed by Australian Government </w:t>
            </w:r>
            <w:proofErr w:type="spellStart"/>
            <w:r w:rsidR="00707993" w:rsidRPr="00707993">
              <w:t>CCB</w:t>
            </w:r>
            <w:proofErr w:type="spellEnd"/>
            <w:r w:rsidR="00707993" w:rsidRPr="00707993">
              <w:t xml:space="preserve"> approved child care services with relevant qualification or three or more years of experience</w:t>
            </w:r>
            <w:r w:rsidR="00707993" w:rsidRPr="00707993">
              <w:rPr>
                <w:rStyle w:val="NoteLabel"/>
                <w:b/>
              </w:rPr>
              <w:t>a</w:t>
            </w:r>
          </w:p>
        </w:tc>
      </w:tr>
      <w:tr w:rsidR="008226CC" w:rsidRPr="000D77DB" w14:paraId="2691F52D" w14:textId="77777777" w:rsidTr="004E32CE">
        <w:trPr>
          <w:trHeight w:hRule="exact" w:val="397"/>
        </w:trPr>
        <w:tc>
          <w:tcPr>
            <w:tcW w:w="287" w:type="pct"/>
            <w:tcBorders>
              <w:top w:val="nil"/>
              <w:left w:val="nil"/>
              <w:bottom w:val="nil"/>
              <w:right w:val="nil"/>
            </w:tcBorders>
            <w:shd w:val="clear" w:color="auto" w:fill="auto"/>
            <w:tcMar>
              <w:top w:w="28" w:type="dxa"/>
              <w:bottom w:w="28" w:type="dxa"/>
            </w:tcMar>
          </w:tcPr>
          <w:p w14:paraId="5FA927B1" w14:textId="77777777" w:rsidR="008226CC" w:rsidRPr="000D77DB" w:rsidRDefault="008226CC" w:rsidP="00B664EA">
            <w:pPr>
              <w:pStyle w:val="Note"/>
              <w:keepNext/>
            </w:pPr>
          </w:p>
        </w:tc>
        <w:tc>
          <w:tcPr>
            <w:tcW w:w="411" w:type="pct"/>
            <w:tcBorders>
              <w:top w:val="nil"/>
              <w:left w:val="nil"/>
              <w:bottom w:val="nil"/>
              <w:right w:val="nil"/>
            </w:tcBorders>
            <w:shd w:val="clear" w:color="auto" w:fill="F15A25"/>
          </w:tcPr>
          <w:p w14:paraId="77649DB8" w14:textId="77777777" w:rsidR="008226CC" w:rsidRPr="000D77DB" w:rsidRDefault="008226CC" w:rsidP="00B664EA">
            <w:pPr>
              <w:pStyle w:val="Note"/>
            </w:pPr>
          </w:p>
        </w:tc>
        <w:tc>
          <w:tcPr>
            <w:tcW w:w="4301" w:type="pct"/>
            <w:tcBorders>
              <w:top w:val="nil"/>
              <w:left w:val="nil"/>
              <w:bottom w:val="nil"/>
              <w:right w:val="nil"/>
            </w:tcBorders>
            <w:shd w:val="clear" w:color="auto" w:fill="auto"/>
          </w:tcPr>
          <w:p w14:paraId="6A0395AD" w14:textId="733F456C" w:rsidR="008226CC" w:rsidRPr="0021152C" w:rsidRDefault="00F63AC3" w:rsidP="00933469">
            <w:pPr>
              <w:pStyle w:val="TableBodyText"/>
              <w:jc w:val="left"/>
            </w:pPr>
            <w:r>
              <w:t>Data are c</w:t>
            </w:r>
            <w:r w:rsidR="008226CC" w:rsidRPr="0021152C">
              <w:t>omparable (subject to caveats) across jurisdictions and over time</w:t>
            </w:r>
            <w:r w:rsidR="008226CC">
              <w:t>.</w:t>
            </w:r>
            <w:r w:rsidR="008226CC" w:rsidRPr="0021152C">
              <w:t xml:space="preserve"> </w:t>
            </w:r>
          </w:p>
        </w:tc>
      </w:tr>
      <w:tr w:rsidR="008226CC" w:rsidRPr="000D77DB" w14:paraId="48C1B3CE" w14:textId="77777777" w:rsidTr="004E32CE">
        <w:trPr>
          <w:trHeight w:hRule="exact" w:val="397"/>
        </w:trPr>
        <w:tc>
          <w:tcPr>
            <w:tcW w:w="287" w:type="pct"/>
            <w:tcBorders>
              <w:top w:val="nil"/>
              <w:left w:val="nil"/>
              <w:bottom w:val="nil"/>
              <w:right w:val="nil"/>
            </w:tcBorders>
            <w:shd w:val="clear" w:color="auto" w:fill="auto"/>
            <w:tcMar>
              <w:top w:w="28" w:type="dxa"/>
              <w:bottom w:w="28" w:type="dxa"/>
            </w:tcMar>
          </w:tcPr>
          <w:p w14:paraId="48778555" w14:textId="77777777" w:rsidR="008226CC" w:rsidRPr="000D77DB" w:rsidRDefault="008226CC" w:rsidP="00B664EA">
            <w:pPr>
              <w:pStyle w:val="Note"/>
              <w:keepNext/>
            </w:pPr>
          </w:p>
        </w:tc>
        <w:tc>
          <w:tcPr>
            <w:tcW w:w="411" w:type="pct"/>
            <w:tcBorders>
              <w:top w:val="nil"/>
              <w:left w:val="nil"/>
              <w:bottom w:val="nil"/>
              <w:right w:val="nil"/>
            </w:tcBorders>
            <w:shd w:val="clear" w:color="auto" w:fill="F15A25"/>
          </w:tcPr>
          <w:p w14:paraId="2C42DA62" w14:textId="77777777" w:rsidR="008226CC" w:rsidRPr="000D77DB" w:rsidRDefault="008226CC" w:rsidP="00B664EA">
            <w:pPr>
              <w:pStyle w:val="Note"/>
              <w:rPr>
                <w:rFonts w:cs="Arial"/>
                <w:szCs w:val="18"/>
              </w:rPr>
            </w:pPr>
          </w:p>
        </w:tc>
        <w:tc>
          <w:tcPr>
            <w:tcW w:w="4301" w:type="pct"/>
            <w:tcBorders>
              <w:top w:val="nil"/>
              <w:left w:val="nil"/>
              <w:bottom w:val="nil"/>
              <w:right w:val="nil"/>
            </w:tcBorders>
            <w:shd w:val="clear" w:color="auto" w:fill="auto"/>
          </w:tcPr>
          <w:p w14:paraId="1BC0A68A" w14:textId="50ED4899" w:rsidR="008226CC" w:rsidRPr="0021152C" w:rsidRDefault="00F63AC3" w:rsidP="00933469">
            <w:pPr>
              <w:pStyle w:val="TableBodyText"/>
              <w:jc w:val="left"/>
            </w:pPr>
            <w:r>
              <w:t>Data are c</w:t>
            </w:r>
            <w:r w:rsidR="008226CC" w:rsidRPr="000D77DB">
              <w:t xml:space="preserve">omplete (subject to caveats) for the current reporting period. </w:t>
            </w:r>
          </w:p>
        </w:tc>
      </w:tr>
      <w:tr w:rsidR="00CA020E" w14:paraId="2081C531" w14:textId="77777777" w:rsidTr="00E929BE">
        <w:tc>
          <w:tcPr>
            <w:tcW w:w="5000" w:type="pct"/>
            <w:gridSpan w:val="3"/>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CA020E" w14:paraId="68924962" w14:textId="77777777" w:rsidTr="00E929BE">
              <w:trPr>
                <w:jc w:val="center"/>
              </w:trPr>
              <w:tc>
                <w:tcPr>
                  <w:tcW w:w="5000" w:type="pct"/>
                  <w:tcBorders>
                    <w:top w:val="nil"/>
                    <w:bottom w:val="nil"/>
                  </w:tcBorders>
                </w:tcPr>
                <w:p w14:paraId="10C4CA51" w14:textId="5EE7038D" w:rsidR="00CA020E" w:rsidRPr="009944A8" w:rsidRDefault="009D2A0A" w:rsidP="00935046">
                  <w:pPr>
                    <w:pStyle w:val="Figure"/>
                    <w:spacing w:before="60" w:after="60"/>
                  </w:pPr>
                  <w:r>
                    <w:rPr>
                      <w:noProof/>
                    </w:rPr>
                    <w:drawing>
                      <wp:inline distT="0" distB="0" distL="0" distR="0" wp14:anchorId="00DC8E6D" wp14:editId="4451573D">
                        <wp:extent cx="5367020" cy="2655570"/>
                        <wp:effectExtent l="0" t="0" r="5080" b="0"/>
                        <wp:docPr id="22" name="Picture 22" descr="Figure 3.10 Paid primary contact staff employed by Australian Government CCB approved child care services with relevant qualification or three or more years of experienc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67020" cy="2655570"/>
                                </a:xfrm>
                                <a:prstGeom prst="rect">
                                  <a:avLst/>
                                </a:prstGeom>
                                <a:noFill/>
                                <a:ln>
                                  <a:noFill/>
                                </a:ln>
                              </pic:spPr>
                            </pic:pic>
                          </a:graphicData>
                        </a:graphic>
                      </wp:inline>
                    </w:drawing>
                  </w:r>
                </w:p>
              </w:tc>
            </w:tr>
          </w:tbl>
          <w:p w14:paraId="4F162B23" w14:textId="77777777" w:rsidR="00CA020E" w:rsidRDefault="00CA020E" w:rsidP="00471D9A">
            <w:pPr>
              <w:pStyle w:val="Figure"/>
            </w:pPr>
          </w:p>
        </w:tc>
      </w:tr>
      <w:tr w:rsidR="00CA020E" w:rsidRPr="00176D3F" w14:paraId="3F32C978" w14:textId="77777777" w:rsidTr="00E929BE">
        <w:tc>
          <w:tcPr>
            <w:tcW w:w="5000" w:type="pct"/>
            <w:gridSpan w:val="3"/>
            <w:tcBorders>
              <w:top w:val="nil"/>
              <w:left w:val="nil"/>
              <w:bottom w:val="nil"/>
              <w:right w:val="nil"/>
            </w:tcBorders>
            <w:shd w:val="clear" w:color="auto" w:fill="auto"/>
          </w:tcPr>
          <w:p w14:paraId="2D76BCB9" w14:textId="193C5764" w:rsidR="00CA020E" w:rsidRPr="00176D3F" w:rsidRDefault="00CA020E" w:rsidP="000867E4">
            <w:pPr>
              <w:pStyle w:val="Note"/>
            </w:pPr>
            <w:r>
              <w:rPr>
                <w:rStyle w:val="NoteLabel"/>
              </w:rPr>
              <w:t>a</w:t>
            </w:r>
            <w:r>
              <w:t xml:space="preserve"> </w:t>
            </w:r>
            <w:r w:rsidR="00847ABE">
              <w:t xml:space="preserve">See </w:t>
            </w:r>
            <w:r w:rsidR="00847ABE" w:rsidRPr="00FA40C3">
              <w:t>box </w:t>
            </w:r>
            <w:r w:rsidR="00CA6458">
              <w:t>3.7</w:t>
            </w:r>
            <w:r w:rsidR="00847ABE" w:rsidRPr="00FA40C3">
              <w:t xml:space="preserve"> and table </w:t>
            </w:r>
            <w:proofErr w:type="spellStart"/>
            <w:r w:rsidR="00847ABE" w:rsidRPr="00FA40C3">
              <w:t>3</w:t>
            </w:r>
            <w:r w:rsidR="00DF4641">
              <w:t>A.30</w:t>
            </w:r>
            <w:proofErr w:type="spellEnd"/>
            <w:r w:rsidR="00847ABE" w:rsidRPr="00FA40C3">
              <w:t xml:space="preserve"> for detailed</w:t>
            </w:r>
            <w:r w:rsidR="00847ABE" w:rsidRPr="00847ABE">
              <w:t xml:space="preserve"> definitions, footnotes and caveats.</w:t>
            </w:r>
          </w:p>
        </w:tc>
      </w:tr>
      <w:tr w:rsidR="00CA020E" w:rsidRPr="00176D3F" w14:paraId="1A2E68CA" w14:textId="77777777" w:rsidTr="00E929BE">
        <w:tc>
          <w:tcPr>
            <w:tcW w:w="5000" w:type="pct"/>
            <w:gridSpan w:val="3"/>
            <w:tcBorders>
              <w:top w:val="nil"/>
              <w:left w:val="nil"/>
              <w:bottom w:val="nil"/>
              <w:right w:val="nil"/>
            </w:tcBorders>
            <w:shd w:val="clear" w:color="auto" w:fill="auto"/>
          </w:tcPr>
          <w:p w14:paraId="1A67C648" w14:textId="0272D033" w:rsidR="00CA020E" w:rsidRPr="00176D3F" w:rsidRDefault="00847ABE" w:rsidP="000867E4">
            <w:pPr>
              <w:pStyle w:val="Source"/>
            </w:pPr>
            <w:r>
              <w:rPr>
                <w:i/>
              </w:rPr>
              <w:t>S</w:t>
            </w:r>
            <w:r w:rsidR="00CA020E" w:rsidRPr="00784A05">
              <w:rPr>
                <w:i/>
              </w:rPr>
              <w:t>ource</w:t>
            </w:r>
            <w:r w:rsidR="00CA020E" w:rsidRPr="00176D3F">
              <w:t xml:space="preserve">: </w:t>
            </w:r>
            <w:r w:rsidRPr="00847ABE">
              <w:t xml:space="preserve">Australian Government Department of Education and Training, </w:t>
            </w:r>
            <w:r w:rsidRPr="00847ABE">
              <w:rPr>
                <w:i/>
              </w:rPr>
              <w:t xml:space="preserve">National Early Childhood Education and Care Workforce Census </w:t>
            </w:r>
            <w:r w:rsidRPr="006D41A3">
              <w:rPr>
                <w:i/>
              </w:rPr>
              <w:t>2016</w:t>
            </w:r>
            <w:r w:rsidRPr="00FA40C3">
              <w:t>; table </w:t>
            </w:r>
            <w:proofErr w:type="spellStart"/>
            <w:r w:rsidRPr="00FA40C3">
              <w:t>3</w:t>
            </w:r>
            <w:r w:rsidR="00DF4641">
              <w:t>A.30</w:t>
            </w:r>
            <w:proofErr w:type="spellEnd"/>
            <w:r w:rsidRPr="00FA40C3">
              <w:t>.</w:t>
            </w:r>
          </w:p>
        </w:tc>
      </w:tr>
      <w:tr w:rsidR="00CA020E" w14:paraId="4327F139" w14:textId="77777777" w:rsidTr="00E929BE">
        <w:tc>
          <w:tcPr>
            <w:tcW w:w="5000" w:type="pct"/>
            <w:gridSpan w:val="3"/>
            <w:tcBorders>
              <w:top w:val="nil"/>
              <w:left w:val="nil"/>
              <w:bottom w:val="single" w:sz="6" w:space="0" w:color="78A22F"/>
              <w:right w:val="nil"/>
            </w:tcBorders>
            <w:shd w:val="clear" w:color="auto" w:fill="auto"/>
          </w:tcPr>
          <w:p w14:paraId="0176BC71" w14:textId="77777777" w:rsidR="00CA020E" w:rsidRDefault="00CA020E" w:rsidP="00471D9A">
            <w:pPr>
              <w:pStyle w:val="Figurespace"/>
            </w:pPr>
          </w:p>
        </w:tc>
      </w:tr>
      <w:tr w:rsidR="00CA020E" w:rsidRPr="000863A5" w14:paraId="26E86F66" w14:textId="77777777" w:rsidTr="00E929BE">
        <w:tc>
          <w:tcPr>
            <w:tcW w:w="5000" w:type="pct"/>
            <w:gridSpan w:val="3"/>
            <w:tcBorders>
              <w:top w:val="single" w:sz="6" w:space="0" w:color="78A22F"/>
              <w:left w:val="nil"/>
              <w:bottom w:val="nil"/>
              <w:right w:val="nil"/>
            </w:tcBorders>
          </w:tcPr>
          <w:p w14:paraId="6E5DFE0F" w14:textId="77777777" w:rsidR="00CA020E" w:rsidRPr="00626D32" w:rsidRDefault="00CA020E" w:rsidP="00CA020E">
            <w:pPr>
              <w:pStyle w:val="BoxSpaceBelow"/>
            </w:pPr>
          </w:p>
        </w:tc>
      </w:tr>
    </w:tbl>
    <w:p w14:paraId="3F446C9D" w14:textId="77777777" w:rsidR="004E32CE" w:rsidRDefault="004E32CE" w:rsidP="004E32CE">
      <w:pPr>
        <w:pStyle w:val="Heading5"/>
      </w:pPr>
      <w:r w:rsidRPr="00AF65C0">
        <w:t xml:space="preserve">Proportion of </w:t>
      </w:r>
      <w:r>
        <w:t>teachers accessible to preschool programs</w:t>
      </w:r>
      <w:r w:rsidRPr="00AF65C0">
        <w:t xml:space="preserve">, </w:t>
      </w:r>
      <w:r>
        <w:t>who are at least three year university trained and preschool qualified</w:t>
      </w:r>
    </w:p>
    <w:p w14:paraId="3F078B6B" w14:textId="610118E6" w:rsidR="004E32CE" w:rsidRPr="00FA40C3" w:rsidRDefault="004E32CE" w:rsidP="004E32CE">
      <w:pPr>
        <w:pStyle w:val="BodyText"/>
      </w:pPr>
      <w:r>
        <w:t>The most recent data are for 2014 and are available in previous reports.</w:t>
      </w:r>
    </w:p>
    <w:p w14:paraId="46CB176C" w14:textId="66497DB2" w:rsidR="00100CA6" w:rsidRDefault="00BF48FD" w:rsidP="00BF48FD">
      <w:pPr>
        <w:pStyle w:val="Heading4"/>
      </w:pPr>
      <w:r>
        <w:t xml:space="preserve">Quality — </w:t>
      </w:r>
      <w:proofErr w:type="spellStart"/>
      <w:r>
        <w:t>NQF</w:t>
      </w:r>
      <w:proofErr w:type="spellEnd"/>
      <w:r>
        <w:t xml:space="preserve"> quality and compliance </w:t>
      </w:r>
    </w:p>
    <w:p w14:paraId="784E60D9" w14:textId="449A172B" w:rsidR="00AA08A2" w:rsidRDefault="00AA08A2" w:rsidP="00AA08A2">
      <w:pPr>
        <w:pStyle w:val="BodyText"/>
      </w:pPr>
      <w:r w:rsidRPr="00AA08A2">
        <w:t>‘</w:t>
      </w:r>
      <w:proofErr w:type="spellStart"/>
      <w:r w:rsidR="00BF48FD">
        <w:t>NQF</w:t>
      </w:r>
      <w:proofErr w:type="spellEnd"/>
      <w:r w:rsidR="00BF48FD">
        <w:t xml:space="preserve"> quality and compliance</w:t>
      </w:r>
      <w:r w:rsidRPr="00AA08A2">
        <w:t>’ is an indicator of governments’ objective</w:t>
      </w:r>
      <w:r w:rsidR="00D3201C">
        <w:t>s</w:t>
      </w:r>
      <w:r w:rsidRPr="00AA08A2">
        <w:t xml:space="preserve"> to ensure that </w:t>
      </w:r>
      <w:proofErr w:type="spellStart"/>
      <w:r w:rsidRPr="00AA08A2">
        <w:t>ECEC</w:t>
      </w:r>
      <w:proofErr w:type="spellEnd"/>
      <w:r w:rsidRPr="00AA08A2">
        <w:t xml:space="preserve"> services </w:t>
      </w:r>
      <w:r w:rsidR="00D3201C">
        <w:t>are</w:t>
      </w:r>
      <w:r w:rsidR="0053691C">
        <w:t xml:space="preserve"> high quality</w:t>
      </w:r>
      <w:r w:rsidR="00A20621">
        <w:t xml:space="preserve"> </w:t>
      </w:r>
      <w:r w:rsidR="00D3201C">
        <w:t xml:space="preserve">and are delivered in a safe, nurturing and inclusive environment </w:t>
      </w:r>
      <w:r>
        <w:t>(box </w:t>
      </w:r>
      <w:r w:rsidR="00CA6458">
        <w:t>3.8</w:t>
      </w:r>
      <w:r w:rsidRPr="00FA40C3">
        <w:t>).</w:t>
      </w:r>
    </w:p>
    <w:p w14:paraId="71E66422" w14:textId="77777777" w:rsidR="00AA08A2" w:rsidRDefault="00AA08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A08A2" w14:paraId="3FBE6F33" w14:textId="77777777" w:rsidTr="00E929BE">
        <w:tc>
          <w:tcPr>
            <w:tcW w:w="5000" w:type="pct"/>
            <w:tcBorders>
              <w:top w:val="single" w:sz="6" w:space="0" w:color="78A22F"/>
              <w:left w:val="nil"/>
              <w:bottom w:val="nil"/>
              <w:right w:val="nil"/>
            </w:tcBorders>
            <w:shd w:val="clear" w:color="auto" w:fill="F2F2F2"/>
          </w:tcPr>
          <w:p w14:paraId="2E9C5D92" w14:textId="215C11B6" w:rsidR="00AA08A2" w:rsidRDefault="00AA08A2">
            <w:pPr>
              <w:pStyle w:val="BoxTitle"/>
            </w:pPr>
            <w:r>
              <w:rPr>
                <w:b w:val="0"/>
              </w:rPr>
              <w:t xml:space="preserve">Box </w:t>
            </w:r>
            <w:bookmarkStart w:id="33" w:name="OLE_LINK4"/>
            <w:r w:rsidR="00CA6458">
              <w:rPr>
                <w:b w:val="0"/>
              </w:rPr>
              <w:t>3.</w:t>
            </w:r>
            <w:r w:rsidR="002F3EFE">
              <w:rPr>
                <w:b w:val="0"/>
                <w:noProof/>
              </w:rPr>
              <w:t>8</w:t>
            </w:r>
            <w:bookmarkEnd w:id="33"/>
            <w:r>
              <w:tab/>
            </w:r>
            <w:proofErr w:type="spellStart"/>
            <w:r w:rsidR="0007353A" w:rsidRPr="0007353A">
              <w:t>NQF</w:t>
            </w:r>
            <w:proofErr w:type="spellEnd"/>
            <w:r w:rsidR="0007353A" w:rsidRPr="0007353A">
              <w:t xml:space="preserve"> quality and compliance</w:t>
            </w:r>
          </w:p>
        </w:tc>
      </w:tr>
      <w:tr w:rsidR="00AA08A2" w14:paraId="6EC9F9AF" w14:textId="77777777" w:rsidTr="00E929BE">
        <w:trPr>
          <w:cantSplit/>
        </w:trPr>
        <w:tc>
          <w:tcPr>
            <w:tcW w:w="5000" w:type="pct"/>
            <w:tcBorders>
              <w:top w:val="nil"/>
              <w:left w:val="nil"/>
              <w:bottom w:val="nil"/>
              <w:right w:val="nil"/>
            </w:tcBorders>
            <w:shd w:val="clear" w:color="auto" w:fill="F2F2F2"/>
          </w:tcPr>
          <w:p w14:paraId="07BCC41C" w14:textId="1AC59994" w:rsidR="00BF48FD" w:rsidRDefault="00D90042" w:rsidP="00D90042">
            <w:pPr>
              <w:pStyle w:val="Box"/>
            </w:pPr>
            <w:r>
              <w:t>‘</w:t>
            </w:r>
            <w:proofErr w:type="spellStart"/>
            <w:r>
              <w:t>NQ</w:t>
            </w:r>
            <w:r w:rsidR="00E320C4">
              <w:t>F</w:t>
            </w:r>
            <w:proofErr w:type="spellEnd"/>
            <w:r w:rsidR="00E320C4">
              <w:t xml:space="preserve"> quality and compliance</w:t>
            </w:r>
            <w:r>
              <w:t xml:space="preserve">’ is defined </w:t>
            </w:r>
            <w:r w:rsidR="00E320C4">
              <w:t>by</w:t>
            </w:r>
            <w:r w:rsidR="00EB5813">
              <w:t xml:space="preserve"> two</w:t>
            </w:r>
            <w:r w:rsidR="00E320C4">
              <w:t xml:space="preserve"> measures</w:t>
            </w:r>
            <w:r w:rsidR="00EB5813">
              <w:t>:</w:t>
            </w:r>
          </w:p>
          <w:p w14:paraId="31C1B1AD" w14:textId="1ADB21AE" w:rsidR="00AA08A2" w:rsidRDefault="005C6787" w:rsidP="00EB5813">
            <w:pPr>
              <w:pStyle w:val="BoxListBullet"/>
            </w:pPr>
            <w:r>
              <w:t xml:space="preserve">Achievement of </w:t>
            </w:r>
            <w:proofErr w:type="spellStart"/>
            <w:r>
              <w:t>NQS</w:t>
            </w:r>
            <w:proofErr w:type="spellEnd"/>
            <w:r w:rsidR="00EB5813">
              <w:t xml:space="preserve"> — defined as t</w:t>
            </w:r>
            <w:r w:rsidR="00D90042">
              <w:t xml:space="preserve">he proportion of </w:t>
            </w:r>
            <w:proofErr w:type="spellStart"/>
            <w:r w:rsidR="00D90042">
              <w:t>NQF</w:t>
            </w:r>
            <w:proofErr w:type="spellEnd"/>
            <w:r w:rsidR="00D90042">
              <w:t xml:space="preserve"> approved services with a quality rating, whose overall </w:t>
            </w:r>
            <w:proofErr w:type="spellStart"/>
            <w:r w:rsidR="00DA6999">
              <w:t>NQS</w:t>
            </w:r>
            <w:proofErr w:type="spellEnd"/>
            <w:r w:rsidR="00DA6999">
              <w:t xml:space="preserve"> </w:t>
            </w:r>
            <w:r w:rsidR="00D90042">
              <w:t>rating is</w:t>
            </w:r>
            <w:r w:rsidR="00DA6999">
              <w:t>:</w:t>
            </w:r>
            <w:r w:rsidR="00D90042">
              <w:t xml:space="preserve"> </w:t>
            </w:r>
            <w:r w:rsidR="004464BE">
              <w:t>‘</w:t>
            </w:r>
            <w:r w:rsidR="00D90042">
              <w:t xml:space="preserve">Meeting </w:t>
            </w:r>
            <w:proofErr w:type="spellStart"/>
            <w:r w:rsidR="00D90042">
              <w:t>NQS</w:t>
            </w:r>
            <w:proofErr w:type="spellEnd"/>
            <w:r w:rsidR="004464BE">
              <w:t>’</w:t>
            </w:r>
            <w:r w:rsidR="00787442">
              <w:t>,</w:t>
            </w:r>
            <w:r w:rsidR="00D90042">
              <w:t xml:space="preserve"> </w:t>
            </w:r>
            <w:r w:rsidR="004464BE">
              <w:t>‘</w:t>
            </w:r>
            <w:r w:rsidR="00D90042">
              <w:t xml:space="preserve">Exceeding </w:t>
            </w:r>
            <w:proofErr w:type="spellStart"/>
            <w:r w:rsidR="00D90042">
              <w:t>NQS</w:t>
            </w:r>
            <w:proofErr w:type="spellEnd"/>
            <w:r w:rsidR="004464BE">
              <w:t>’</w:t>
            </w:r>
            <w:r w:rsidR="00787442">
              <w:t xml:space="preserve"> or ‘Excellent’</w:t>
            </w:r>
            <w:r w:rsidR="00A20621">
              <w:t>.</w:t>
            </w:r>
          </w:p>
        </w:tc>
      </w:tr>
      <w:tr w:rsidR="002C3FA6" w14:paraId="2B607415" w14:textId="77777777" w:rsidTr="002C3FA6">
        <w:tc>
          <w:tcPr>
            <w:tcW w:w="5000" w:type="pct"/>
            <w:tcBorders>
              <w:top w:val="nil"/>
              <w:left w:val="nil"/>
              <w:bottom w:val="nil"/>
              <w:right w:val="nil"/>
            </w:tcBorders>
            <w:shd w:val="clear" w:color="auto" w:fill="F2F2F2"/>
          </w:tcPr>
          <w:p w14:paraId="21E39A6C" w14:textId="77777777" w:rsidR="00EB5813" w:rsidRDefault="002C3FA6" w:rsidP="00EB5813">
            <w:pPr>
              <w:pStyle w:val="BoxListBullet"/>
              <w:numPr>
                <w:ilvl w:val="0"/>
                <w:numId w:val="0"/>
              </w:numPr>
              <w:ind w:left="284"/>
            </w:pPr>
            <w:r w:rsidRPr="00107949">
              <w:t xml:space="preserve">Services receive an overall rating of Meeting </w:t>
            </w:r>
            <w:proofErr w:type="spellStart"/>
            <w:r w:rsidRPr="00107949">
              <w:t>NQS</w:t>
            </w:r>
            <w:proofErr w:type="spellEnd"/>
            <w:r w:rsidRPr="00107949">
              <w:t xml:space="preserve"> if they are rated as Meeting </w:t>
            </w:r>
            <w:r>
              <w:t xml:space="preserve">or Exceeding </w:t>
            </w:r>
            <w:proofErr w:type="spellStart"/>
            <w:r w:rsidRPr="00107949">
              <w:t>NQS</w:t>
            </w:r>
            <w:proofErr w:type="spellEnd"/>
            <w:r w:rsidRPr="00107949">
              <w:t xml:space="preserve"> in all seven quality areas. Services receive an overall rating of Exceeding </w:t>
            </w:r>
            <w:proofErr w:type="spellStart"/>
            <w:r w:rsidRPr="00107949">
              <w:t>NQS</w:t>
            </w:r>
            <w:proofErr w:type="spellEnd"/>
            <w:r w:rsidRPr="00107949">
              <w:t xml:space="preserve"> if four or more quality areas are rated as Exceeding </w:t>
            </w:r>
            <w:proofErr w:type="spellStart"/>
            <w:r w:rsidRPr="00107949">
              <w:t>NQS</w:t>
            </w:r>
            <w:proofErr w:type="spellEnd"/>
            <w:r w:rsidRPr="00107949">
              <w:t xml:space="preserve">, including two of the four following quality areas: Quality Area 1, Quality Area 5, Quality Area 6 and Quality Area 7. The Excellent rating can only be awarded by </w:t>
            </w:r>
            <w:r w:rsidRPr="00B43851">
              <w:t>the Australian Children’s Education and Care Quality Authority</w:t>
            </w:r>
            <w:r>
              <w:t xml:space="preserve"> (</w:t>
            </w:r>
            <w:proofErr w:type="spellStart"/>
            <w:r w:rsidRPr="00107949">
              <w:t>ACECQA</w:t>
            </w:r>
            <w:proofErr w:type="spellEnd"/>
            <w:r>
              <w:t>)</w:t>
            </w:r>
            <w:r w:rsidRPr="00107949">
              <w:t>, on application by the Approved Provider (</w:t>
            </w:r>
            <w:proofErr w:type="spellStart"/>
            <w:r w:rsidRPr="00107949">
              <w:t>ACECQA</w:t>
            </w:r>
            <w:proofErr w:type="spellEnd"/>
            <w:r w:rsidRPr="00107949">
              <w:t xml:space="preserve"> 2018) (see section 3.4 for further information on </w:t>
            </w:r>
            <w:proofErr w:type="spellStart"/>
            <w:r w:rsidRPr="00107949">
              <w:t>NQS</w:t>
            </w:r>
            <w:proofErr w:type="spellEnd"/>
            <w:r w:rsidRPr="00107949">
              <w:t xml:space="preserve"> achievement).</w:t>
            </w:r>
            <w:r w:rsidR="00EB5813">
              <w:t xml:space="preserve"> </w:t>
            </w:r>
          </w:p>
          <w:p w14:paraId="0DAA6340" w14:textId="77777777" w:rsidR="00EB5813" w:rsidRDefault="002C3FA6" w:rsidP="00EB5813">
            <w:pPr>
              <w:pStyle w:val="BoxListBullet"/>
              <w:numPr>
                <w:ilvl w:val="0"/>
                <w:numId w:val="0"/>
              </w:numPr>
              <w:ind w:left="284"/>
            </w:pPr>
            <w:r>
              <w:t xml:space="preserve">A high proportion of services that achieve the </w:t>
            </w:r>
            <w:proofErr w:type="spellStart"/>
            <w:r>
              <w:t>NQS</w:t>
            </w:r>
            <w:proofErr w:type="spellEnd"/>
            <w:r>
              <w:t xml:space="preserve"> suggests a high quality of service</w:t>
            </w:r>
            <w:r w:rsidR="000C6D9E">
              <w:t xml:space="preserve"> provision</w:t>
            </w:r>
            <w:r>
              <w:t>.</w:t>
            </w:r>
          </w:p>
          <w:p w14:paraId="73A0E26C" w14:textId="5CAE4206" w:rsidR="002C3FA6" w:rsidRDefault="002C3FA6" w:rsidP="00EB5813">
            <w:pPr>
              <w:pStyle w:val="BoxListBullet"/>
              <w:numPr>
                <w:ilvl w:val="0"/>
                <w:numId w:val="0"/>
              </w:numPr>
              <w:ind w:left="284"/>
            </w:pPr>
            <w:r>
              <w:t>Data reported for this measure are:</w:t>
            </w:r>
          </w:p>
          <w:p w14:paraId="7E1B2CE3" w14:textId="77777777" w:rsidR="002C3FA6" w:rsidRDefault="002C3FA6" w:rsidP="00933469">
            <w:pPr>
              <w:pStyle w:val="BoxComparable"/>
            </w:pPr>
            <w:r w:rsidRPr="001B3B2F">
              <w:rPr>
                <w:shd w:val="clear" w:color="auto" w:fill="F15A25"/>
              </w:rPr>
              <w:t xml:space="preserve">    </w:t>
            </w:r>
            <w:r>
              <w:t xml:space="preserve"> comparable (subject to caveats) across jurisdictions and over time</w:t>
            </w:r>
          </w:p>
          <w:p w14:paraId="7395F0C8" w14:textId="77777777" w:rsidR="002C3FA6" w:rsidRDefault="002C3FA6" w:rsidP="00933469">
            <w:pPr>
              <w:pStyle w:val="BoxComparable"/>
            </w:pPr>
            <w:r w:rsidRPr="001B3B2F">
              <w:rPr>
                <w:shd w:val="clear" w:color="auto" w:fill="F15A25"/>
              </w:rPr>
              <w:t xml:space="preserve">    </w:t>
            </w:r>
            <w:r>
              <w:t xml:space="preserve"> complete (subject to caveats) for the current reporting period. All required data for 2018 are available for all jurisdictions.</w:t>
            </w:r>
          </w:p>
          <w:p w14:paraId="59618142" w14:textId="2B8AAB84" w:rsidR="002C3FA6" w:rsidRDefault="002C3FA6" w:rsidP="00EB5813">
            <w:pPr>
              <w:pStyle w:val="BoxListBullet"/>
            </w:pPr>
            <w:r>
              <w:t>Confirmed breaches</w:t>
            </w:r>
            <w:r w:rsidR="00EB5813">
              <w:t xml:space="preserve"> — defined as t</w:t>
            </w:r>
            <w:r>
              <w:t xml:space="preserve">he number of confirmed breaches </w:t>
            </w:r>
            <w:r w:rsidRPr="0007353A">
              <w:t xml:space="preserve">by </w:t>
            </w:r>
            <w:proofErr w:type="spellStart"/>
            <w:r w:rsidRPr="0007353A">
              <w:t>NQF</w:t>
            </w:r>
            <w:proofErr w:type="spellEnd"/>
            <w:r w:rsidRPr="0007353A">
              <w:t xml:space="preserve"> approved services</w:t>
            </w:r>
            <w:r w:rsidR="00093B0F">
              <w:t>, per 100</w:t>
            </w:r>
            <w:r w:rsidRPr="0007353A">
              <w:t xml:space="preserve"> </w:t>
            </w:r>
            <w:proofErr w:type="spellStart"/>
            <w:r w:rsidRPr="00300137">
              <w:t>NQF</w:t>
            </w:r>
            <w:proofErr w:type="spellEnd"/>
            <w:r w:rsidRPr="00300137">
              <w:t xml:space="preserve"> approved services</w:t>
            </w:r>
            <w:r>
              <w:t xml:space="preserve">. </w:t>
            </w:r>
          </w:p>
          <w:p w14:paraId="63BB09A5" w14:textId="77777777" w:rsidR="00EB5813" w:rsidRDefault="0000204F" w:rsidP="00EB5813">
            <w:pPr>
              <w:pStyle w:val="BoxListBullet"/>
              <w:numPr>
                <w:ilvl w:val="0"/>
                <w:numId w:val="0"/>
              </w:numPr>
              <w:ind w:left="284"/>
            </w:pPr>
            <w:r w:rsidRPr="003959CF">
              <w:t xml:space="preserve">A </w:t>
            </w:r>
            <w:r w:rsidR="0063382E" w:rsidRPr="003959CF">
              <w:t xml:space="preserve">confirmed breach is when a regulatory authority finds that a provider, nominated supervisor or family day care educator has failed to abide by relevant legislation, regulations or conditions at an </w:t>
            </w:r>
            <w:proofErr w:type="spellStart"/>
            <w:r w:rsidR="0063382E" w:rsidRPr="003959CF">
              <w:t>NQF</w:t>
            </w:r>
            <w:proofErr w:type="spellEnd"/>
            <w:r w:rsidR="0063382E" w:rsidRPr="003959CF">
              <w:t xml:space="preserve"> approved service.</w:t>
            </w:r>
          </w:p>
          <w:p w14:paraId="32B4E0EC" w14:textId="77777777" w:rsidR="00EB5813" w:rsidRDefault="002C3FA6" w:rsidP="00EB5813">
            <w:pPr>
              <w:pStyle w:val="BoxListBullet"/>
              <w:numPr>
                <w:ilvl w:val="0"/>
                <w:numId w:val="0"/>
              </w:numPr>
              <w:ind w:left="284"/>
            </w:pPr>
            <w:r>
              <w:t xml:space="preserve">Breaches vary in circumstance and severity. Some breaches can have serious implications for the quality of care provided to children (such as requirements to undertake criminal record checks for staff and requirements to install smoke detectors). Other breaches do not necessarily directly affect the quality of care (such as requirements to display </w:t>
            </w:r>
            <w:proofErr w:type="spellStart"/>
            <w:r>
              <w:t>NQF</w:t>
            </w:r>
            <w:proofErr w:type="spellEnd"/>
            <w:r>
              <w:t xml:space="preserve"> </w:t>
            </w:r>
            <w:r w:rsidRPr="00300137">
              <w:t>approval</w:t>
            </w:r>
            <w:r>
              <w:t xml:space="preserve"> information). </w:t>
            </w:r>
          </w:p>
          <w:p w14:paraId="270C2B5A" w14:textId="77777777" w:rsidR="00EB5813" w:rsidRDefault="002C3FA6" w:rsidP="00EB5813">
            <w:pPr>
              <w:pStyle w:val="BoxListBullet"/>
              <w:numPr>
                <w:ilvl w:val="0"/>
                <w:numId w:val="0"/>
              </w:numPr>
              <w:ind w:left="284"/>
            </w:pPr>
            <w:r>
              <w:t>All else being equal, a low or decreasing rate of confirmed breaches can suggest a higher quality service. A high or increasing rate of confirmed breaches does not necessarily mean that a jurisdiction has lower service safety and quality, as it might mean it has a more effective reporting and monitoring regime.</w:t>
            </w:r>
          </w:p>
          <w:p w14:paraId="54B30279" w14:textId="18E7D697" w:rsidR="002C3FA6" w:rsidRDefault="002C3FA6" w:rsidP="00EB5813">
            <w:pPr>
              <w:pStyle w:val="BoxListBullet"/>
              <w:numPr>
                <w:ilvl w:val="0"/>
                <w:numId w:val="0"/>
              </w:numPr>
              <w:ind w:left="284"/>
            </w:pPr>
            <w:r>
              <w:t>Data reported for this measure are:</w:t>
            </w:r>
          </w:p>
          <w:p w14:paraId="7272CFDE" w14:textId="6710532F" w:rsidR="002C3FA6" w:rsidRDefault="002C3FA6" w:rsidP="00933469">
            <w:pPr>
              <w:pStyle w:val="BoxComparable"/>
            </w:pPr>
            <w:r w:rsidRPr="00B664EA">
              <w:rPr>
                <w:shd w:val="clear" w:color="auto" w:fill="FCDED3"/>
              </w:rPr>
              <w:t xml:space="preserve">    </w:t>
            </w:r>
            <w:r>
              <w:t xml:space="preserve"> </w:t>
            </w:r>
            <w:r w:rsidR="005221A3" w:rsidRPr="00682795">
              <w:t>not comparable across jurisdictions due to differences in administrative and reporting procedures</w:t>
            </w:r>
            <w:r w:rsidR="005221A3">
              <w:t>, but</w:t>
            </w:r>
            <w:r w:rsidR="005221A3" w:rsidRPr="00682795">
              <w:t xml:space="preserve"> are comparable </w:t>
            </w:r>
            <w:r w:rsidRPr="00682795">
              <w:t xml:space="preserve">(subject to caveats) within jurisdictions over time </w:t>
            </w:r>
          </w:p>
          <w:p w14:paraId="3EE3271E" w14:textId="399D77C7" w:rsidR="002C3FA6" w:rsidRDefault="002C3FA6" w:rsidP="00933469">
            <w:pPr>
              <w:pStyle w:val="BoxComparable"/>
            </w:pPr>
            <w:r w:rsidRPr="001B3B2F">
              <w:rPr>
                <w:shd w:val="clear" w:color="auto" w:fill="F15A25"/>
              </w:rPr>
              <w:t xml:space="preserve">    </w:t>
            </w:r>
            <w:r>
              <w:t xml:space="preserve"> complete (subject to caveats) for the current reporting period. All required data for 2017</w:t>
            </w:r>
            <w:r>
              <w:noBreakHyphen/>
              <w:t>18 are available for all jurisdictions.</w:t>
            </w:r>
          </w:p>
        </w:tc>
      </w:tr>
      <w:tr w:rsidR="002C3FA6" w14:paraId="1B1CDE56" w14:textId="77777777" w:rsidTr="002C3FA6">
        <w:tc>
          <w:tcPr>
            <w:tcW w:w="5000" w:type="pct"/>
            <w:tcBorders>
              <w:top w:val="nil"/>
              <w:left w:val="nil"/>
              <w:bottom w:val="single" w:sz="6" w:space="0" w:color="78A22F"/>
              <w:right w:val="nil"/>
            </w:tcBorders>
            <w:shd w:val="clear" w:color="auto" w:fill="F2F2F2"/>
          </w:tcPr>
          <w:p w14:paraId="2E5201D4" w14:textId="77777777" w:rsidR="002C3FA6" w:rsidRDefault="002C3FA6" w:rsidP="002C3FA6">
            <w:pPr>
              <w:pStyle w:val="Box"/>
              <w:spacing w:before="0" w:line="120" w:lineRule="exact"/>
            </w:pPr>
          </w:p>
        </w:tc>
      </w:tr>
      <w:tr w:rsidR="002C3FA6" w:rsidRPr="000863A5" w14:paraId="7C8D01E6" w14:textId="77777777" w:rsidTr="002C3FA6">
        <w:tc>
          <w:tcPr>
            <w:tcW w:w="5000" w:type="pct"/>
            <w:tcBorders>
              <w:top w:val="single" w:sz="6" w:space="0" w:color="78A22F"/>
              <w:left w:val="nil"/>
              <w:bottom w:val="nil"/>
              <w:right w:val="nil"/>
            </w:tcBorders>
          </w:tcPr>
          <w:p w14:paraId="3D8A452F" w14:textId="77777777" w:rsidR="002C3FA6" w:rsidRPr="00626D32" w:rsidRDefault="002C3FA6" w:rsidP="002C3FA6">
            <w:pPr>
              <w:pStyle w:val="BoxSpaceBelow"/>
            </w:pPr>
          </w:p>
        </w:tc>
      </w:tr>
    </w:tbl>
    <w:p w14:paraId="6DF5D963" w14:textId="7E908EA0" w:rsidR="00437FB9" w:rsidRDefault="00437FB9" w:rsidP="00437FB9">
      <w:pPr>
        <w:pStyle w:val="BodyText"/>
      </w:pPr>
      <w:r>
        <w:t xml:space="preserve">The majority of </w:t>
      </w:r>
      <w:proofErr w:type="spellStart"/>
      <w:r>
        <w:t>ECEC</w:t>
      </w:r>
      <w:proofErr w:type="spellEnd"/>
      <w:r>
        <w:t xml:space="preserve"> services are approved and regulated under the </w:t>
      </w:r>
      <w:proofErr w:type="spellStart"/>
      <w:r>
        <w:t>NQF</w:t>
      </w:r>
      <w:proofErr w:type="spellEnd"/>
      <w:r>
        <w:t>, including child care services (</w:t>
      </w:r>
      <w:r w:rsidRPr="00232BE1">
        <w:t xml:space="preserve">long day care, family day care, vacation care and </w:t>
      </w:r>
      <w:proofErr w:type="spellStart"/>
      <w:r w:rsidRPr="00232BE1">
        <w:t>OSHC</w:t>
      </w:r>
      <w:proofErr w:type="spellEnd"/>
      <w:r>
        <w:t>)</w:t>
      </w:r>
      <w:r w:rsidRPr="00232BE1">
        <w:t xml:space="preserve"> and preschool services</w:t>
      </w:r>
      <w:r>
        <w:t>. As at 30</w:t>
      </w:r>
      <w:r w:rsidR="00EB2308">
        <w:t> </w:t>
      </w:r>
      <w:r>
        <w:t>June 201</w:t>
      </w:r>
      <w:r w:rsidR="000D1B7E">
        <w:t>8</w:t>
      </w:r>
      <w:r>
        <w:t xml:space="preserve">, there were </w:t>
      </w:r>
      <w:r w:rsidR="006A7F37">
        <w:t>15 763</w:t>
      </w:r>
      <w:r>
        <w:t xml:space="preserve"> </w:t>
      </w:r>
      <w:proofErr w:type="spellStart"/>
      <w:r>
        <w:t>NQF</w:t>
      </w:r>
      <w:proofErr w:type="spellEnd"/>
      <w:r>
        <w:t xml:space="preserve"> approved </w:t>
      </w:r>
      <w:proofErr w:type="spellStart"/>
      <w:r>
        <w:t>ECEC</w:t>
      </w:r>
      <w:proofErr w:type="spellEnd"/>
      <w:r>
        <w:t xml:space="preserve"> services </w:t>
      </w:r>
      <w:r w:rsidR="00933469">
        <w:t xml:space="preserve">— up from 15 546 the year before </w:t>
      </w:r>
      <w:r>
        <w:t>(table </w:t>
      </w:r>
      <w:proofErr w:type="spellStart"/>
      <w:r>
        <w:t>3</w:t>
      </w:r>
      <w:r w:rsidR="00DF4641">
        <w:t>A.3</w:t>
      </w:r>
      <w:r w:rsidR="00A2047C">
        <w:t>1</w:t>
      </w:r>
      <w:proofErr w:type="spellEnd"/>
      <w:r>
        <w:t>).</w:t>
      </w:r>
      <w:r w:rsidRPr="00F51E71">
        <w:t xml:space="preserve"> </w:t>
      </w:r>
      <w:r>
        <w:t>Some</w:t>
      </w:r>
      <w:r w:rsidRPr="00232BE1">
        <w:t xml:space="preserve"> </w:t>
      </w:r>
      <w:proofErr w:type="spellStart"/>
      <w:r w:rsidRPr="00232BE1">
        <w:t>ECEC</w:t>
      </w:r>
      <w:proofErr w:type="spellEnd"/>
      <w:r w:rsidRPr="00232BE1">
        <w:t xml:space="preserve"> services are licensed and/or registered to operate by State and Territory governments, but are not approved under the </w:t>
      </w:r>
      <w:proofErr w:type="spellStart"/>
      <w:r w:rsidRPr="00232BE1">
        <w:t>NQF</w:t>
      </w:r>
      <w:proofErr w:type="spellEnd"/>
      <w:r w:rsidRPr="00232BE1">
        <w:t>, including occasional care and mobile preschools (</w:t>
      </w:r>
      <w:r>
        <w:t>State and Territory governments, unpublished</w:t>
      </w:r>
      <w:r w:rsidRPr="00D33FE2">
        <w:t>).</w:t>
      </w:r>
    </w:p>
    <w:p w14:paraId="1DE2EC87" w14:textId="12C31E3B" w:rsidR="001726E0" w:rsidRDefault="001726E0" w:rsidP="001726E0">
      <w:pPr>
        <w:pStyle w:val="Heading5"/>
      </w:pPr>
      <w:r>
        <w:lastRenderedPageBreak/>
        <w:t xml:space="preserve">Achievement of </w:t>
      </w:r>
      <w:proofErr w:type="spellStart"/>
      <w:r>
        <w:t>NQS</w:t>
      </w:r>
      <w:proofErr w:type="spellEnd"/>
    </w:p>
    <w:p w14:paraId="1C5F8590" w14:textId="3E3AD033" w:rsidR="007D0FF7" w:rsidRDefault="007D0FF7" w:rsidP="007D0FF7">
      <w:pPr>
        <w:pStyle w:val="BodyText"/>
      </w:pPr>
      <w:r>
        <w:t>At 30 June 2018,</w:t>
      </w:r>
      <w:r w:rsidRPr="00C35C26">
        <w:t xml:space="preserve"> </w:t>
      </w:r>
      <w:r>
        <w:t>93.9 </w:t>
      </w:r>
      <w:r w:rsidRPr="00C35C26">
        <w:t xml:space="preserve">per cent of </w:t>
      </w:r>
      <w:proofErr w:type="spellStart"/>
      <w:r w:rsidRPr="00C35C26">
        <w:t>NQF</w:t>
      </w:r>
      <w:proofErr w:type="spellEnd"/>
      <w:r>
        <w:t xml:space="preserve"> </w:t>
      </w:r>
      <w:r w:rsidRPr="00C35C26">
        <w:t xml:space="preserve">approved services had </w:t>
      </w:r>
      <w:r>
        <w:t xml:space="preserve">received a quality </w:t>
      </w:r>
      <w:r w:rsidRPr="00933469">
        <w:t xml:space="preserve">rating, with </w:t>
      </w:r>
      <w:r w:rsidR="00DB6EE7" w:rsidRPr="00933469">
        <w:t>20.5</w:t>
      </w:r>
      <w:r w:rsidRPr="00933469">
        <w:t> per cent of services assessed or reassessed in the previous 12 months (table</w:t>
      </w:r>
      <w:r w:rsidRPr="002D50CB">
        <w:t> </w:t>
      </w:r>
      <w:proofErr w:type="spellStart"/>
      <w:r w:rsidRPr="002D50CB">
        <w:t>3A.</w:t>
      </w:r>
      <w:r>
        <w:t>3</w:t>
      </w:r>
      <w:r w:rsidR="00A2047C">
        <w:t>1</w:t>
      </w:r>
      <w:proofErr w:type="spellEnd"/>
      <w:r w:rsidRPr="002D50CB">
        <w:t>)</w:t>
      </w:r>
      <w:r>
        <w:t xml:space="preserve">. </w:t>
      </w:r>
      <w:r w:rsidR="00801488">
        <w:t>Overall, a</w:t>
      </w:r>
      <w:r>
        <w:t xml:space="preserve"> higher proportion of centre</w:t>
      </w:r>
      <w:r>
        <w:noBreakHyphen/>
      </w:r>
      <w:r w:rsidRPr="00C35C26">
        <w:t xml:space="preserve">based care services </w:t>
      </w:r>
      <w:r w:rsidR="00801488">
        <w:t xml:space="preserve">have </w:t>
      </w:r>
      <w:r w:rsidRPr="00C35C26">
        <w:t>received a quality rating than family day care services.</w:t>
      </w:r>
      <w:r>
        <w:t xml:space="preserve"> </w:t>
      </w:r>
    </w:p>
    <w:p w14:paraId="14063158" w14:textId="404E8C3C" w:rsidR="001726E0" w:rsidRDefault="007D0FF7" w:rsidP="00C17345">
      <w:pPr>
        <w:pStyle w:val="BodyText"/>
      </w:pPr>
      <w:r>
        <w:t>Of the services that had been rated, 77.9 </w:t>
      </w:r>
      <w:r w:rsidRPr="00F73E47">
        <w:t xml:space="preserve">per cent </w:t>
      </w:r>
      <w:r>
        <w:t>achieved</w:t>
      </w:r>
      <w:r w:rsidRPr="00F73E47">
        <w:t xml:space="preserve"> the </w:t>
      </w:r>
      <w:proofErr w:type="spellStart"/>
      <w:r w:rsidRPr="00F73E47">
        <w:t>NQS</w:t>
      </w:r>
      <w:proofErr w:type="spellEnd"/>
      <w:r w:rsidRPr="00F73E47">
        <w:t xml:space="preserve"> (</w:t>
      </w:r>
      <w:r>
        <w:t>44.9 per cent met</w:t>
      </w:r>
      <w:r w:rsidR="00107949">
        <w:t>,</w:t>
      </w:r>
      <w:r w:rsidRPr="00F73E47">
        <w:t xml:space="preserve"> </w:t>
      </w:r>
      <w:r>
        <w:t>32.7 </w:t>
      </w:r>
      <w:r w:rsidRPr="00F73E47">
        <w:t>per cent exceeded</w:t>
      </w:r>
      <w:r>
        <w:t>, and 0.</w:t>
      </w:r>
      <w:r w:rsidR="00DB6EE7">
        <w:t>4</w:t>
      </w:r>
      <w:r>
        <w:t> per cent were excellent</w:t>
      </w:r>
      <w:r w:rsidRPr="00F73E47">
        <w:t xml:space="preserve">) </w:t>
      </w:r>
      <w:r>
        <w:t>— up from 73.4 per cent at 30 June</w:t>
      </w:r>
      <w:r w:rsidR="009626DE">
        <w:t xml:space="preserve"> </w:t>
      </w:r>
      <w:r w:rsidR="001726E0">
        <w:t>201</w:t>
      </w:r>
      <w:r w:rsidR="000D1B7E">
        <w:t>7</w:t>
      </w:r>
      <w:r w:rsidR="001726E0">
        <w:t xml:space="preserve"> </w:t>
      </w:r>
      <w:r w:rsidR="00F73E47" w:rsidRPr="00F73E47">
        <w:t>(figure</w:t>
      </w:r>
      <w:r w:rsidR="00F73E47">
        <w:t> </w:t>
      </w:r>
      <w:r w:rsidR="00CA6458">
        <w:t>3.11</w:t>
      </w:r>
      <w:r w:rsidR="00C722D7">
        <w:t xml:space="preserve"> and table</w:t>
      </w:r>
      <w:r w:rsidR="00EB2308">
        <w:t> </w:t>
      </w:r>
      <w:proofErr w:type="spellStart"/>
      <w:r w:rsidR="00C722D7">
        <w:t>3</w:t>
      </w:r>
      <w:r w:rsidR="00DF4641">
        <w:t>A.3</w:t>
      </w:r>
      <w:r w:rsidR="00A2047C">
        <w:t>2</w:t>
      </w:r>
      <w:proofErr w:type="spellEnd"/>
      <w:r w:rsidR="00F73E47" w:rsidRPr="00FA40C3">
        <w:t>).</w:t>
      </w:r>
      <w:r w:rsidR="00A02FBC">
        <w:t xml:space="preserve"> </w:t>
      </w:r>
    </w:p>
    <w:p w14:paraId="3916EA6C" w14:textId="77777777" w:rsidR="00F73E47" w:rsidRDefault="00F73E47" w:rsidP="00117D0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05"/>
        <w:gridCol w:w="722"/>
        <w:gridCol w:w="7562"/>
      </w:tblGrid>
      <w:tr w:rsidR="00F73E47" w14:paraId="1478AEB2" w14:textId="77777777" w:rsidTr="00E929BE">
        <w:tc>
          <w:tcPr>
            <w:tcW w:w="5000" w:type="pct"/>
            <w:gridSpan w:val="3"/>
            <w:tcBorders>
              <w:top w:val="single" w:sz="6" w:space="0" w:color="78A22F"/>
              <w:left w:val="nil"/>
              <w:bottom w:val="nil"/>
              <w:right w:val="nil"/>
            </w:tcBorders>
            <w:shd w:val="clear" w:color="auto" w:fill="auto"/>
          </w:tcPr>
          <w:p w14:paraId="3F2BF592" w14:textId="00B1E8B0" w:rsidR="00F73E47" w:rsidRPr="00176D3F" w:rsidRDefault="00F73E47" w:rsidP="00B070D2">
            <w:pPr>
              <w:pStyle w:val="FigureTitle"/>
            </w:pPr>
            <w:r w:rsidRPr="00784A05">
              <w:rPr>
                <w:b w:val="0"/>
              </w:rPr>
              <w:t xml:space="preserve">Figure </w:t>
            </w:r>
            <w:bookmarkStart w:id="34" w:name="OLE_LINK23"/>
            <w:r w:rsidR="00CA6458">
              <w:rPr>
                <w:b w:val="0"/>
              </w:rPr>
              <w:t>3.</w:t>
            </w:r>
            <w:r w:rsidR="002F3EFE">
              <w:rPr>
                <w:b w:val="0"/>
                <w:noProof/>
              </w:rPr>
              <w:t>11</w:t>
            </w:r>
            <w:bookmarkEnd w:id="34"/>
            <w:r>
              <w:tab/>
            </w:r>
            <w:r w:rsidR="001C6AAB">
              <w:t xml:space="preserve">Proportion of </w:t>
            </w:r>
            <w:proofErr w:type="spellStart"/>
            <w:r w:rsidR="00DC1BEB" w:rsidRPr="00C722D7">
              <w:t>NQF</w:t>
            </w:r>
            <w:proofErr w:type="spellEnd"/>
            <w:r w:rsidR="00DC1BEB" w:rsidRPr="00C722D7">
              <w:t xml:space="preserve"> approved services</w:t>
            </w:r>
            <w:r w:rsidR="00DC1BEB">
              <w:t xml:space="preserve"> with a quality rating,</w:t>
            </w:r>
            <w:r w:rsidR="00DC1BEB" w:rsidRPr="00C722D7">
              <w:t xml:space="preserve"> </w:t>
            </w:r>
            <w:r w:rsidR="002E124E" w:rsidRPr="003959CF">
              <w:t xml:space="preserve">whose quality rating is </w:t>
            </w:r>
            <w:r w:rsidR="00B070D2" w:rsidRPr="003959CF">
              <w:t>M</w:t>
            </w:r>
            <w:r w:rsidR="00083EE3" w:rsidRPr="003959CF">
              <w:t>eeting</w:t>
            </w:r>
            <w:r w:rsidR="002E124E" w:rsidRPr="003959CF">
              <w:t xml:space="preserve"> </w:t>
            </w:r>
            <w:proofErr w:type="spellStart"/>
            <w:r w:rsidR="00B070D2" w:rsidRPr="003959CF">
              <w:t>NQS</w:t>
            </w:r>
            <w:proofErr w:type="spellEnd"/>
            <w:r w:rsidR="00B070D2" w:rsidRPr="003959CF">
              <w:t xml:space="preserve"> </w:t>
            </w:r>
            <w:r w:rsidR="002E124E" w:rsidRPr="003959CF">
              <w:t>or</w:t>
            </w:r>
            <w:r w:rsidR="00083EE3" w:rsidRPr="003959CF">
              <w:t xml:space="preserve"> </w:t>
            </w:r>
            <w:r w:rsidR="00B070D2" w:rsidRPr="003959CF">
              <w:t>E</w:t>
            </w:r>
            <w:r w:rsidR="00083EE3" w:rsidRPr="003959CF">
              <w:t>xceeding</w:t>
            </w:r>
            <w:r w:rsidR="00961543" w:rsidRPr="003959CF">
              <w:t xml:space="preserve"> </w:t>
            </w:r>
            <w:proofErr w:type="spellStart"/>
            <w:r w:rsidR="00961543" w:rsidRPr="003959CF">
              <w:t>NQS</w:t>
            </w:r>
            <w:proofErr w:type="spellEnd"/>
            <w:r w:rsidR="00B070D2" w:rsidRPr="003959CF">
              <w:t xml:space="preserve"> (including Excellent)</w:t>
            </w:r>
            <w:r w:rsidR="00DC1BEB" w:rsidRPr="009F5EC9">
              <w:rPr>
                <w:rStyle w:val="NoteLabel"/>
                <w:b/>
              </w:rPr>
              <w:t>a</w:t>
            </w:r>
          </w:p>
        </w:tc>
      </w:tr>
      <w:tr w:rsidR="008226CC" w:rsidRPr="000D77DB" w14:paraId="3D9334C8" w14:textId="77777777" w:rsidTr="00810CD8">
        <w:trPr>
          <w:trHeight w:hRule="exact" w:val="397"/>
        </w:trPr>
        <w:tc>
          <w:tcPr>
            <w:tcW w:w="287" w:type="pct"/>
            <w:tcBorders>
              <w:top w:val="nil"/>
              <w:left w:val="nil"/>
              <w:bottom w:val="nil"/>
              <w:right w:val="nil"/>
            </w:tcBorders>
            <w:shd w:val="clear" w:color="auto" w:fill="auto"/>
            <w:tcMar>
              <w:top w:w="28" w:type="dxa"/>
              <w:bottom w:w="28" w:type="dxa"/>
            </w:tcMar>
          </w:tcPr>
          <w:p w14:paraId="6ECD36D6" w14:textId="77777777" w:rsidR="008226CC" w:rsidRPr="000D77DB" w:rsidRDefault="008226CC" w:rsidP="00B664EA">
            <w:pPr>
              <w:pStyle w:val="Note"/>
              <w:keepNext/>
            </w:pPr>
          </w:p>
        </w:tc>
        <w:tc>
          <w:tcPr>
            <w:tcW w:w="411" w:type="pct"/>
            <w:tcBorders>
              <w:top w:val="nil"/>
              <w:left w:val="nil"/>
              <w:bottom w:val="nil"/>
              <w:right w:val="nil"/>
            </w:tcBorders>
            <w:shd w:val="clear" w:color="auto" w:fill="F15A25"/>
          </w:tcPr>
          <w:p w14:paraId="51BDAC7F" w14:textId="77777777" w:rsidR="008226CC" w:rsidRPr="000D77DB" w:rsidRDefault="008226CC" w:rsidP="00B664EA">
            <w:pPr>
              <w:pStyle w:val="Note"/>
            </w:pPr>
          </w:p>
        </w:tc>
        <w:tc>
          <w:tcPr>
            <w:tcW w:w="4302" w:type="pct"/>
            <w:tcBorders>
              <w:top w:val="nil"/>
              <w:left w:val="nil"/>
              <w:bottom w:val="nil"/>
              <w:right w:val="nil"/>
            </w:tcBorders>
            <w:shd w:val="clear" w:color="auto" w:fill="auto"/>
          </w:tcPr>
          <w:p w14:paraId="748F6E9B" w14:textId="0A87BFF1" w:rsidR="008226CC" w:rsidRPr="0021152C" w:rsidRDefault="00F63AC3" w:rsidP="00933469">
            <w:pPr>
              <w:pStyle w:val="TableBodyText"/>
              <w:jc w:val="left"/>
            </w:pPr>
            <w:r>
              <w:t>Data are c</w:t>
            </w:r>
            <w:r w:rsidR="008226CC" w:rsidRPr="0021152C">
              <w:t>omparable (subject to caveats) across jurisdictions and over time</w:t>
            </w:r>
            <w:r w:rsidR="008226CC">
              <w:t>.</w:t>
            </w:r>
            <w:r w:rsidR="008226CC" w:rsidRPr="0021152C">
              <w:t xml:space="preserve"> </w:t>
            </w:r>
          </w:p>
        </w:tc>
      </w:tr>
      <w:tr w:rsidR="008226CC" w:rsidRPr="000D77DB" w14:paraId="31B392AE" w14:textId="77777777" w:rsidTr="00810CD8">
        <w:trPr>
          <w:trHeight w:hRule="exact" w:val="397"/>
        </w:trPr>
        <w:tc>
          <w:tcPr>
            <w:tcW w:w="287" w:type="pct"/>
            <w:tcBorders>
              <w:top w:val="nil"/>
              <w:left w:val="nil"/>
              <w:bottom w:val="nil"/>
              <w:right w:val="nil"/>
            </w:tcBorders>
            <w:shd w:val="clear" w:color="auto" w:fill="auto"/>
            <w:tcMar>
              <w:top w:w="28" w:type="dxa"/>
              <w:bottom w:w="28" w:type="dxa"/>
            </w:tcMar>
          </w:tcPr>
          <w:p w14:paraId="535CBBE4" w14:textId="77777777" w:rsidR="008226CC" w:rsidRPr="000D77DB" w:rsidRDefault="008226CC" w:rsidP="00B664EA">
            <w:pPr>
              <w:pStyle w:val="Note"/>
              <w:keepNext/>
            </w:pPr>
          </w:p>
        </w:tc>
        <w:tc>
          <w:tcPr>
            <w:tcW w:w="411" w:type="pct"/>
            <w:tcBorders>
              <w:top w:val="nil"/>
              <w:left w:val="nil"/>
              <w:bottom w:val="nil"/>
              <w:right w:val="nil"/>
            </w:tcBorders>
            <w:shd w:val="clear" w:color="auto" w:fill="F15A25"/>
          </w:tcPr>
          <w:p w14:paraId="27A0EE80" w14:textId="77777777" w:rsidR="008226CC" w:rsidRPr="000D77DB" w:rsidRDefault="008226CC" w:rsidP="00B664EA">
            <w:pPr>
              <w:pStyle w:val="Note"/>
              <w:rPr>
                <w:rFonts w:cs="Arial"/>
                <w:szCs w:val="18"/>
              </w:rPr>
            </w:pPr>
          </w:p>
        </w:tc>
        <w:tc>
          <w:tcPr>
            <w:tcW w:w="4302" w:type="pct"/>
            <w:tcBorders>
              <w:top w:val="nil"/>
              <w:left w:val="nil"/>
              <w:bottom w:val="nil"/>
              <w:right w:val="nil"/>
            </w:tcBorders>
            <w:shd w:val="clear" w:color="auto" w:fill="auto"/>
          </w:tcPr>
          <w:p w14:paraId="63EA61B7" w14:textId="11E852EC" w:rsidR="008226CC" w:rsidRPr="0021152C" w:rsidRDefault="00F63AC3" w:rsidP="00933469">
            <w:pPr>
              <w:pStyle w:val="TableBodyText"/>
              <w:jc w:val="left"/>
            </w:pPr>
            <w:r>
              <w:t>Data are c</w:t>
            </w:r>
            <w:r w:rsidR="008226CC" w:rsidRPr="000D77DB">
              <w:t xml:space="preserve">omplete (subject to caveats) for the current reporting period. </w:t>
            </w:r>
          </w:p>
        </w:tc>
      </w:tr>
      <w:tr w:rsidR="00F73E47" w14:paraId="608C0751" w14:textId="77777777" w:rsidTr="00E929BE">
        <w:tc>
          <w:tcPr>
            <w:tcW w:w="5000" w:type="pct"/>
            <w:gridSpan w:val="3"/>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F73E47" w14:paraId="4CCB60C7" w14:textId="77777777" w:rsidTr="00E929BE">
              <w:trPr>
                <w:jc w:val="center"/>
              </w:trPr>
              <w:tc>
                <w:tcPr>
                  <w:tcW w:w="5000" w:type="pct"/>
                  <w:tcBorders>
                    <w:top w:val="nil"/>
                    <w:bottom w:val="nil"/>
                  </w:tcBorders>
                </w:tcPr>
                <w:p w14:paraId="74D28F2B" w14:textId="512376CE" w:rsidR="00F73E47" w:rsidRPr="005D1295" w:rsidRDefault="009D2A0A" w:rsidP="001F1C64">
                  <w:pPr>
                    <w:pStyle w:val="Figure"/>
                    <w:spacing w:before="60" w:after="60"/>
                  </w:pPr>
                  <w:r>
                    <w:rPr>
                      <w:noProof/>
                    </w:rPr>
                    <w:drawing>
                      <wp:inline distT="0" distB="0" distL="0" distR="0" wp14:anchorId="02A60B09" wp14:editId="0A5814DC">
                        <wp:extent cx="5351145" cy="2655570"/>
                        <wp:effectExtent l="0" t="0" r="1905" b="0"/>
                        <wp:docPr id="23" name="Picture 23" descr="Figure 3.11 Proportion of NQF approved services with a quality rating, whose quality rating is Meeting NQS or Exceeding NQS (including Excellent)&#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51145" cy="2655570"/>
                                </a:xfrm>
                                <a:prstGeom prst="rect">
                                  <a:avLst/>
                                </a:prstGeom>
                                <a:noFill/>
                                <a:ln>
                                  <a:noFill/>
                                </a:ln>
                              </pic:spPr>
                            </pic:pic>
                          </a:graphicData>
                        </a:graphic>
                      </wp:inline>
                    </w:drawing>
                  </w:r>
                </w:p>
              </w:tc>
            </w:tr>
          </w:tbl>
          <w:p w14:paraId="314C8B62" w14:textId="77777777" w:rsidR="00F73E47" w:rsidRDefault="00F73E47" w:rsidP="00117D02">
            <w:pPr>
              <w:pStyle w:val="Figure"/>
            </w:pPr>
          </w:p>
        </w:tc>
      </w:tr>
      <w:tr w:rsidR="00F73E47" w:rsidRPr="00176D3F" w14:paraId="1131663D" w14:textId="77777777" w:rsidTr="00E929BE">
        <w:tc>
          <w:tcPr>
            <w:tcW w:w="5000" w:type="pct"/>
            <w:gridSpan w:val="3"/>
            <w:tcBorders>
              <w:top w:val="nil"/>
              <w:left w:val="nil"/>
              <w:bottom w:val="nil"/>
              <w:right w:val="nil"/>
            </w:tcBorders>
            <w:shd w:val="clear" w:color="auto" w:fill="auto"/>
          </w:tcPr>
          <w:p w14:paraId="77018AA9" w14:textId="2108C969" w:rsidR="00F73E47" w:rsidRPr="00176D3F" w:rsidRDefault="00F73E47" w:rsidP="00682795">
            <w:pPr>
              <w:pStyle w:val="Note"/>
            </w:pPr>
            <w:r>
              <w:rPr>
                <w:rStyle w:val="NoteLabel"/>
              </w:rPr>
              <w:t>a</w:t>
            </w:r>
            <w:r>
              <w:t xml:space="preserve"> </w:t>
            </w:r>
            <w:r w:rsidR="003821C0">
              <w:t xml:space="preserve">See </w:t>
            </w:r>
            <w:r w:rsidR="003821C0" w:rsidRPr="00FA40C3">
              <w:t>box </w:t>
            </w:r>
            <w:r w:rsidR="00CA6458">
              <w:t>3.8</w:t>
            </w:r>
            <w:r w:rsidR="003821C0" w:rsidRPr="00FA40C3">
              <w:t xml:space="preserve"> and</w:t>
            </w:r>
            <w:r w:rsidR="003821C0">
              <w:t xml:space="preserve"> </w:t>
            </w:r>
            <w:r w:rsidR="003821C0" w:rsidRPr="00FA40C3">
              <w:t>table </w:t>
            </w:r>
            <w:proofErr w:type="spellStart"/>
            <w:r w:rsidR="003821C0" w:rsidRPr="00FA40C3">
              <w:t>3</w:t>
            </w:r>
            <w:r w:rsidR="00DF4641">
              <w:t>A.</w:t>
            </w:r>
            <w:r w:rsidR="00A2047C">
              <w:t>32</w:t>
            </w:r>
            <w:proofErr w:type="spellEnd"/>
            <w:r w:rsidR="003821C0" w:rsidRPr="00FA40C3">
              <w:t xml:space="preserve"> for detailed</w:t>
            </w:r>
            <w:r w:rsidR="003821C0" w:rsidRPr="003821C0">
              <w:t xml:space="preserve"> definitions, footnotes and caveats.</w:t>
            </w:r>
            <w:r w:rsidR="00D1773B">
              <w:t xml:space="preserve"> </w:t>
            </w:r>
          </w:p>
        </w:tc>
      </w:tr>
      <w:tr w:rsidR="00F73E47" w:rsidRPr="00176D3F" w14:paraId="4545CB28" w14:textId="77777777" w:rsidTr="00E929BE">
        <w:tc>
          <w:tcPr>
            <w:tcW w:w="5000" w:type="pct"/>
            <w:gridSpan w:val="3"/>
            <w:tcBorders>
              <w:top w:val="nil"/>
              <w:left w:val="nil"/>
              <w:bottom w:val="nil"/>
              <w:right w:val="nil"/>
            </w:tcBorders>
            <w:shd w:val="clear" w:color="auto" w:fill="auto"/>
          </w:tcPr>
          <w:p w14:paraId="2F2BFAEB" w14:textId="2DF349CF" w:rsidR="00F73E47" w:rsidRPr="00176D3F" w:rsidRDefault="00ED0F09" w:rsidP="00013DC3">
            <w:pPr>
              <w:pStyle w:val="Source"/>
            </w:pPr>
            <w:r>
              <w:rPr>
                <w:i/>
              </w:rPr>
              <w:t>S</w:t>
            </w:r>
            <w:r w:rsidR="00F73E47" w:rsidRPr="00784A05">
              <w:rPr>
                <w:i/>
              </w:rPr>
              <w:t>ource</w:t>
            </w:r>
            <w:r w:rsidR="00F73E47" w:rsidRPr="00176D3F">
              <w:t xml:space="preserve">: </w:t>
            </w:r>
            <w:proofErr w:type="spellStart"/>
            <w:r w:rsidRPr="00ED0F09">
              <w:t>ACECQA</w:t>
            </w:r>
            <w:proofErr w:type="spellEnd"/>
            <w:r w:rsidRPr="00ED0F09">
              <w:t xml:space="preserve"> (20</w:t>
            </w:r>
            <w:r>
              <w:t>1</w:t>
            </w:r>
            <w:r w:rsidR="00B1477B">
              <w:t>8</w:t>
            </w:r>
            <w:r>
              <w:t xml:space="preserve">) </w:t>
            </w:r>
            <w:proofErr w:type="spellStart"/>
            <w:r w:rsidRPr="00CF6443">
              <w:rPr>
                <w:i/>
              </w:rPr>
              <w:t>NQF</w:t>
            </w:r>
            <w:proofErr w:type="spellEnd"/>
            <w:r w:rsidRPr="00CF6443">
              <w:rPr>
                <w:i/>
              </w:rPr>
              <w:t xml:space="preserve"> Snapshot </w:t>
            </w:r>
            <w:proofErr w:type="spellStart"/>
            <w:r w:rsidRPr="00CF6443">
              <w:rPr>
                <w:i/>
              </w:rPr>
              <w:t>Q2</w:t>
            </w:r>
            <w:proofErr w:type="spellEnd"/>
            <w:r w:rsidRPr="00CF6443">
              <w:rPr>
                <w:i/>
              </w:rPr>
              <w:t xml:space="preserve"> 201</w:t>
            </w:r>
            <w:r w:rsidR="00B1477B">
              <w:rPr>
                <w:i/>
              </w:rPr>
              <w:t>8</w:t>
            </w:r>
            <w:r w:rsidRPr="00FA40C3">
              <w:t>; table </w:t>
            </w:r>
            <w:proofErr w:type="spellStart"/>
            <w:r w:rsidRPr="00FA40C3">
              <w:t>3</w:t>
            </w:r>
            <w:r w:rsidR="00DF4641">
              <w:t>A.3</w:t>
            </w:r>
            <w:r w:rsidR="00A2047C">
              <w:t>2</w:t>
            </w:r>
            <w:proofErr w:type="spellEnd"/>
            <w:r w:rsidRPr="00FA40C3">
              <w:t>.</w:t>
            </w:r>
          </w:p>
        </w:tc>
      </w:tr>
      <w:tr w:rsidR="00F73E47" w14:paraId="1F72095F" w14:textId="77777777" w:rsidTr="00E929BE">
        <w:tc>
          <w:tcPr>
            <w:tcW w:w="5000" w:type="pct"/>
            <w:gridSpan w:val="3"/>
            <w:tcBorders>
              <w:top w:val="nil"/>
              <w:left w:val="nil"/>
              <w:bottom w:val="single" w:sz="6" w:space="0" w:color="78A22F"/>
              <w:right w:val="nil"/>
            </w:tcBorders>
            <w:shd w:val="clear" w:color="auto" w:fill="auto"/>
          </w:tcPr>
          <w:p w14:paraId="218FA9CE" w14:textId="77777777" w:rsidR="00F73E47" w:rsidRDefault="00F73E47" w:rsidP="00117D02">
            <w:pPr>
              <w:pStyle w:val="Figurespace"/>
            </w:pPr>
          </w:p>
        </w:tc>
      </w:tr>
      <w:tr w:rsidR="00F73E47" w:rsidRPr="000863A5" w14:paraId="0EDF7A57" w14:textId="77777777" w:rsidTr="00E929BE">
        <w:tc>
          <w:tcPr>
            <w:tcW w:w="5000" w:type="pct"/>
            <w:gridSpan w:val="3"/>
            <w:tcBorders>
              <w:top w:val="single" w:sz="6" w:space="0" w:color="78A22F"/>
              <w:left w:val="nil"/>
              <w:bottom w:val="nil"/>
              <w:right w:val="nil"/>
            </w:tcBorders>
          </w:tcPr>
          <w:p w14:paraId="74DE4A90" w14:textId="77777777" w:rsidR="00F73E47" w:rsidRPr="00626D32" w:rsidRDefault="00F73E47" w:rsidP="00F73E47">
            <w:pPr>
              <w:pStyle w:val="BoxSpaceBelow"/>
            </w:pPr>
          </w:p>
        </w:tc>
      </w:tr>
    </w:tbl>
    <w:p w14:paraId="128BD658" w14:textId="1CB8F717" w:rsidR="001C6AAB" w:rsidRPr="00FA40C3" w:rsidRDefault="001C6AAB" w:rsidP="001C6AAB">
      <w:pPr>
        <w:pStyle w:val="BodyText"/>
      </w:pPr>
      <w:r>
        <w:t xml:space="preserve">The proportion of </w:t>
      </w:r>
      <w:proofErr w:type="spellStart"/>
      <w:r>
        <w:t>NQF</w:t>
      </w:r>
      <w:proofErr w:type="spellEnd"/>
      <w:r>
        <w:t xml:space="preserve"> approved services with a rating level that achieved the </w:t>
      </w:r>
      <w:proofErr w:type="spellStart"/>
      <w:r>
        <w:t>NQS</w:t>
      </w:r>
      <w:proofErr w:type="spellEnd"/>
      <w:r>
        <w:t xml:space="preserve"> was highest for quality area</w:t>
      </w:r>
      <w:r w:rsidR="00933469">
        <w:t>s</w:t>
      </w:r>
      <w:r w:rsidR="00083EE3">
        <w:t xml:space="preserve"> 5 </w:t>
      </w:r>
      <w:r>
        <w:t>(relationships with children — 94.7 per cent), 4</w:t>
      </w:r>
      <w:r w:rsidR="00083EE3">
        <w:t xml:space="preserve"> </w:t>
      </w:r>
      <w:r>
        <w:t xml:space="preserve">(staffing arrangements — 93.6 per </w:t>
      </w:r>
      <w:r w:rsidRPr="00804486">
        <w:t>cent)</w:t>
      </w:r>
      <w:r w:rsidR="00083EE3" w:rsidRPr="00804486">
        <w:t>,</w:t>
      </w:r>
      <w:r w:rsidRPr="00804486">
        <w:t xml:space="preserve"> and 6</w:t>
      </w:r>
      <w:r w:rsidR="00083EE3" w:rsidRPr="00804486">
        <w:t xml:space="preserve"> </w:t>
      </w:r>
      <w:r w:rsidRPr="00804486">
        <w:t>(</w:t>
      </w:r>
      <w:r w:rsidR="00A3192A" w:rsidRPr="00804486">
        <w:t xml:space="preserve">collaborative </w:t>
      </w:r>
      <w:r w:rsidRPr="00804486">
        <w:t>partnerships with families and communities — 92.3 per cent</w:t>
      </w:r>
      <w:r>
        <w:t xml:space="preserve">). The quality area with the lowest proportion of services that achieved the </w:t>
      </w:r>
      <w:proofErr w:type="spellStart"/>
      <w:r>
        <w:t>NQS</w:t>
      </w:r>
      <w:proofErr w:type="spellEnd"/>
      <w:r>
        <w:t xml:space="preserve"> was quality area 1 (educational program and practice — 83.1 per cent) (table </w:t>
      </w:r>
      <w:proofErr w:type="spellStart"/>
      <w:r>
        <w:t>3A.3</w:t>
      </w:r>
      <w:r w:rsidR="00A2047C">
        <w:t>3</w:t>
      </w:r>
      <w:proofErr w:type="spellEnd"/>
      <w:r w:rsidRPr="00FA40C3">
        <w:t>).</w:t>
      </w:r>
    </w:p>
    <w:p w14:paraId="2E65112E" w14:textId="77777777" w:rsidR="000B0242" w:rsidRDefault="00BF48FD" w:rsidP="00BF48FD">
      <w:pPr>
        <w:pStyle w:val="Heading5"/>
      </w:pPr>
      <w:r>
        <w:lastRenderedPageBreak/>
        <w:t>Confirmed</w:t>
      </w:r>
      <w:r w:rsidR="000B0242" w:rsidRPr="000B0242">
        <w:t xml:space="preserve"> breaches </w:t>
      </w:r>
    </w:p>
    <w:p w14:paraId="7650E6AD" w14:textId="188673DE" w:rsidR="005501E0" w:rsidRDefault="005501E0" w:rsidP="00531621">
      <w:pPr>
        <w:pStyle w:val="BodyText"/>
      </w:pPr>
      <w:r>
        <w:t>Nationally in 201</w:t>
      </w:r>
      <w:r w:rsidR="00682795">
        <w:t>7</w:t>
      </w:r>
      <w:r w:rsidR="00EB2308">
        <w:noBreakHyphen/>
      </w:r>
      <w:r>
        <w:t>1</w:t>
      </w:r>
      <w:r w:rsidR="00682795">
        <w:t>8</w:t>
      </w:r>
      <w:r>
        <w:t>, t</w:t>
      </w:r>
      <w:r w:rsidR="00531621">
        <w:t xml:space="preserve">here were </w:t>
      </w:r>
      <w:r w:rsidR="00DB6EE7">
        <w:t>12</w:t>
      </w:r>
      <w:r w:rsidR="004E32CE">
        <w:t>5</w:t>
      </w:r>
      <w:r w:rsidR="00DB6EE7">
        <w:t>.7</w:t>
      </w:r>
      <w:r w:rsidR="001E34AD">
        <w:t> </w:t>
      </w:r>
      <w:r>
        <w:t xml:space="preserve">confirmed </w:t>
      </w:r>
      <w:r w:rsidR="00531621">
        <w:t>breaches per 1</w:t>
      </w:r>
      <w:r w:rsidR="00590886">
        <w:t>00</w:t>
      </w:r>
      <w:r w:rsidR="008F61D3">
        <w:t> </w:t>
      </w:r>
      <w:proofErr w:type="spellStart"/>
      <w:r w:rsidR="00590886">
        <w:t>NQF</w:t>
      </w:r>
      <w:proofErr w:type="spellEnd"/>
      <w:r w:rsidR="00590886">
        <w:t xml:space="preserve"> approved services</w:t>
      </w:r>
      <w:r w:rsidR="00933469">
        <w:t>, up from 97.9 in 2016</w:t>
      </w:r>
      <w:r w:rsidR="009626DE">
        <w:noBreakHyphen/>
      </w:r>
      <w:r w:rsidR="00933469">
        <w:t>17 (table </w:t>
      </w:r>
      <w:r w:rsidR="00CA6458">
        <w:t>3.5</w:t>
      </w:r>
      <w:r w:rsidR="00933469">
        <w:t xml:space="preserve"> and table </w:t>
      </w:r>
      <w:proofErr w:type="spellStart"/>
      <w:r w:rsidR="00933469">
        <w:t>3A.34</w:t>
      </w:r>
      <w:proofErr w:type="spellEnd"/>
      <w:r w:rsidR="00933469" w:rsidRPr="00FA40C3">
        <w:t xml:space="preserve">). </w:t>
      </w:r>
      <w:r w:rsidR="00933469">
        <w:t>T</w:t>
      </w:r>
      <w:r w:rsidR="00171B74">
        <w:t xml:space="preserve">he highest </w:t>
      </w:r>
      <w:r>
        <w:t xml:space="preserve">rates </w:t>
      </w:r>
      <w:r w:rsidR="00933469">
        <w:t xml:space="preserve">were </w:t>
      </w:r>
      <w:r w:rsidR="00171B74">
        <w:t xml:space="preserve">for </w:t>
      </w:r>
      <w:r>
        <w:t xml:space="preserve">family day </w:t>
      </w:r>
      <w:r w:rsidR="00171B74">
        <w:t>care (</w:t>
      </w:r>
      <w:r w:rsidR="00626016">
        <w:t>2</w:t>
      </w:r>
      <w:r w:rsidR="00562190">
        <w:t>95.9</w:t>
      </w:r>
      <w:r w:rsidR="001726E0">
        <w:t> </w:t>
      </w:r>
      <w:r>
        <w:t xml:space="preserve">breaches per </w:t>
      </w:r>
      <w:r w:rsidR="00171B74">
        <w:t xml:space="preserve">100 services) and </w:t>
      </w:r>
      <w:r>
        <w:t xml:space="preserve">long </w:t>
      </w:r>
      <w:r w:rsidR="00171B74">
        <w:t>day care (</w:t>
      </w:r>
      <w:r w:rsidR="00626016">
        <w:t>15</w:t>
      </w:r>
      <w:r w:rsidR="00562190">
        <w:t>5.3</w:t>
      </w:r>
      <w:r>
        <w:t xml:space="preserve"> breaches </w:t>
      </w:r>
      <w:r w:rsidR="00171B74">
        <w:t>per</w:t>
      </w:r>
      <w:r w:rsidR="00531233">
        <w:t xml:space="preserve"> </w:t>
      </w:r>
      <w:r w:rsidR="00171B74">
        <w:t>100 services)</w:t>
      </w:r>
      <w:r w:rsidR="00933469">
        <w:t>.</w:t>
      </w:r>
      <w:r w:rsidR="00171B74">
        <w:t xml:space="preserve"> </w:t>
      </w:r>
    </w:p>
    <w:p w14:paraId="18AE7A4E" w14:textId="7E437030" w:rsidR="000B0242" w:rsidRDefault="001E34AD" w:rsidP="001E34AD">
      <w:pPr>
        <w:pStyle w:val="BodyText"/>
      </w:pPr>
      <w:r>
        <w:t xml:space="preserve">Action was taken by regulatory authorities in response to </w:t>
      </w:r>
      <w:r w:rsidR="00A2047C">
        <w:t>60.7</w:t>
      </w:r>
      <w:r>
        <w:t> per cent of confirmed breaches</w:t>
      </w:r>
      <w:r w:rsidR="00933469">
        <w:t>, up from 57.9 per cent in the year prior</w:t>
      </w:r>
      <w:r>
        <w:t xml:space="preserve"> (table</w:t>
      </w:r>
      <w:r w:rsidR="00EB2308">
        <w:t> </w:t>
      </w:r>
      <w:proofErr w:type="spellStart"/>
      <w:r>
        <w:t>3</w:t>
      </w:r>
      <w:r w:rsidR="00DF4641">
        <w:t>A.3</w:t>
      </w:r>
      <w:r w:rsidR="00A2047C">
        <w:t>4</w:t>
      </w:r>
      <w:proofErr w:type="spellEnd"/>
      <w:r>
        <w:t xml:space="preserve">). Actions in response to a breach can range from </w:t>
      </w:r>
      <w:r w:rsidR="00F35CB1">
        <w:t xml:space="preserve">administrative actions (such as a phone call or meeting with the service provider), to </w:t>
      </w:r>
      <w:r>
        <w:t>a requirement to comply within a specified time frame through to licensing action or prosecution</w:t>
      </w:r>
      <w:r w:rsidR="00BA51E8">
        <w:t xml:space="preserve">. </w:t>
      </w:r>
    </w:p>
    <w:p w14:paraId="75474D00" w14:textId="77777777" w:rsidR="00526EE6" w:rsidRDefault="00526EE6" w:rsidP="00526EE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505"/>
        <w:gridCol w:w="722"/>
        <w:gridCol w:w="7562"/>
      </w:tblGrid>
      <w:tr w:rsidR="00526EE6" w14:paraId="099386C7" w14:textId="77777777" w:rsidTr="00526EE6">
        <w:tc>
          <w:tcPr>
            <w:tcW w:w="5000" w:type="pct"/>
            <w:gridSpan w:val="3"/>
            <w:tcBorders>
              <w:top w:val="single" w:sz="6" w:space="0" w:color="78A22F"/>
              <w:left w:val="nil"/>
              <w:bottom w:val="nil"/>
              <w:right w:val="nil"/>
            </w:tcBorders>
            <w:shd w:val="clear" w:color="auto" w:fill="auto"/>
          </w:tcPr>
          <w:p w14:paraId="4B61FF7F" w14:textId="48D4DEEB" w:rsidR="00526EE6" w:rsidRPr="00784A05" w:rsidRDefault="00526EE6" w:rsidP="00526EE6">
            <w:pPr>
              <w:pStyle w:val="TableTitle"/>
            </w:pPr>
            <w:r>
              <w:rPr>
                <w:b w:val="0"/>
              </w:rPr>
              <w:t xml:space="preserve">Table </w:t>
            </w:r>
            <w:bookmarkStart w:id="35" w:name="OLE_LINK6"/>
            <w:r w:rsidR="00CA6458">
              <w:rPr>
                <w:b w:val="0"/>
              </w:rPr>
              <w:t>3.</w:t>
            </w:r>
            <w:r w:rsidR="002F3EFE">
              <w:rPr>
                <w:b w:val="0"/>
                <w:noProof/>
              </w:rPr>
              <w:t>5</w:t>
            </w:r>
            <w:bookmarkEnd w:id="35"/>
            <w:r>
              <w:tab/>
            </w:r>
            <w:r w:rsidRPr="00095A11">
              <w:t xml:space="preserve">Confirmed breaches by </w:t>
            </w:r>
            <w:proofErr w:type="spellStart"/>
            <w:r w:rsidRPr="00095A11">
              <w:t>NQF</w:t>
            </w:r>
            <w:proofErr w:type="spellEnd"/>
            <w:r w:rsidRPr="00095A11">
              <w:t xml:space="preserve"> approved services per 100 </w:t>
            </w:r>
            <w:proofErr w:type="spellStart"/>
            <w:r w:rsidRPr="00095A11">
              <w:t>NQF</w:t>
            </w:r>
            <w:proofErr w:type="spellEnd"/>
            <w:r w:rsidRPr="00095A11">
              <w:t xml:space="preserve"> approved services</w:t>
            </w:r>
            <w:r>
              <w:t xml:space="preserve">, </w:t>
            </w:r>
            <w:r w:rsidR="00400D1D">
              <w:t>2017</w:t>
            </w:r>
            <w:r w:rsidR="009626DE">
              <w:noBreakHyphen/>
            </w:r>
            <w:r w:rsidR="00400D1D">
              <w:t>18</w:t>
            </w:r>
            <w:r w:rsidRPr="003821C0">
              <w:rPr>
                <w:rStyle w:val="NoteLabel"/>
                <w:b/>
              </w:rPr>
              <w:t>a</w:t>
            </w:r>
          </w:p>
        </w:tc>
      </w:tr>
      <w:tr w:rsidR="008226CC" w:rsidRPr="000D77DB" w14:paraId="0135EE17" w14:textId="77777777" w:rsidTr="00F63AC3">
        <w:tblPrEx>
          <w:tblBorders>
            <w:top w:val="single" w:sz="6" w:space="0" w:color="78A22F"/>
            <w:left w:val="single" w:sz="6" w:space="0" w:color="78A22F"/>
            <w:bottom w:val="single" w:sz="6" w:space="0" w:color="78A22F"/>
            <w:right w:val="single" w:sz="6" w:space="0" w:color="78A22F"/>
          </w:tblBorders>
        </w:tblPrEx>
        <w:trPr>
          <w:trHeight w:hRule="exact" w:val="397"/>
        </w:trPr>
        <w:tc>
          <w:tcPr>
            <w:tcW w:w="287" w:type="pct"/>
            <w:tcBorders>
              <w:top w:val="nil"/>
              <w:left w:val="nil"/>
              <w:bottom w:val="nil"/>
              <w:right w:val="nil"/>
            </w:tcBorders>
            <w:shd w:val="clear" w:color="auto" w:fill="auto"/>
            <w:tcMar>
              <w:top w:w="28" w:type="dxa"/>
              <w:bottom w:w="28" w:type="dxa"/>
            </w:tcMar>
          </w:tcPr>
          <w:p w14:paraId="7366597F" w14:textId="77777777" w:rsidR="008226CC" w:rsidRPr="000D77DB" w:rsidRDefault="008226CC" w:rsidP="00810CD8">
            <w:pPr>
              <w:pStyle w:val="Note"/>
              <w:keepNext/>
            </w:pPr>
          </w:p>
        </w:tc>
        <w:tc>
          <w:tcPr>
            <w:tcW w:w="411" w:type="pct"/>
            <w:tcBorders>
              <w:top w:val="nil"/>
              <w:left w:val="nil"/>
              <w:bottom w:val="nil"/>
              <w:right w:val="nil"/>
            </w:tcBorders>
            <w:shd w:val="clear" w:color="auto" w:fill="FCDED3"/>
          </w:tcPr>
          <w:p w14:paraId="388447FC" w14:textId="77777777" w:rsidR="008226CC" w:rsidRPr="000D77DB" w:rsidRDefault="008226CC" w:rsidP="00810CD8">
            <w:pPr>
              <w:pStyle w:val="Note"/>
            </w:pPr>
          </w:p>
        </w:tc>
        <w:tc>
          <w:tcPr>
            <w:tcW w:w="4302" w:type="pct"/>
            <w:tcBorders>
              <w:top w:val="nil"/>
              <w:left w:val="nil"/>
              <w:bottom w:val="nil"/>
              <w:right w:val="nil"/>
            </w:tcBorders>
            <w:shd w:val="clear" w:color="auto" w:fill="auto"/>
          </w:tcPr>
          <w:p w14:paraId="45CA6949" w14:textId="6BA92DA8" w:rsidR="008226CC" w:rsidRPr="0021152C" w:rsidRDefault="00F63AC3" w:rsidP="00F63AC3">
            <w:pPr>
              <w:pStyle w:val="TableBodyText"/>
              <w:jc w:val="left"/>
            </w:pPr>
            <w:r>
              <w:t xml:space="preserve">Data are </w:t>
            </w:r>
            <w:r w:rsidR="008226CC" w:rsidRPr="00682795">
              <w:t>not comparable across jurisdictions</w:t>
            </w:r>
            <w:r w:rsidR="00A84F89">
              <w:t>.</w:t>
            </w:r>
          </w:p>
        </w:tc>
      </w:tr>
      <w:tr w:rsidR="008226CC" w:rsidRPr="000D77DB" w14:paraId="1B35ABAF" w14:textId="77777777" w:rsidTr="00810CD8">
        <w:tblPrEx>
          <w:tblBorders>
            <w:top w:val="single" w:sz="6" w:space="0" w:color="78A22F"/>
            <w:left w:val="single" w:sz="6" w:space="0" w:color="78A22F"/>
            <w:bottom w:val="single" w:sz="6" w:space="0" w:color="78A22F"/>
            <w:right w:val="single" w:sz="6" w:space="0" w:color="78A22F"/>
          </w:tblBorders>
        </w:tblPrEx>
        <w:trPr>
          <w:trHeight w:hRule="exact" w:val="397"/>
        </w:trPr>
        <w:tc>
          <w:tcPr>
            <w:tcW w:w="287" w:type="pct"/>
            <w:tcBorders>
              <w:top w:val="nil"/>
              <w:left w:val="nil"/>
              <w:bottom w:val="nil"/>
              <w:right w:val="nil"/>
            </w:tcBorders>
            <w:shd w:val="clear" w:color="auto" w:fill="auto"/>
            <w:tcMar>
              <w:top w:w="28" w:type="dxa"/>
              <w:bottom w:w="28" w:type="dxa"/>
            </w:tcMar>
          </w:tcPr>
          <w:p w14:paraId="0CFB904C" w14:textId="77777777" w:rsidR="008226CC" w:rsidRPr="000D77DB" w:rsidRDefault="008226CC" w:rsidP="00810CD8">
            <w:pPr>
              <w:pStyle w:val="Note"/>
              <w:keepNext/>
            </w:pPr>
          </w:p>
        </w:tc>
        <w:tc>
          <w:tcPr>
            <w:tcW w:w="411" w:type="pct"/>
            <w:tcBorders>
              <w:top w:val="nil"/>
              <w:left w:val="nil"/>
              <w:bottom w:val="nil"/>
              <w:right w:val="nil"/>
            </w:tcBorders>
            <w:shd w:val="clear" w:color="auto" w:fill="F15A25"/>
          </w:tcPr>
          <w:p w14:paraId="29DB5FF8" w14:textId="77777777" w:rsidR="008226CC" w:rsidRPr="000D77DB" w:rsidRDefault="008226CC" w:rsidP="00810CD8">
            <w:pPr>
              <w:pStyle w:val="Note"/>
              <w:rPr>
                <w:rFonts w:cs="Arial"/>
                <w:szCs w:val="18"/>
              </w:rPr>
            </w:pPr>
          </w:p>
        </w:tc>
        <w:tc>
          <w:tcPr>
            <w:tcW w:w="4302" w:type="pct"/>
            <w:tcBorders>
              <w:top w:val="nil"/>
              <w:left w:val="nil"/>
              <w:bottom w:val="nil"/>
              <w:right w:val="nil"/>
            </w:tcBorders>
            <w:shd w:val="clear" w:color="auto" w:fill="auto"/>
          </w:tcPr>
          <w:p w14:paraId="5FFD8073" w14:textId="16801CEF" w:rsidR="008226CC" w:rsidRPr="0021152C" w:rsidRDefault="00F63AC3" w:rsidP="00763C05">
            <w:pPr>
              <w:pStyle w:val="TableBodyText"/>
              <w:jc w:val="left"/>
            </w:pPr>
            <w:r>
              <w:t>Data are c</w:t>
            </w:r>
            <w:r w:rsidR="008226CC" w:rsidRPr="000D77DB">
              <w:t xml:space="preserve">omplete (subject to caveats) for the current reporting period. </w:t>
            </w:r>
          </w:p>
        </w:tc>
      </w:tr>
      <w:tr w:rsidR="00526EE6" w14:paraId="201047CB" w14:textId="77777777" w:rsidTr="00526EE6">
        <w:tc>
          <w:tcPr>
            <w:tcW w:w="5000" w:type="pct"/>
            <w:gridSpan w:val="3"/>
            <w:tcBorders>
              <w:top w:val="nil"/>
              <w:left w:val="nil"/>
              <w:bottom w:val="nil"/>
              <w:right w:val="nil"/>
            </w:tcBorders>
            <w:shd w:val="clear" w:color="auto" w:fill="auto"/>
          </w:tcPr>
          <w:tbl>
            <w:tblPr>
              <w:tblW w:w="5000" w:type="pct"/>
              <w:tblBorders>
                <w:top w:val="single" w:sz="6" w:space="0" w:color="BFBFBF"/>
                <w:bottom w:val="single" w:sz="6" w:space="0" w:color="BFBFBF"/>
                <w:insideH w:val="single" w:sz="6" w:space="0" w:color="BFBFBF"/>
              </w:tblBorders>
              <w:tblCellMar>
                <w:top w:w="28" w:type="dxa"/>
                <w:left w:w="0" w:type="dxa"/>
                <w:right w:w="0" w:type="dxa"/>
              </w:tblCellMar>
              <w:tblLook w:val="0000" w:firstRow="0" w:lastRow="0" w:firstColumn="0" w:lastColumn="0" w:noHBand="0" w:noVBand="0"/>
            </w:tblPr>
            <w:tblGrid>
              <w:gridCol w:w="2224"/>
              <w:gridCol w:w="698"/>
              <w:gridCol w:w="698"/>
              <w:gridCol w:w="697"/>
              <w:gridCol w:w="697"/>
              <w:gridCol w:w="697"/>
              <w:gridCol w:w="697"/>
              <w:gridCol w:w="697"/>
              <w:gridCol w:w="697"/>
              <w:gridCol w:w="697"/>
              <w:gridCol w:w="6"/>
            </w:tblGrid>
            <w:tr w:rsidR="00526EE6" w14:paraId="0541C96D" w14:textId="77777777" w:rsidTr="00DC46A5">
              <w:trPr>
                <w:tblHeader/>
              </w:trPr>
              <w:tc>
                <w:tcPr>
                  <w:tcW w:w="1307" w:type="pct"/>
                  <w:shd w:val="clear" w:color="auto" w:fill="auto"/>
                  <w:tcMar>
                    <w:top w:w="28" w:type="dxa"/>
                  </w:tcMar>
                </w:tcPr>
                <w:p w14:paraId="7BA63963" w14:textId="77777777" w:rsidR="00526EE6" w:rsidRDefault="00526EE6" w:rsidP="00526EE6">
                  <w:pPr>
                    <w:pStyle w:val="TableColumnHeading"/>
                    <w:jc w:val="left"/>
                  </w:pPr>
                </w:p>
              </w:tc>
              <w:tc>
                <w:tcPr>
                  <w:tcW w:w="410" w:type="pct"/>
                </w:tcPr>
                <w:p w14:paraId="6727A96C" w14:textId="77777777" w:rsidR="00526EE6" w:rsidRDefault="00526EE6" w:rsidP="00526EE6">
                  <w:pPr>
                    <w:pStyle w:val="TableColumnHeading"/>
                  </w:pPr>
                  <w:r>
                    <w:t>NSW</w:t>
                  </w:r>
                </w:p>
              </w:tc>
              <w:tc>
                <w:tcPr>
                  <w:tcW w:w="410" w:type="pct"/>
                </w:tcPr>
                <w:p w14:paraId="779B8586" w14:textId="77777777" w:rsidR="00526EE6" w:rsidRDefault="00526EE6" w:rsidP="00526EE6">
                  <w:pPr>
                    <w:pStyle w:val="TableColumnHeading"/>
                  </w:pPr>
                  <w:r>
                    <w:t>Vic</w:t>
                  </w:r>
                </w:p>
              </w:tc>
              <w:tc>
                <w:tcPr>
                  <w:tcW w:w="410" w:type="pct"/>
                </w:tcPr>
                <w:p w14:paraId="245E5819" w14:textId="77777777" w:rsidR="00526EE6" w:rsidRDefault="00526EE6" w:rsidP="00526EE6">
                  <w:pPr>
                    <w:pStyle w:val="TableColumnHeading"/>
                  </w:pPr>
                  <w:r>
                    <w:t>Qld</w:t>
                  </w:r>
                </w:p>
              </w:tc>
              <w:tc>
                <w:tcPr>
                  <w:tcW w:w="410" w:type="pct"/>
                </w:tcPr>
                <w:p w14:paraId="526678A5" w14:textId="77777777" w:rsidR="00526EE6" w:rsidRDefault="00526EE6" w:rsidP="00526EE6">
                  <w:pPr>
                    <w:pStyle w:val="TableColumnHeading"/>
                  </w:pPr>
                  <w:r>
                    <w:t>WA</w:t>
                  </w:r>
                </w:p>
              </w:tc>
              <w:tc>
                <w:tcPr>
                  <w:tcW w:w="410" w:type="pct"/>
                </w:tcPr>
                <w:p w14:paraId="402F294F" w14:textId="77777777" w:rsidR="00526EE6" w:rsidRDefault="00526EE6" w:rsidP="00526EE6">
                  <w:pPr>
                    <w:pStyle w:val="TableColumnHeading"/>
                  </w:pPr>
                  <w:r>
                    <w:t>SA</w:t>
                  </w:r>
                </w:p>
              </w:tc>
              <w:tc>
                <w:tcPr>
                  <w:tcW w:w="410" w:type="pct"/>
                </w:tcPr>
                <w:p w14:paraId="6C508D98" w14:textId="77777777" w:rsidR="00526EE6" w:rsidRDefault="00526EE6" w:rsidP="00526EE6">
                  <w:pPr>
                    <w:pStyle w:val="TableColumnHeading"/>
                  </w:pPr>
                  <w:proofErr w:type="spellStart"/>
                  <w:r>
                    <w:t>Tas</w:t>
                  </w:r>
                  <w:proofErr w:type="spellEnd"/>
                </w:p>
              </w:tc>
              <w:tc>
                <w:tcPr>
                  <w:tcW w:w="410" w:type="pct"/>
                </w:tcPr>
                <w:p w14:paraId="6954EE83" w14:textId="77777777" w:rsidR="00526EE6" w:rsidRDefault="00526EE6" w:rsidP="00526EE6">
                  <w:pPr>
                    <w:pStyle w:val="TableColumnHeading"/>
                  </w:pPr>
                  <w:r>
                    <w:t>ACT</w:t>
                  </w:r>
                </w:p>
              </w:tc>
              <w:tc>
                <w:tcPr>
                  <w:tcW w:w="410" w:type="pct"/>
                </w:tcPr>
                <w:p w14:paraId="7A4EFFD0" w14:textId="77777777" w:rsidR="00526EE6" w:rsidRDefault="00526EE6" w:rsidP="00526EE6">
                  <w:pPr>
                    <w:pStyle w:val="TableColumnHeading"/>
                  </w:pPr>
                  <w:r>
                    <w:t>NT</w:t>
                  </w:r>
                </w:p>
              </w:tc>
              <w:tc>
                <w:tcPr>
                  <w:tcW w:w="410" w:type="pct"/>
                  <w:shd w:val="clear" w:color="auto" w:fill="auto"/>
                  <w:tcMar>
                    <w:top w:w="28" w:type="dxa"/>
                  </w:tcMar>
                </w:tcPr>
                <w:p w14:paraId="43B8C1CD" w14:textId="77777777" w:rsidR="00526EE6" w:rsidRDefault="00526EE6" w:rsidP="00526EE6">
                  <w:pPr>
                    <w:pStyle w:val="TableColumnHeading"/>
                    <w:ind w:right="28"/>
                  </w:pPr>
                  <w:proofErr w:type="spellStart"/>
                  <w:r>
                    <w:t>Aust</w:t>
                  </w:r>
                  <w:proofErr w:type="spellEnd"/>
                </w:p>
              </w:tc>
              <w:tc>
                <w:tcPr>
                  <w:tcW w:w="4" w:type="pct"/>
                  <w:shd w:val="clear" w:color="auto" w:fill="auto"/>
                  <w:tcMar>
                    <w:top w:w="28" w:type="dxa"/>
                  </w:tcMar>
                </w:tcPr>
                <w:p w14:paraId="21EFBD66" w14:textId="77777777" w:rsidR="00526EE6" w:rsidRDefault="00526EE6" w:rsidP="00526EE6">
                  <w:pPr>
                    <w:pStyle w:val="TableColumnHeading"/>
                    <w:ind w:right="28"/>
                  </w:pPr>
                </w:p>
              </w:tc>
            </w:tr>
            <w:tr w:rsidR="00626016" w14:paraId="65C8493B" w14:textId="77777777" w:rsidTr="003803CC">
              <w:tc>
                <w:tcPr>
                  <w:tcW w:w="1307" w:type="pct"/>
                  <w:vAlign w:val="bottom"/>
                </w:tcPr>
                <w:p w14:paraId="47D90621" w14:textId="4BDA8F91" w:rsidR="00626016" w:rsidRDefault="00626016" w:rsidP="00626016">
                  <w:pPr>
                    <w:pStyle w:val="TableBodyText"/>
                    <w:ind w:right="0"/>
                    <w:jc w:val="left"/>
                  </w:pPr>
                  <w:r>
                    <w:t>Breaches per 100 services</w:t>
                  </w:r>
                </w:p>
              </w:tc>
              <w:tc>
                <w:tcPr>
                  <w:tcW w:w="410" w:type="pct"/>
                </w:tcPr>
                <w:p w14:paraId="34A9C862" w14:textId="5524D207" w:rsidR="00626016" w:rsidRPr="00626016" w:rsidRDefault="009626DE" w:rsidP="00626016">
                  <w:pPr>
                    <w:pStyle w:val="TableBodyText"/>
                  </w:pPr>
                  <w:r>
                    <w:t xml:space="preserve"> </w:t>
                  </w:r>
                  <w:r w:rsidR="00626016" w:rsidRPr="00626016">
                    <w:t>144.9</w:t>
                  </w:r>
                </w:p>
              </w:tc>
              <w:tc>
                <w:tcPr>
                  <w:tcW w:w="410" w:type="pct"/>
                </w:tcPr>
                <w:p w14:paraId="7079248D" w14:textId="6332DBDF" w:rsidR="00626016" w:rsidRPr="00626016" w:rsidRDefault="009626DE" w:rsidP="00626016">
                  <w:pPr>
                    <w:pStyle w:val="TableBodyText"/>
                  </w:pPr>
                  <w:r>
                    <w:t xml:space="preserve"> </w:t>
                  </w:r>
                  <w:r w:rsidR="00626016" w:rsidRPr="00626016">
                    <w:t>153.9</w:t>
                  </w:r>
                </w:p>
              </w:tc>
              <w:tc>
                <w:tcPr>
                  <w:tcW w:w="410" w:type="pct"/>
                </w:tcPr>
                <w:p w14:paraId="727C23F7" w14:textId="33F9EFD8" w:rsidR="00626016" w:rsidRPr="00626016" w:rsidRDefault="009626DE" w:rsidP="00626016">
                  <w:pPr>
                    <w:pStyle w:val="TableBodyText"/>
                  </w:pPr>
                  <w:r>
                    <w:t xml:space="preserve"> </w:t>
                  </w:r>
                  <w:r w:rsidR="00626016" w:rsidRPr="00626016">
                    <w:t>109.9</w:t>
                  </w:r>
                </w:p>
              </w:tc>
              <w:tc>
                <w:tcPr>
                  <w:tcW w:w="410" w:type="pct"/>
                </w:tcPr>
                <w:p w14:paraId="1F7CA68E" w14:textId="0A23792A" w:rsidR="00626016" w:rsidRPr="00626016" w:rsidRDefault="009626DE" w:rsidP="00626016">
                  <w:pPr>
                    <w:pStyle w:val="TableBodyText"/>
                  </w:pPr>
                  <w:r>
                    <w:t xml:space="preserve"> </w:t>
                  </w:r>
                  <w:r w:rsidR="00626016" w:rsidRPr="00626016">
                    <w:t>109.0</w:t>
                  </w:r>
                </w:p>
              </w:tc>
              <w:tc>
                <w:tcPr>
                  <w:tcW w:w="410" w:type="pct"/>
                </w:tcPr>
                <w:p w14:paraId="0C0E57C0" w14:textId="703B23E6" w:rsidR="00626016" w:rsidRPr="00626016" w:rsidRDefault="009626DE" w:rsidP="00626016">
                  <w:pPr>
                    <w:pStyle w:val="TableBodyText"/>
                  </w:pPr>
                  <w:r>
                    <w:t xml:space="preserve"> </w:t>
                  </w:r>
                  <w:r w:rsidR="00626016" w:rsidRPr="00626016">
                    <w:t>24.4</w:t>
                  </w:r>
                </w:p>
              </w:tc>
              <w:tc>
                <w:tcPr>
                  <w:tcW w:w="410" w:type="pct"/>
                </w:tcPr>
                <w:p w14:paraId="1D492324" w14:textId="185663DD" w:rsidR="00626016" w:rsidRPr="00626016" w:rsidRDefault="00626016" w:rsidP="00626016">
                  <w:pPr>
                    <w:pStyle w:val="TableBodyText"/>
                  </w:pPr>
                  <w:r w:rsidRPr="00626016">
                    <w:t>–</w:t>
                  </w:r>
                </w:p>
              </w:tc>
              <w:tc>
                <w:tcPr>
                  <w:tcW w:w="410" w:type="pct"/>
                </w:tcPr>
                <w:p w14:paraId="19D5CD02" w14:textId="0C847F50" w:rsidR="00626016" w:rsidRPr="00626016" w:rsidRDefault="009626DE" w:rsidP="00626016">
                  <w:pPr>
                    <w:pStyle w:val="TableBodyText"/>
                  </w:pPr>
                  <w:r>
                    <w:t xml:space="preserve"> </w:t>
                  </w:r>
                  <w:r w:rsidR="00627CE4">
                    <w:t>56.1</w:t>
                  </w:r>
                </w:p>
              </w:tc>
              <w:tc>
                <w:tcPr>
                  <w:tcW w:w="410" w:type="pct"/>
                </w:tcPr>
                <w:p w14:paraId="3A2690A8" w14:textId="1307F5A7" w:rsidR="00626016" w:rsidRPr="00626016" w:rsidRDefault="009626DE" w:rsidP="00626016">
                  <w:pPr>
                    <w:pStyle w:val="TableBodyText"/>
                  </w:pPr>
                  <w:r>
                    <w:t xml:space="preserve"> </w:t>
                  </w:r>
                  <w:r w:rsidR="00626016" w:rsidRPr="00626016">
                    <w:t>187.6</w:t>
                  </w:r>
                </w:p>
              </w:tc>
              <w:tc>
                <w:tcPr>
                  <w:tcW w:w="410" w:type="pct"/>
                </w:tcPr>
                <w:p w14:paraId="74884915" w14:textId="7165942F" w:rsidR="00626016" w:rsidRPr="00626016" w:rsidRDefault="009626DE" w:rsidP="002F3EFE">
                  <w:pPr>
                    <w:pStyle w:val="TableBodyText"/>
                    <w:ind w:right="0"/>
                  </w:pPr>
                  <w:r>
                    <w:t xml:space="preserve"> </w:t>
                  </w:r>
                  <w:r w:rsidR="00626016" w:rsidRPr="00626016">
                    <w:t>1</w:t>
                  </w:r>
                  <w:r w:rsidR="00627CE4">
                    <w:t>25.</w:t>
                  </w:r>
                  <w:r w:rsidR="00626016" w:rsidRPr="00626016">
                    <w:t>7</w:t>
                  </w:r>
                </w:p>
              </w:tc>
              <w:tc>
                <w:tcPr>
                  <w:tcW w:w="4" w:type="pct"/>
                </w:tcPr>
                <w:p w14:paraId="2B68927B" w14:textId="77777777" w:rsidR="00626016" w:rsidRDefault="00626016" w:rsidP="00626016">
                  <w:pPr>
                    <w:pStyle w:val="TableUnitsRow"/>
                    <w:ind w:right="28"/>
                  </w:pPr>
                </w:p>
              </w:tc>
            </w:tr>
          </w:tbl>
          <w:p w14:paraId="0644FFA6" w14:textId="77777777" w:rsidR="00526EE6" w:rsidRDefault="00526EE6" w:rsidP="00526EE6">
            <w:pPr>
              <w:pStyle w:val="Box"/>
            </w:pPr>
          </w:p>
        </w:tc>
      </w:tr>
      <w:tr w:rsidR="00526EE6" w:rsidRPr="00176D3F" w14:paraId="06FD5363" w14:textId="77777777" w:rsidTr="00526EE6">
        <w:tblPrEx>
          <w:tblBorders>
            <w:top w:val="single" w:sz="6" w:space="0" w:color="78A22F"/>
            <w:left w:val="single" w:sz="6" w:space="0" w:color="78A22F"/>
            <w:bottom w:val="single" w:sz="6" w:space="0" w:color="78A22F"/>
            <w:right w:val="single" w:sz="6" w:space="0" w:color="78A22F"/>
          </w:tblBorders>
        </w:tblPrEx>
        <w:tc>
          <w:tcPr>
            <w:tcW w:w="5000" w:type="pct"/>
            <w:gridSpan w:val="3"/>
            <w:tcBorders>
              <w:top w:val="nil"/>
              <w:left w:val="nil"/>
              <w:bottom w:val="nil"/>
              <w:right w:val="nil"/>
            </w:tcBorders>
            <w:shd w:val="clear" w:color="auto" w:fill="auto"/>
          </w:tcPr>
          <w:p w14:paraId="7E07A978" w14:textId="13835832" w:rsidR="00526EE6" w:rsidRPr="00176D3F" w:rsidRDefault="00526EE6" w:rsidP="00AB7CE3">
            <w:pPr>
              <w:pStyle w:val="Note"/>
            </w:pPr>
            <w:r>
              <w:rPr>
                <w:rStyle w:val="NoteLabel"/>
              </w:rPr>
              <w:t>a</w:t>
            </w:r>
            <w:r>
              <w:t xml:space="preserve"> See </w:t>
            </w:r>
            <w:r w:rsidRPr="00FA40C3">
              <w:t>box </w:t>
            </w:r>
            <w:r w:rsidR="00CA6458">
              <w:t>3.8</w:t>
            </w:r>
            <w:r w:rsidRPr="00FA40C3">
              <w:t xml:space="preserve"> and</w:t>
            </w:r>
            <w:r>
              <w:t xml:space="preserve"> </w:t>
            </w:r>
            <w:r w:rsidRPr="00FA40C3">
              <w:t>table </w:t>
            </w:r>
            <w:proofErr w:type="spellStart"/>
            <w:r w:rsidRPr="00FA40C3">
              <w:t>3</w:t>
            </w:r>
            <w:r w:rsidR="00DF4641">
              <w:t>A.3</w:t>
            </w:r>
            <w:r w:rsidR="00A2047C">
              <w:t>4</w:t>
            </w:r>
            <w:proofErr w:type="spellEnd"/>
            <w:r w:rsidRPr="00FA40C3">
              <w:t xml:space="preserve"> for detailed</w:t>
            </w:r>
            <w:r w:rsidRPr="003821C0">
              <w:t xml:space="preserve"> definitions, footnotes and caveats.</w:t>
            </w:r>
            <w:r w:rsidR="00AB7CE3">
              <w:t xml:space="preserve"> </w:t>
            </w:r>
            <w:r w:rsidR="00AB7CE3" w:rsidRPr="00146917">
              <w:t>– Nil or rounded to zero.</w:t>
            </w:r>
          </w:p>
        </w:tc>
      </w:tr>
      <w:tr w:rsidR="00526EE6" w:rsidRPr="00176D3F" w14:paraId="7C341E9D" w14:textId="77777777" w:rsidTr="00526EE6">
        <w:tblPrEx>
          <w:tblBorders>
            <w:top w:val="single" w:sz="6" w:space="0" w:color="78A22F"/>
            <w:left w:val="single" w:sz="6" w:space="0" w:color="78A22F"/>
            <w:bottom w:val="single" w:sz="6" w:space="0" w:color="78A22F"/>
            <w:right w:val="single" w:sz="6" w:space="0" w:color="78A22F"/>
          </w:tblBorders>
        </w:tblPrEx>
        <w:tc>
          <w:tcPr>
            <w:tcW w:w="5000" w:type="pct"/>
            <w:gridSpan w:val="3"/>
            <w:tcBorders>
              <w:top w:val="nil"/>
              <w:left w:val="nil"/>
              <w:bottom w:val="nil"/>
              <w:right w:val="nil"/>
            </w:tcBorders>
            <w:shd w:val="clear" w:color="auto" w:fill="auto"/>
          </w:tcPr>
          <w:p w14:paraId="3F74BAEE" w14:textId="4F8E354A" w:rsidR="00526EE6" w:rsidRPr="00176D3F" w:rsidRDefault="00526EE6" w:rsidP="00763C05">
            <w:pPr>
              <w:pStyle w:val="Source"/>
            </w:pPr>
            <w:r>
              <w:rPr>
                <w:i/>
              </w:rPr>
              <w:t>S</w:t>
            </w:r>
            <w:r w:rsidRPr="00784A05">
              <w:rPr>
                <w:i/>
              </w:rPr>
              <w:t>ource</w:t>
            </w:r>
            <w:r w:rsidRPr="00176D3F">
              <w:t xml:space="preserve">: </w:t>
            </w:r>
            <w:proofErr w:type="spellStart"/>
            <w:r w:rsidRPr="006D5CA1">
              <w:t>ACECQA</w:t>
            </w:r>
            <w:proofErr w:type="spellEnd"/>
            <w:r w:rsidRPr="006D5CA1">
              <w:t xml:space="preserve"> and State and Territory governments </w:t>
            </w:r>
            <w:r w:rsidR="00083EE3">
              <w:t>(</w:t>
            </w:r>
            <w:r w:rsidRPr="006D5CA1">
              <w:t>unpublished</w:t>
            </w:r>
            <w:r w:rsidR="00661769" w:rsidRPr="00661769">
              <w:t>), National Quality Agenda Information Technology System (</w:t>
            </w:r>
            <w:proofErr w:type="spellStart"/>
            <w:r w:rsidR="00661769" w:rsidRPr="00661769">
              <w:t>NQA</w:t>
            </w:r>
            <w:proofErr w:type="spellEnd"/>
            <w:r w:rsidR="00661769" w:rsidRPr="00661769">
              <w:t xml:space="preserve"> ITS)</w:t>
            </w:r>
            <w:r w:rsidRPr="00FA40C3">
              <w:t>; table </w:t>
            </w:r>
            <w:proofErr w:type="spellStart"/>
            <w:r w:rsidRPr="00FA40C3">
              <w:t>3</w:t>
            </w:r>
            <w:r w:rsidR="00DF4641">
              <w:t>A.3</w:t>
            </w:r>
            <w:r w:rsidR="00A2047C">
              <w:t>4</w:t>
            </w:r>
            <w:proofErr w:type="spellEnd"/>
            <w:r w:rsidRPr="00FA40C3">
              <w:t>.</w:t>
            </w:r>
          </w:p>
        </w:tc>
      </w:tr>
      <w:tr w:rsidR="00526EE6" w14:paraId="733944D6" w14:textId="77777777" w:rsidTr="00526EE6">
        <w:tc>
          <w:tcPr>
            <w:tcW w:w="5000" w:type="pct"/>
            <w:gridSpan w:val="3"/>
            <w:tcBorders>
              <w:top w:val="nil"/>
              <w:left w:val="nil"/>
              <w:bottom w:val="single" w:sz="6" w:space="0" w:color="78A22F"/>
              <w:right w:val="nil"/>
            </w:tcBorders>
            <w:shd w:val="clear" w:color="auto" w:fill="auto"/>
          </w:tcPr>
          <w:p w14:paraId="2B36DFED" w14:textId="77777777" w:rsidR="00526EE6" w:rsidRDefault="00526EE6" w:rsidP="00526EE6">
            <w:pPr>
              <w:pStyle w:val="Box"/>
              <w:spacing w:before="0" w:line="120" w:lineRule="exact"/>
            </w:pPr>
          </w:p>
        </w:tc>
      </w:tr>
      <w:tr w:rsidR="00526EE6" w:rsidRPr="000863A5" w14:paraId="245DBC64" w14:textId="77777777" w:rsidTr="00526EE6">
        <w:tc>
          <w:tcPr>
            <w:tcW w:w="5000" w:type="pct"/>
            <w:gridSpan w:val="3"/>
            <w:tcBorders>
              <w:top w:val="single" w:sz="6" w:space="0" w:color="78A22F"/>
              <w:left w:val="nil"/>
              <w:bottom w:val="nil"/>
              <w:right w:val="nil"/>
            </w:tcBorders>
          </w:tcPr>
          <w:p w14:paraId="7712B95A" w14:textId="77777777" w:rsidR="00526EE6" w:rsidRPr="00626D32" w:rsidRDefault="00526EE6" w:rsidP="00526EE6">
            <w:pPr>
              <w:pStyle w:val="BoxSpaceBelow"/>
            </w:pPr>
          </w:p>
        </w:tc>
      </w:tr>
    </w:tbl>
    <w:p w14:paraId="6101B0D2" w14:textId="0F81A63B" w:rsidR="00EF4237" w:rsidRDefault="00EF4237" w:rsidP="00EF4237">
      <w:pPr>
        <w:pStyle w:val="Heading4"/>
      </w:pPr>
      <w:r>
        <w:t>Quality — Serious incidents</w:t>
      </w:r>
    </w:p>
    <w:p w14:paraId="18E94FC5" w14:textId="354553C0" w:rsidR="00EF4237" w:rsidRDefault="00EF4237" w:rsidP="00EF4237">
      <w:pPr>
        <w:pStyle w:val="BodyText"/>
      </w:pPr>
      <w:r w:rsidRPr="004343F0">
        <w:t>‘</w:t>
      </w:r>
      <w:r>
        <w:t>Serious incidents</w:t>
      </w:r>
      <w:r w:rsidRPr="004343F0">
        <w:t xml:space="preserve">’ is </w:t>
      </w:r>
      <w:r>
        <w:t xml:space="preserve">an </w:t>
      </w:r>
      <w:r w:rsidRPr="004343F0">
        <w:t xml:space="preserve">indicator of governments’ objective to ensure that </w:t>
      </w:r>
      <w:proofErr w:type="spellStart"/>
      <w:r w:rsidRPr="004343F0">
        <w:t>ECEC</w:t>
      </w:r>
      <w:proofErr w:type="spellEnd"/>
      <w:r w:rsidRPr="004343F0">
        <w:t xml:space="preserve"> services </w:t>
      </w:r>
      <w:r>
        <w:t>are delivered in a safe environment (</w:t>
      </w:r>
      <w:r w:rsidRPr="00FA40C3">
        <w:t>box </w:t>
      </w:r>
      <w:r w:rsidR="00CA6458">
        <w:t>3.9</w:t>
      </w:r>
      <w:r w:rsidRPr="00FA40C3">
        <w:t>).</w:t>
      </w:r>
      <w:r>
        <w:t xml:space="preserve"> </w:t>
      </w:r>
    </w:p>
    <w:p w14:paraId="49A5E61F" w14:textId="64A7E8EF" w:rsidR="006D5CA1" w:rsidRDefault="006D5CA1" w:rsidP="00F236C3">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D5CA1" w14:paraId="73D95325" w14:textId="77777777" w:rsidTr="00EA0659">
        <w:tc>
          <w:tcPr>
            <w:tcW w:w="5000" w:type="pct"/>
            <w:tcBorders>
              <w:top w:val="single" w:sz="6" w:space="0" w:color="78A22F"/>
              <w:left w:val="nil"/>
              <w:bottom w:val="nil"/>
              <w:right w:val="nil"/>
            </w:tcBorders>
            <w:shd w:val="clear" w:color="auto" w:fill="F2F2F2"/>
          </w:tcPr>
          <w:p w14:paraId="7C7A1DE2" w14:textId="3B8106F1" w:rsidR="006D5CA1" w:rsidRDefault="006D5CA1">
            <w:pPr>
              <w:pStyle w:val="BoxTitle"/>
            </w:pPr>
            <w:r>
              <w:rPr>
                <w:b w:val="0"/>
              </w:rPr>
              <w:t xml:space="preserve">Box </w:t>
            </w:r>
            <w:bookmarkStart w:id="36" w:name="OLE_LINK7"/>
            <w:r w:rsidR="00CA6458">
              <w:rPr>
                <w:b w:val="0"/>
              </w:rPr>
              <w:t>3.</w:t>
            </w:r>
            <w:r w:rsidR="002F3EFE">
              <w:rPr>
                <w:b w:val="0"/>
                <w:noProof/>
              </w:rPr>
              <w:t>9</w:t>
            </w:r>
            <w:bookmarkEnd w:id="36"/>
            <w:r>
              <w:tab/>
              <w:t>Serious incidents</w:t>
            </w:r>
          </w:p>
        </w:tc>
      </w:tr>
      <w:tr w:rsidR="006D5CA1" w14:paraId="0C01A34A" w14:textId="77777777" w:rsidTr="00EA0659">
        <w:tc>
          <w:tcPr>
            <w:tcW w:w="5000" w:type="pct"/>
            <w:tcBorders>
              <w:top w:val="nil"/>
              <w:left w:val="nil"/>
              <w:bottom w:val="nil"/>
              <w:right w:val="nil"/>
            </w:tcBorders>
            <w:shd w:val="clear" w:color="auto" w:fill="F2F2F2"/>
          </w:tcPr>
          <w:p w14:paraId="123F9DA8" w14:textId="77777777" w:rsidR="00DD0CF7" w:rsidRDefault="006D5CA1" w:rsidP="00EA0659">
            <w:pPr>
              <w:pStyle w:val="Box"/>
            </w:pPr>
            <w:r w:rsidRPr="00EA0659">
              <w:t xml:space="preserve">‘Serious incidents’ is defined as the number of serious incidents that have occurred at </w:t>
            </w:r>
            <w:proofErr w:type="spellStart"/>
            <w:r w:rsidRPr="00EA0659">
              <w:t>NQF</w:t>
            </w:r>
            <w:proofErr w:type="spellEnd"/>
            <w:r w:rsidR="00EB2308">
              <w:t> </w:t>
            </w:r>
            <w:r w:rsidRPr="00EA0659">
              <w:t>approved services, per</w:t>
            </w:r>
            <w:r w:rsidR="00BF35E0">
              <w:t xml:space="preserve"> 100</w:t>
            </w:r>
            <w:r w:rsidRPr="00EA0659">
              <w:t xml:space="preserve"> </w:t>
            </w:r>
            <w:proofErr w:type="spellStart"/>
            <w:r w:rsidRPr="00EA0659">
              <w:t>NQF</w:t>
            </w:r>
            <w:proofErr w:type="spellEnd"/>
            <w:r w:rsidR="00EB2308">
              <w:t> </w:t>
            </w:r>
            <w:r w:rsidRPr="00EA0659">
              <w:t>approved service</w:t>
            </w:r>
            <w:r w:rsidR="00BF35E0">
              <w:t>s</w:t>
            </w:r>
            <w:r w:rsidRPr="00EA0659">
              <w:t>. Serious incidents are incidents that seriously compromise the health, safety or wellbeing of chil</w:t>
            </w:r>
            <w:r w:rsidR="000320E5" w:rsidRPr="00EA0659">
              <w:t xml:space="preserve">dren attending an </w:t>
            </w:r>
            <w:proofErr w:type="spellStart"/>
            <w:r w:rsidR="000320E5" w:rsidRPr="00EA0659">
              <w:t>ECEC</w:t>
            </w:r>
            <w:proofErr w:type="spellEnd"/>
            <w:r w:rsidR="000320E5" w:rsidRPr="00EA0659">
              <w:t xml:space="preserve"> service.</w:t>
            </w:r>
          </w:p>
          <w:p w14:paraId="24CA9D4F" w14:textId="2F386F46" w:rsidR="00F236C3" w:rsidRPr="00EA0659" w:rsidRDefault="00F236C3" w:rsidP="00EA0659">
            <w:pPr>
              <w:pStyle w:val="Box"/>
            </w:pPr>
            <w:r w:rsidRPr="00EA0659">
              <w:t xml:space="preserve">The scope of the serious incidents indicator is </w:t>
            </w:r>
            <w:proofErr w:type="spellStart"/>
            <w:r w:rsidRPr="00EA0659">
              <w:t>NQF</w:t>
            </w:r>
            <w:proofErr w:type="spellEnd"/>
            <w:r>
              <w:t> </w:t>
            </w:r>
            <w:r w:rsidRPr="00EA0659">
              <w:t xml:space="preserve">approved services. Under regulation, an </w:t>
            </w:r>
            <w:proofErr w:type="spellStart"/>
            <w:r w:rsidRPr="00EA0659">
              <w:t>NQF</w:t>
            </w:r>
            <w:proofErr w:type="spellEnd"/>
            <w:r>
              <w:t> </w:t>
            </w:r>
            <w:r w:rsidRPr="00EA0659">
              <w:t>approved service must notify the regulatory authority (within 24 hours) of any serious</w:t>
            </w:r>
            <w:r>
              <w:t xml:space="preserve"> incident that involves a child that was being educated and cared for by an </w:t>
            </w:r>
            <w:proofErr w:type="spellStart"/>
            <w:r>
              <w:t>ECEC</w:t>
            </w:r>
            <w:proofErr w:type="spellEnd"/>
            <w:r>
              <w:t xml:space="preserve"> service.</w:t>
            </w:r>
          </w:p>
        </w:tc>
      </w:tr>
      <w:tr w:rsidR="002C3FA6" w14:paraId="3096A3DF" w14:textId="77777777" w:rsidTr="002C3FA6">
        <w:tc>
          <w:tcPr>
            <w:tcW w:w="5000" w:type="pct"/>
            <w:tcBorders>
              <w:top w:val="nil"/>
              <w:left w:val="nil"/>
              <w:bottom w:val="nil"/>
              <w:right w:val="nil"/>
            </w:tcBorders>
            <w:shd w:val="clear" w:color="auto" w:fill="F2F2F2"/>
          </w:tcPr>
          <w:p w14:paraId="5DBCD726" w14:textId="77777777" w:rsidR="002C3FA6" w:rsidRDefault="002C3FA6" w:rsidP="002C3FA6">
            <w:pPr>
              <w:pStyle w:val="Continued"/>
            </w:pPr>
            <w:r w:rsidRPr="00AC3104">
              <w:t>(</w:t>
            </w:r>
            <w:r>
              <w:t>continued next page)</w:t>
            </w:r>
          </w:p>
        </w:tc>
      </w:tr>
      <w:tr w:rsidR="002C3FA6" w14:paraId="5312E778" w14:textId="77777777" w:rsidTr="002C3FA6">
        <w:tc>
          <w:tcPr>
            <w:tcW w:w="5000" w:type="pct"/>
            <w:tcBorders>
              <w:top w:val="nil"/>
              <w:left w:val="nil"/>
              <w:bottom w:val="single" w:sz="6" w:space="0" w:color="78A22F"/>
              <w:right w:val="nil"/>
            </w:tcBorders>
            <w:shd w:val="clear" w:color="auto" w:fill="F2F2F2"/>
          </w:tcPr>
          <w:p w14:paraId="1E197E67" w14:textId="77777777" w:rsidR="002C3FA6" w:rsidRDefault="002C3FA6" w:rsidP="002C3FA6">
            <w:pPr>
              <w:pStyle w:val="Box"/>
              <w:keepNext w:val="0"/>
              <w:spacing w:before="0" w:line="120" w:lineRule="exact"/>
            </w:pPr>
          </w:p>
        </w:tc>
      </w:tr>
      <w:tr w:rsidR="002C3FA6" w:rsidRPr="000863A5" w14:paraId="123F9DC1" w14:textId="77777777" w:rsidTr="002C3FA6">
        <w:tc>
          <w:tcPr>
            <w:tcW w:w="5000" w:type="pct"/>
            <w:tcBorders>
              <w:top w:val="single" w:sz="6" w:space="0" w:color="78A22F"/>
              <w:left w:val="nil"/>
              <w:bottom w:val="nil"/>
              <w:right w:val="nil"/>
            </w:tcBorders>
          </w:tcPr>
          <w:p w14:paraId="1746CD53" w14:textId="77777777" w:rsidR="002C3FA6" w:rsidRPr="00626D32" w:rsidRDefault="002C3FA6" w:rsidP="002C3FA6">
            <w:pPr>
              <w:pStyle w:val="BoxSpaceBelow"/>
            </w:pPr>
          </w:p>
        </w:tc>
      </w:tr>
    </w:tbl>
    <w:p w14:paraId="2D93BC39" w14:textId="77777777" w:rsidR="002C3FA6" w:rsidRDefault="002C3FA6" w:rsidP="002C3FA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C3FA6" w14:paraId="39F4C5C9" w14:textId="77777777" w:rsidTr="002C3FA6">
        <w:tc>
          <w:tcPr>
            <w:tcW w:w="5000" w:type="pct"/>
            <w:tcBorders>
              <w:top w:val="single" w:sz="6" w:space="0" w:color="78A22F"/>
              <w:left w:val="nil"/>
              <w:bottom w:val="nil"/>
              <w:right w:val="nil"/>
            </w:tcBorders>
            <w:shd w:val="clear" w:color="auto" w:fill="F2F2F2"/>
          </w:tcPr>
          <w:p w14:paraId="17A898A6" w14:textId="0D42633C" w:rsidR="002C3FA6" w:rsidRDefault="002C3FA6" w:rsidP="002C3FA6">
            <w:pPr>
              <w:pStyle w:val="BoxTitle"/>
            </w:pPr>
            <w:r>
              <w:rPr>
                <w:b w:val="0"/>
              </w:rPr>
              <w:t xml:space="preserve">Box </w:t>
            </w:r>
            <w:r w:rsidR="00CA6458" w:rsidRPr="00CA6458">
              <w:rPr>
                <w:b w:val="0"/>
              </w:rPr>
              <w:t>3.9</w:t>
            </w:r>
            <w:r>
              <w:tab/>
            </w:r>
            <w:r w:rsidRPr="00812B97">
              <w:rPr>
                <w:b w:val="0"/>
                <w:sz w:val="18"/>
              </w:rPr>
              <w:t>(</w:t>
            </w:r>
            <w:r w:rsidRPr="00812B97">
              <w:rPr>
                <w:rStyle w:val="Continuedintitle"/>
              </w:rPr>
              <w:t>continued</w:t>
            </w:r>
            <w:r>
              <w:rPr>
                <w:rStyle w:val="Continuedintitle"/>
              </w:rPr>
              <w:t>)</w:t>
            </w:r>
          </w:p>
        </w:tc>
      </w:tr>
      <w:tr w:rsidR="00EF4237" w14:paraId="1D2E1B65" w14:textId="77777777" w:rsidTr="00EA0659">
        <w:trPr>
          <w:cantSplit/>
        </w:trPr>
        <w:tc>
          <w:tcPr>
            <w:tcW w:w="5000" w:type="pct"/>
            <w:tcBorders>
              <w:top w:val="nil"/>
              <w:left w:val="nil"/>
              <w:bottom w:val="nil"/>
              <w:right w:val="nil"/>
            </w:tcBorders>
            <w:shd w:val="clear" w:color="auto" w:fill="F2F2F2"/>
          </w:tcPr>
          <w:p w14:paraId="7450C0DE" w14:textId="571E1506" w:rsidR="00370162" w:rsidRDefault="00370162" w:rsidP="00370162">
            <w:pPr>
              <w:pStyle w:val="Box"/>
            </w:pPr>
            <w:r w:rsidRPr="00EA0659">
              <w:t>Serious incidents includes any incidents: involving the death of a child; involving serious injury or trauma to, or illness of, a child; where the attendance of emergency services was sought (or ought reasonably to have been sought); and where a child has been locked in/out, removed from the premises in contravention of regulations, or is unaccounted for — see section</w:t>
            </w:r>
            <w:r>
              <w:t> </w:t>
            </w:r>
            <w:r w:rsidRPr="00EA0659">
              <w:t>3.4.</w:t>
            </w:r>
          </w:p>
          <w:p w14:paraId="52A0A56D" w14:textId="6B4E0463" w:rsidR="00EF4237" w:rsidRDefault="00EF4237" w:rsidP="006E326A">
            <w:pPr>
              <w:pStyle w:val="Box"/>
            </w:pPr>
            <w:r>
              <w:t xml:space="preserve">A low or decreasing rate of serious incidents may suggest safer </w:t>
            </w:r>
            <w:proofErr w:type="spellStart"/>
            <w:r>
              <w:t>ECEC</w:t>
            </w:r>
            <w:proofErr w:type="spellEnd"/>
            <w:r>
              <w:t xml:space="preserve"> services. </w:t>
            </w:r>
            <w:r w:rsidR="0035514F" w:rsidRPr="008D52A8">
              <w:t>Caution should be used in interpreting results within and across jurisdictions as variations may be affected by differences in the number of children</w:t>
            </w:r>
            <w:r w:rsidR="00052D6B">
              <w:t xml:space="preserve"> </w:t>
            </w:r>
            <w:r w:rsidR="00052D6B" w:rsidRPr="003959CF">
              <w:t>(or hours of service delivery)</w:t>
            </w:r>
            <w:r w:rsidR="0035514F" w:rsidRPr="008D52A8">
              <w:t xml:space="preserve"> per service.</w:t>
            </w:r>
            <w:r w:rsidR="00596DC0" w:rsidRPr="008D52A8">
              <w:t xml:space="preserve"> </w:t>
            </w:r>
            <w:r>
              <w:t xml:space="preserve">Nationally comparable data are not currently available on the number of children enrolled </w:t>
            </w:r>
            <w:r w:rsidR="00052D6B" w:rsidRPr="003959CF">
              <w:t>(or hours of service delivery provided)</w:t>
            </w:r>
            <w:r w:rsidR="00052D6B">
              <w:t xml:space="preserve"> </w:t>
            </w:r>
            <w:r>
              <w:t xml:space="preserve">in </w:t>
            </w:r>
            <w:proofErr w:type="spellStart"/>
            <w:r>
              <w:t>NQF</w:t>
            </w:r>
            <w:proofErr w:type="spellEnd"/>
            <w:r w:rsidR="00EB2308">
              <w:t> </w:t>
            </w:r>
            <w:r>
              <w:t xml:space="preserve">approved services. </w:t>
            </w:r>
          </w:p>
          <w:p w14:paraId="77F72B60" w14:textId="77777777" w:rsidR="00EF4237" w:rsidRDefault="00EF4237" w:rsidP="006E326A">
            <w:pPr>
              <w:pStyle w:val="Box"/>
            </w:pPr>
            <w:r>
              <w:t>Data reported for this measure are:</w:t>
            </w:r>
          </w:p>
          <w:p w14:paraId="6047E77A" w14:textId="6D3AC506" w:rsidR="00EF4237" w:rsidRDefault="00810CD8" w:rsidP="00763C05">
            <w:pPr>
              <w:pStyle w:val="BoxComparable"/>
            </w:pPr>
            <w:r w:rsidRPr="001B3B2F">
              <w:rPr>
                <w:shd w:val="clear" w:color="auto" w:fill="F15A25"/>
              </w:rPr>
              <w:t xml:space="preserve">    </w:t>
            </w:r>
            <w:r>
              <w:t xml:space="preserve"> </w:t>
            </w:r>
            <w:r w:rsidR="00EF4237">
              <w:t>comparable across jurisdictions</w:t>
            </w:r>
            <w:r w:rsidR="00626016">
              <w:t xml:space="preserve"> and over time (subject to caveats)</w:t>
            </w:r>
          </w:p>
          <w:p w14:paraId="418818D9" w14:textId="1489953F" w:rsidR="00EF4237" w:rsidRDefault="00810CD8" w:rsidP="00763C05">
            <w:pPr>
              <w:pStyle w:val="BoxComparable"/>
            </w:pPr>
            <w:r w:rsidRPr="001B3B2F">
              <w:rPr>
                <w:shd w:val="clear" w:color="auto" w:fill="F15A25"/>
              </w:rPr>
              <w:t xml:space="preserve">    </w:t>
            </w:r>
            <w:r>
              <w:t xml:space="preserve"> </w:t>
            </w:r>
            <w:r w:rsidR="00EF4237">
              <w:t xml:space="preserve">complete (subject to caveats) for the current reporting period. </w:t>
            </w:r>
            <w:r w:rsidR="00D241E8">
              <w:t>All required 2017</w:t>
            </w:r>
            <w:r w:rsidR="00D241E8">
              <w:noBreakHyphen/>
              <w:t xml:space="preserve">18 </w:t>
            </w:r>
            <w:r w:rsidR="00EF4237">
              <w:t>data are available for all jurisdictions.</w:t>
            </w:r>
          </w:p>
        </w:tc>
      </w:tr>
      <w:tr w:rsidR="00EF4237" w14:paraId="2F696509" w14:textId="77777777" w:rsidTr="00EA0659">
        <w:trPr>
          <w:cantSplit/>
        </w:trPr>
        <w:tc>
          <w:tcPr>
            <w:tcW w:w="5000" w:type="pct"/>
            <w:tcBorders>
              <w:top w:val="nil"/>
              <w:left w:val="nil"/>
              <w:bottom w:val="single" w:sz="6" w:space="0" w:color="78A22F"/>
              <w:right w:val="nil"/>
            </w:tcBorders>
            <w:shd w:val="clear" w:color="auto" w:fill="F2F2F2"/>
          </w:tcPr>
          <w:p w14:paraId="0CDDAE03" w14:textId="77777777" w:rsidR="00EF4237" w:rsidRDefault="00EF4237" w:rsidP="006E326A">
            <w:pPr>
              <w:pStyle w:val="Box"/>
              <w:spacing w:before="0" w:line="120" w:lineRule="exact"/>
            </w:pPr>
          </w:p>
        </w:tc>
      </w:tr>
      <w:tr w:rsidR="00EF4237" w:rsidRPr="000863A5" w14:paraId="6B29055D" w14:textId="77777777" w:rsidTr="00EA0659">
        <w:tc>
          <w:tcPr>
            <w:tcW w:w="5000" w:type="pct"/>
            <w:tcBorders>
              <w:top w:val="single" w:sz="6" w:space="0" w:color="78A22F"/>
              <w:left w:val="nil"/>
              <w:bottom w:val="nil"/>
              <w:right w:val="nil"/>
            </w:tcBorders>
          </w:tcPr>
          <w:p w14:paraId="7955C9BB" w14:textId="77777777" w:rsidR="00EF4237" w:rsidRPr="00626D32" w:rsidRDefault="00EF4237" w:rsidP="00F236C3">
            <w:pPr>
              <w:pStyle w:val="BoxSpaceBelow"/>
              <w:spacing w:before="0" w:after="0"/>
            </w:pPr>
          </w:p>
        </w:tc>
      </w:tr>
    </w:tbl>
    <w:p w14:paraId="1FBFB97F" w14:textId="168AD4C2" w:rsidR="00EF4237" w:rsidRDefault="00EF4237" w:rsidP="00F236C3">
      <w:pPr>
        <w:pStyle w:val="BodyText"/>
        <w:spacing w:before="220"/>
      </w:pPr>
      <w:r>
        <w:t>Nationally in 201</w:t>
      </w:r>
      <w:r w:rsidR="00D241E8">
        <w:t>7</w:t>
      </w:r>
      <w:r w:rsidR="00EB2308">
        <w:noBreakHyphen/>
      </w:r>
      <w:r>
        <w:t>1</w:t>
      </w:r>
      <w:r w:rsidR="00D241E8">
        <w:t>8</w:t>
      </w:r>
      <w:r>
        <w:t xml:space="preserve">, there were </w:t>
      </w:r>
      <w:r w:rsidR="00626016">
        <w:t>9</w:t>
      </w:r>
      <w:r w:rsidR="00763C05">
        <w:t>7.9</w:t>
      </w:r>
      <w:r>
        <w:t xml:space="preserve"> serious incidents per</w:t>
      </w:r>
      <w:r w:rsidR="00B008D6">
        <w:t xml:space="preserve"> 100</w:t>
      </w:r>
      <w:r>
        <w:t xml:space="preserve"> </w:t>
      </w:r>
      <w:proofErr w:type="spellStart"/>
      <w:r>
        <w:t>NQF</w:t>
      </w:r>
      <w:proofErr w:type="spellEnd"/>
      <w:r w:rsidR="00EB2308">
        <w:t> </w:t>
      </w:r>
      <w:r>
        <w:t>approved service</w:t>
      </w:r>
      <w:r w:rsidR="0056062B">
        <w:t>s</w:t>
      </w:r>
      <w:r w:rsidR="00763C05">
        <w:t>, down from 99.3 in 2016</w:t>
      </w:r>
      <w:r w:rsidR="009626DE">
        <w:noBreakHyphen/>
      </w:r>
      <w:r w:rsidR="00763C05">
        <w:t xml:space="preserve">17 </w:t>
      </w:r>
      <w:r>
        <w:t>(figure </w:t>
      </w:r>
      <w:r w:rsidR="00CA6458">
        <w:t>3.12</w:t>
      </w:r>
      <w:r>
        <w:t xml:space="preserve">). The majority related to </w:t>
      </w:r>
      <w:r w:rsidR="00212EB7">
        <w:t xml:space="preserve">incidents involving the serious injury or trauma to, or illness of, a child </w:t>
      </w:r>
      <w:r>
        <w:t>(</w:t>
      </w:r>
      <w:r w:rsidR="00626016">
        <w:t>81.3</w:t>
      </w:r>
      <w:r>
        <w:t> per cent</w:t>
      </w:r>
      <w:r w:rsidR="00212EB7">
        <w:t xml:space="preserve"> of all serious incidents</w:t>
      </w:r>
      <w:r>
        <w:t xml:space="preserve">) followed by </w:t>
      </w:r>
      <w:r w:rsidR="00A92216">
        <w:t>incidents where the attendance of emergency services was sought (or ought reasonably to have been sought) (</w:t>
      </w:r>
      <w:r w:rsidR="00626016">
        <w:t>10.4</w:t>
      </w:r>
      <w:r w:rsidR="00A92216">
        <w:t xml:space="preserve"> per cent) </w:t>
      </w:r>
      <w:r>
        <w:t>(table </w:t>
      </w:r>
      <w:proofErr w:type="spellStart"/>
      <w:r w:rsidRPr="00FA40C3">
        <w:t>3</w:t>
      </w:r>
      <w:r w:rsidR="00DF4641">
        <w:t>A.3</w:t>
      </w:r>
      <w:r w:rsidR="00A2047C">
        <w:t>5</w:t>
      </w:r>
      <w:proofErr w:type="spellEnd"/>
      <w:r w:rsidRPr="00FA40C3">
        <w:t>).</w:t>
      </w:r>
      <w:r>
        <w:t xml:space="preserve"> </w:t>
      </w:r>
    </w:p>
    <w:p w14:paraId="193C0898" w14:textId="77777777" w:rsidR="006D5CA1" w:rsidRDefault="006D5CA1" w:rsidP="00F236C3">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06"/>
        <w:gridCol w:w="723"/>
        <w:gridCol w:w="7560"/>
      </w:tblGrid>
      <w:tr w:rsidR="006D5CA1" w14:paraId="54AFBE28" w14:textId="77777777" w:rsidTr="00EA0659">
        <w:trPr>
          <w:tblHeader/>
        </w:trPr>
        <w:tc>
          <w:tcPr>
            <w:tcW w:w="5000" w:type="pct"/>
            <w:gridSpan w:val="3"/>
            <w:tcBorders>
              <w:top w:val="single" w:sz="6" w:space="0" w:color="78A22F"/>
              <w:left w:val="nil"/>
              <w:bottom w:val="nil"/>
              <w:right w:val="nil"/>
            </w:tcBorders>
            <w:shd w:val="clear" w:color="auto" w:fill="auto"/>
          </w:tcPr>
          <w:p w14:paraId="2F225F53" w14:textId="2D0B37CC" w:rsidR="006D5CA1" w:rsidRPr="00176D3F" w:rsidRDefault="006D5CA1" w:rsidP="00D241E8">
            <w:pPr>
              <w:pStyle w:val="FigureTitle"/>
            </w:pPr>
            <w:r w:rsidRPr="00784A05">
              <w:rPr>
                <w:b w:val="0"/>
              </w:rPr>
              <w:t xml:space="preserve">Figure </w:t>
            </w:r>
            <w:bookmarkStart w:id="37" w:name="OLE_LINK8"/>
            <w:r w:rsidR="00CA6458">
              <w:rPr>
                <w:b w:val="0"/>
              </w:rPr>
              <w:t>3.</w:t>
            </w:r>
            <w:r w:rsidR="002F3EFE">
              <w:rPr>
                <w:b w:val="0"/>
                <w:noProof/>
              </w:rPr>
              <w:t>12</w:t>
            </w:r>
            <w:bookmarkEnd w:id="37"/>
            <w:r>
              <w:tab/>
            </w:r>
            <w:r w:rsidR="00A92216">
              <w:t xml:space="preserve">Serious incidents per 100 </w:t>
            </w:r>
            <w:proofErr w:type="spellStart"/>
            <w:r w:rsidR="00A92216">
              <w:t>NQF</w:t>
            </w:r>
            <w:proofErr w:type="spellEnd"/>
            <w:r w:rsidR="00A92216">
              <w:t xml:space="preserve"> approved services</w:t>
            </w:r>
            <w:r w:rsidR="00A92216" w:rsidRPr="003821C0">
              <w:rPr>
                <w:rStyle w:val="NoteLabel"/>
                <w:b/>
              </w:rPr>
              <w:t>a</w:t>
            </w:r>
          </w:p>
        </w:tc>
      </w:tr>
      <w:tr w:rsidR="008226CC" w:rsidRPr="000D77DB" w14:paraId="5207F265" w14:textId="77777777" w:rsidTr="003959CF">
        <w:trPr>
          <w:trHeight w:hRule="exact" w:val="397"/>
        </w:trPr>
        <w:tc>
          <w:tcPr>
            <w:tcW w:w="287" w:type="pct"/>
            <w:tcBorders>
              <w:top w:val="nil"/>
              <w:left w:val="nil"/>
              <w:bottom w:val="nil"/>
              <w:right w:val="nil"/>
            </w:tcBorders>
            <w:shd w:val="clear" w:color="auto" w:fill="auto"/>
            <w:tcMar>
              <w:top w:w="28" w:type="dxa"/>
              <w:bottom w:w="28" w:type="dxa"/>
            </w:tcMar>
          </w:tcPr>
          <w:p w14:paraId="39B0DBE6" w14:textId="77777777" w:rsidR="008226CC" w:rsidRPr="000D77DB" w:rsidRDefault="008226CC" w:rsidP="00810CD8">
            <w:pPr>
              <w:pStyle w:val="Note"/>
              <w:keepNext/>
            </w:pPr>
          </w:p>
        </w:tc>
        <w:tc>
          <w:tcPr>
            <w:tcW w:w="411" w:type="pct"/>
            <w:tcBorders>
              <w:top w:val="nil"/>
              <w:left w:val="nil"/>
              <w:bottom w:val="nil"/>
              <w:right w:val="nil"/>
            </w:tcBorders>
            <w:shd w:val="clear" w:color="auto" w:fill="F15A25"/>
          </w:tcPr>
          <w:p w14:paraId="50F0E50A" w14:textId="77777777" w:rsidR="008226CC" w:rsidRPr="000D77DB" w:rsidRDefault="008226CC" w:rsidP="00810CD8">
            <w:pPr>
              <w:pStyle w:val="Note"/>
            </w:pPr>
          </w:p>
        </w:tc>
        <w:tc>
          <w:tcPr>
            <w:tcW w:w="4302" w:type="pct"/>
            <w:tcBorders>
              <w:top w:val="nil"/>
              <w:left w:val="nil"/>
              <w:bottom w:val="nil"/>
              <w:right w:val="nil"/>
            </w:tcBorders>
            <w:shd w:val="clear" w:color="auto" w:fill="auto"/>
          </w:tcPr>
          <w:p w14:paraId="448F8C58" w14:textId="6F35A46C" w:rsidR="008226CC" w:rsidRPr="0021152C" w:rsidRDefault="00F63AC3" w:rsidP="00763C05">
            <w:pPr>
              <w:pStyle w:val="TableBodyText"/>
              <w:jc w:val="left"/>
            </w:pPr>
            <w:r>
              <w:t>Data are c</w:t>
            </w:r>
            <w:r w:rsidR="008226CC" w:rsidRPr="0021152C">
              <w:t>omparable (subject to caveats) across jurisdictions and over time</w:t>
            </w:r>
            <w:r w:rsidR="008226CC">
              <w:t>.</w:t>
            </w:r>
            <w:r w:rsidR="008226CC" w:rsidRPr="0021152C">
              <w:t xml:space="preserve"> </w:t>
            </w:r>
          </w:p>
        </w:tc>
      </w:tr>
      <w:tr w:rsidR="008226CC" w:rsidRPr="000D77DB" w14:paraId="292A8BB0" w14:textId="77777777" w:rsidTr="003959CF">
        <w:trPr>
          <w:trHeight w:hRule="exact" w:val="397"/>
        </w:trPr>
        <w:tc>
          <w:tcPr>
            <w:tcW w:w="287" w:type="pct"/>
            <w:tcBorders>
              <w:top w:val="nil"/>
              <w:left w:val="nil"/>
              <w:bottom w:val="nil"/>
              <w:right w:val="nil"/>
            </w:tcBorders>
            <w:shd w:val="clear" w:color="auto" w:fill="auto"/>
            <w:tcMar>
              <w:top w:w="28" w:type="dxa"/>
              <w:bottom w:w="28" w:type="dxa"/>
            </w:tcMar>
          </w:tcPr>
          <w:p w14:paraId="15EAF226" w14:textId="77777777" w:rsidR="008226CC" w:rsidRPr="000D77DB" w:rsidRDefault="008226CC" w:rsidP="00810CD8">
            <w:pPr>
              <w:pStyle w:val="Note"/>
              <w:keepNext/>
            </w:pPr>
          </w:p>
        </w:tc>
        <w:tc>
          <w:tcPr>
            <w:tcW w:w="411" w:type="pct"/>
            <w:tcBorders>
              <w:top w:val="nil"/>
              <w:left w:val="nil"/>
              <w:bottom w:val="nil"/>
              <w:right w:val="nil"/>
            </w:tcBorders>
            <w:shd w:val="clear" w:color="auto" w:fill="F15A25"/>
          </w:tcPr>
          <w:p w14:paraId="71584D08" w14:textId="77777777" w:rsidR="008226CC" w:rsidRPr="000D77DB" w:rsidRDefault="008226CC" w:rsidP="00810CD8">
            <w:pPr>
              <w:pStyle w:val="Note"/>
              <w:rPr>
                <w:rFonts w:cs="Arial"/>
                <w:szCs w:val="18"/>
              </w:rPr>
            </w:pPr>
          </w:p>
        </w:tc>
        <w:tc>
          <w:tcPr>
            <w:tcW w:w="4302" w:type="pct"/>
            <w:tcBorders>
              <w:top w:val="nil"/>
              <w:left w:val="nil"/>
              <w:bottom w:val="nil"/>
              <w:right w:val="nil"/>
            </w:tcBorders>
            <w:shd w:val="clear" w:color="auto" w:fill="auto"/>
          </w:tcPr>
          <w:p w14:paraId="639012B5" w14:textId="62D503E0" w:rsidR="008226CC" w:rsidRPr="0021152C" w:rsidRDefault="00F63AC3" w:rsidP="00763C05">
            <w:pPr>
              <w:pStyle w:val="TableBodyText"/>
              <w:jc w:val="left"/>
            </w:pPr>
            <w:r>
              <w:t>Data are c</w:t>
            </w:r>
            <w:r w:rsidR="008226CC" w:rsidRPr="000D77DB">
              <w:t xml:space="preserve">omplete (subject to caveats) for the current reporting period. </w:t>
            </w:r>
          </w:p>
        </w:tc>
      </w:tr>
      <w:tr w:rsidR="006D5CA1" w14:paraId="4DB128E0" w14:textId="77777777" w:rsidTr="00EA0659">
        <w:tc>
          <w:tcPr>
            <w:tcW w:w="5000" w:type="pct"/>
            <w:gridSpan w:val="3"/>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D5CA1" w:rsidRPr="00B1465D" w14:paraId="3B401FF4" w14:textId="77777777" w:rsidTr="00EA0659">
              <w:trPr>
                <w:tblHeader/>
                <w:jc w:val="center"/>
              </w:trPr>
              <w:tc>
                <w:tcPr>
                  <w:tcW w:w="5000" w:type="pct"/>
                  <w:tcBorders>
                    <w:top w:val="nil"/>
                    <w:bottom w:val="nil"/>
                  </w:tcBorders>
                </w:tcPr>
                <w:p w14:paraId="751ED78D" w14:textId="030FD7DA" w:rsidR="006D5CA1" w:rsidRPr="00F236C3" w:rsidRDefault="009D2A0A" w:rsidP="00F236C3">
                  <w:pPr>
                    <w:pStyle w:val="Figure"/>
                    <w:spacing w:before="0" w:after="0"/>
                    <w:rPr>
                      <w:rFonts w:ascii="Arial" w:hAnsi="Arial" w:cs="Arial"/>
                      <w:sz w:val="6"/>
                      <w:szCs w:val="6"/>
                    </w:rPr>
                  </w:pPr>
                  <w:r>
                    <w:rPr>
                      <w:rFonts w:ascii="Arial" w:hAnsi="Arial" w:cs="Arial"/>
                      <w:noProof/>
                      <w:sz w:val="6"/>
                      <w:szCs w:val="6"/>
                    </w:rPr>
                    <w:drawing>
                      <wp:inline distT="0" distB="0" distL="0" distR="0" wp14:anchorId="1F99A219" wp14:editId="780FCD0C">
                        <wp:extent cx="5407025" cy="2663825"/>
                        <wp:effectExtent l="0" t="0" r="3175" b="3175"/>
                        <wp:docPr id="24" name="Picture 24" descr="Figure 3.12 Serious incidents per 100 NQF approved servic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7025" cy="2663825"/>
                                </a:xfrm>
                                <a:prstGeom prst="rect">
                                  <a:avLst/>
                                </a:prstGeom>
                                <a:noFill/>
                                <a:ln>
                                  <a:noFill/>
                                </a:ln>
                              </pic:spPr>
                            </pic:pic>
                          </a:graphicData>
                        </a:graphic>
                      </wp:inline>
                    </w:drawing>
                  </w:r>
                </w:p>
              </w:tc>
            </w:tr>
          </w:tbl>
          <w:p w14:paraId="2616A47D" w14:textId="77777777" w:rsidR="006D5CA1" w:rsidRDefault="006D5CA1" w:rsidP="001E34AD">
            <w:pPr>
              <w:pStyle w:val="Figure"/>
            </w:pPr>
          </w:p>
        </w:tc>
      </w:tr>
      <w:tr w:rsidR="006D5CA1" w:rsidRPr="00176D3F" w14:paraId="00C21EAD" w14:textId="77777777" w:rsidTr="00EA0659">
        <w:tc>
          <w:tcPr>
            <w:tcW w:w="5000" w:type="pct"/>
            <w:gridSpan w:val="3"/>
            <w:tcBorders>
              <w:top w:val="nil"/>
              <w:left w:val="nil"/>
              <w:bottom w:val="nil"/>
              <w:right w:val="nil"/>
            </w:tcBorders>
            <w:shd w:val="clear" w:color="auto" w:fill="auto"/>
          </w:tcPr>
          <w:p w14:paraId="2079EE92" w14:textId="7FE8E39E" w:rsidR="006D5CA1" w:rsidRPr="00176D3F" w:rsidRDefault="006D5CA1" w:rsidP="00013DC3">
            <w:pPr>
              <w:pStyle w:val="Note"/>
            </w:pPr>
            <w:r>
              <w:rPr>
                <w:rStyle w:val="NoteLabel"/>
              </w:rPr>
              <w:t>a</w:t>
            </w:r>
            <w:r>
              <w:t xml:space="preserve"> See </w:t>
            </w:r>
            <w:r w:rsidRPr="00FA40C3">
              <w:t>box </w:t>
            </w:r>
            <w:r w:rsidR="00CA6458" w:rsidRPr="00CA6458">
              <w:rPr>
                <w:bCs/>
                <w:lang w:val="en-US"/>
              </w:rPr>
              <w:t>3.9</w:t>
            </w:r>
            <w:r w:rsidRPr="00FA40C3">
              <w:t xml:space="preserve"> and</w:t>
            </w:r>
            <w:r>
              <w:t xml:space="preserve"> </w:t>
            </w:r>
            <w:r w:rsidRPr="00FA40C3">
              <w:t>table </w:t>
            </w:r>
            <w:proofErr w:type="spellStart"/>
            <w:r w:rsidRPr="00FA40C3">
              <w:t>3</w:t>
            </w:r>
            <w:r w:rsidR="00DF4641">
              <w:t>A.3</w:t>
            </w:r>
            <w:r w:rsidR="00A2047C">
              <w:t>5</w:t>
            </w:r>
            <w:proofErr w:type="spellEnd"/>
            <w:r w:rsidRPr="00FA40C3">
              <w:t xml:space="preserve"> for detailed</w:t>
            </w:r>
            <w:r w:rsidRPr="003821C0">
              <w:t xml:space="preserve"> definitions, footnotes and caveats.</w:t>
            </w:r>
          </w:p>
        </w:tc>
      </w:tr>
      <w:tr w:rsidR="006D5CA1" w:rsidRPr="00176D3F" w14:paraId="7C6B871A" w14:textId="77777777" w:rsidTr="00EA0659">
        <w:tc>
          <w:tcPr>
            <w:tcW w:w="5000" w:type="pct"/>
            <w:gridSpan w:val="3"/>
            <w:tcBorders>
              <w:top w:val="nil"/>
              <w:left w:val="nil"/>
              <w:bottom w:val="nil"/>
              <w:right w:val="nil"/>
            </w:tcBorders>
            <w:shd w:val="clear" w:color="auto" w:fill="auto"/>
          </w:tcPr>
          <w:p w14:paraId="321F78D6" w14:textId="1D3B032D" w:rsidR="006D5CA1" w:rsidRPr="00176D3F" w:rsidRDefault="00212EB7" w:rsidP="00013DC3">
            <w:pPr>
              <w:pStyle w:val="Source"/>
            </w:pPr>
            <w:r>
              <w:rPr>
                <w:i/>
              </w:rPr>
              <w:t>S</w:t>
            </w:r>
            <w:r w:rsidRPr="00784A05">
              <w:rPr>
                <w:i/>
              </w:rPr>
              <w:t>ource</w:t>
            </w:r>
            <w:r w:rsidRPr="00176D3F">
              <w:t xml:space="preserve">: </w:t>
            </w:r>
            <w:proofErr w:type="spellStart"/>
            <w:r w:rsidRPr="006D5CA1">
              <w:t>ACECQA</w:t>
            </w:r>
            <w:proofErr w:type="spellEnd"/>
            <w:r w:rsidRPr="006D5CA1">
              <w:t xml:space="preserve"> and State and Territory governments </w:t>
            </w:r>
            <w:r w:rsidR="00083EE3">
              <w:t>(</w:t>
            </w:r>
            <w:r w:rsidRPr="006D5CA1">
              <w:t>unpublished</w:t>
            </w:r>
            <w:r w:rsidR="00083EE3">
              <w:t>)</w:t>
            </w:r>
            <w:r w:rsidRPr="006D5CA1">
              <w:t xml:space="preserve">, </w:t>
            </w:r>
            <w:proofErr w:type="spellStart"/>
            <w:r w:rsidRPr="006D5CA1">
              <w:t>NQA</w:t>
            </w:r>
            <w:proofErr w:type="spellEnd"/>
            <w:r w:rsidRPr="006D5CA1">
              <w:t xml:space="preserve"> ITS</w:t>
            </w:r>
            <w:r w:rsidRPr="00FA40C3">
              <w:t>; table </w:t>
            </w:r>
            <w:proofErr w:type="spellStart"/>
            <w:r w:rsidRPr="00FA40C3">
              <w:t>3</w:t>
            </w:r>
            <w:r w:rsidR="00DF4641">
              <w:t>A.3</w:t>
            </w:r>
            <w:r w:rsidR="00A2047C">
              <w:t>5</w:t>
            </w:r>
            <w:proofErr w:type="spellEnd"/>
            <w:r w:rsidRPr="00FA40C3">
              <w:t>.</w:t>
            </w:r>
          </w:p>
        </w:tc>
      </w:tr>
      <w:tr w:rsidR="006D5CA1" w14:paraId="3C358AFC" w14:textId="77777777" w:rsidTr="00EA0659">
        <w:tc>
          <w:tcPr>
            <w:tcW w:w="5000" w:type="pct"/>
            <w:gridSpan w:val="3"/>
            <w:tcBorders>
              <w:top w:val="nil"/>
              <w:left w:val="nil"/>
              <w:bottom w:val="single" w:sz="6" w:space="0" w:color="78A22F"/>
              <w:right w:val="nil"/>
            </w:tcBorders>
            <w:shd w:val="clear" w:color="auto" w:fill="auto"/>
          </w:tcPr>
          <w:p w14:paraId="442AE239" w14:textId="77777777" w:rsidR="006D5CA1" w:rsidRDefault="006D5CA1" w:rsidP="001E34AD">
            <w:pPr>
              <w:pStyle w:val="Figurespace"/>
            </w:pPr>
          </w:p>
        </w:tc>
      </w:tr>
      <w:tr w:rsidR="006D5CA1" w:rsidRPr="000863A5" w14:paraId="425EEEA5" w14:textId="77777777" w:rsidTr="00EA0659">
        <w:tc>
          <w:tcPr>
            <w:tcW w:w="5000" w:type="pct"/>
            <w:gridSpan w:val="3"/>
            <w:tcBorders>
              <w:top w:val="single" w:sz="6" w:space="0" w:color="78A22F"/>
              <w:left w:val="nil"/>
              <w:bottom w:val="nil"/>
              <w:right w:val="nil"/>
            </w:tcBorders>
          </w:tcPr>
          <w:p w14:paraId="6D21BD10" w14:textId="77777777" w:rsidR="006D5CA1" w:rsidRPr="00626D32" w:rsidRDefault="006D5CA1" w:rsidP="001E34AD">
            <w:pPr>
              <w:pStyle w:val="BoxSpaceBelow"/>
            </w:pPr>
          </w:p>
        </w:tc>
      </w:tr>
    </w:tbl>
    <w:p w14:paraId="4EF61611" w14:textId="77777777" w:rsidR="00B6276C" w:rsidRDefault="00346854" w:rsidP="00346854">
      <w:pPr>
        <w:pStyle w:val="Heading3"/>
      </w:pPr>
      <w:r w:rsidRPr="00346854">
        <w:lastRenderedPageBreak/>
        <w:t>Efficiency</w:t>
      </w:r>
    </w:p>
    <w:p w14:paraId="51B97A1E" w14:textId="32577148" w:rsidR="006B4FD1" w:rsidRPr="00ED624C" w:rsidRDefault="006B4FD1" w:rsidP="00ED624C">
      <w:pPr>
        <w:pStyle w:val="Heading4"/>
      </w:pPr>
      <w:r w:rsidRPr="00ED624C">
        <w:t>Inputs per output unit —</w:t>
      </w:r>
      <w:r w:rsidR="00EB2308">
        <w:t xml:space="preserve"> </w:t>
      </w:r>
      <w:r w:rsidRPr="00ED624C">
        <w:t xml:space="preserve">government recurrent expenditure per child </w:t>
      </w:r>
    </w:p>
    <w:p w14:paraId="538EB8F9" w14:textId="1788F802" w:rsidR="006B4FD1" w:rsidRDefault="006B4FD1" w:rsidP="006B4FD1">
      <w:pPr>
        <w:pStyle w:val="BodyText"/>
      </w:pPr>
      <w:r w:rsidRPr="006B4FD1">
        <w:t>‘</w:t>
      </w:r>
      <w:r w:rsidR="00A20621">
        <w:t>G</w:t>
      </w:r>
      <w:r w:rsidRPr="006B4FD1">
        <w:t xml:space="preserve">overnment recurrent expenditure per child’ is an indicator of governments’ objective </w:t>
      </w:r>
      <w:r w:rsidR="005F6581">
        <w:t>f</w:t>
      </w:r>
      <w:r w:rsidR="00686D39">
        <w:t xml:space="preserve">or </w:t>
      </w:r>
      <w:proofErr w:type="spellStart"/>
      <w:r w:rsidR="00686D39">
        <w:t>ECEC</w:t>
      </w:r>
      <w:proofErr w:type="spellEnd"/>
      <w:r w:rsidR="00686D39">
        <w:t xml:space="preserve"> services to be efficien</w:t>
      </w:r>
      <w:r w:rsidR="005F6581">
        <w:t>t</w:t>
      </w:r>
      <w:r>
        <w:t xml:space="preserve"> (</w:t>
      </w:r>
      <w:r w:rsidRPr="00FA40C3">
        <w:t>box </w:t>
      </w:r>
      <w:r w:rsidR="00CA6458">
        <w:t>3.10</w:t>
      </w:r>
      <w:r w:rsidRPr="00FA40C3">
        <w:t>).</w:t>
      </w:r>
    </w:p>
    <w:p w14:paraId="255B0DC3" w14:textId="77777777" w:rsidR="006B4FD1" w:rsidRDefault="006B4F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B4FD1" w14:paraId="75C4BFD0" w14:textId="77777777" w:rsidTr="00E929BE">
        <w:tc>
          <w:tcPr>
            <w:tcW w:w="5000" w:type="pct"/>
            <w:tcBorders>
              <w:top w:val="single" w:sz="6" w:space="0" w:color="78A22F"/>
              <w:left w:val="nil"/>
              <w:bottom w:val="nil"/>
              <w:right w:val="nil"/>
            </w:tcBorders>
            <w:shd w:val="clear" w:color="auto" w:fill="F2F2F2"/>
          </w:tcPr>
          <w:p w14:paraId="312BBB7F" w14:textId="289B18B1" w:rsidR="006B4FD1" w:rsidRDefault="006B4FD1" w:rsidP="00B77078">
            <w:pPr>
              <w:pStyle w:val="BoxTitle"/>
            </w:pPr>
            <w:r>
              <w:rPr>
                <w:b w:val="0"/>
              </w:rPr>
              <w:t xml:space="preserve">Box </w:t>
            </w:r>
            <w:bookmarkStart w:id="38" w:name="OLE_LINK24"/>
            <w:r w:rsidR="00CA6458">
              <w:rPr>
                <w:b w:val="0"/>
              </w:rPr>
              <w:t>3.</w:t>
            </w:r>
            <w:r w:rsidR="002F3EFE">
              <w:rPr>
                <w:b w:val="0"/>
                <w:noProof/>
              </w:rPr>
              <w:t>10</w:t>
            </w:r>
            <w:bookmarkEnd w:id="38"/>
            <w:r>
              <w:tab/>
            </w:r>
            <w:r w:rsidR="00B77078">
              <w:t>G</w:t>
            </w:r>
            <w:r w:rsidR="00203E18" w:rsidRPr="00203E18">
              <w:t xml:space="preserve">overnment recurrent expenditure per child </w:t>
            </w:r>
          </w:p>
        </w:tc>
      </w:tr>
      <w:tr w:rsidR="006B4FD1" w14:paraId="7D1E3A18" w14:textId="77777777" w:rsidTr="009F5EC9">
        <w:trPr>
          <w:cantSplit/>
        </w:trPr>
        <w:tc>
          <w:tcPr>
            <w:tcW w:w="5000" w:type="pct"/>
            <w:tcBorders>
              <w:top w:val="nil"/>
              <w:left w:val="nil"/>
              <w:bottom w:val="nil"/>
              <w:right w:val="nil"/>
            </w:tcBorders>
            <w:shd w:val="clear" w:color="auto" w:fill="F2F2F2"/>
          </w:tcPr>
          <w:p w14:paraId="17FF961C" w14:textId="2BA0B707" w:rsidR="00B77078" w:rsidRDefault="00B77078" w:rsidP="00203E18">
            <w:pPr>
              <w:pStyle w:val="Box"/>
            </w:pPr>
            <w:r>
              <w:t xml:space="preserve">Government recurrent expenditure per child is defined by </w:t>
            </w:r>
            <w:r w:rsidR="00D241E8" w:rsidRPr="003959CF">
              <w:t>three</w:t>
            </w:r>
            <w:r>
              <w:t xml:space="preserve"> measures:</w:t>
            </w:r>
          </w:p>
          <w:p w14:paraId="360EF5D0" w14:textId="77777777" w:rsidR="009F5EC9" w:rsidRDefault="004B68F0" w:rsidP="003959CF">
            <w:pPr>
              <w:pStyle w:val="BoxListBullet"/>
            </w:pPr>
            <w:r>
              <w:t xml:space="preserve">Total government recurrent expenditure on </w:t>
            </w:r>
            <w:proofErr w:type="spellStart"/>
            <w:r>
              <w:t>ECEC</w:t>
            </w:r>
            <w:proofErr w:type="spellEnd"/>
            <w:r>
              <w:t xml:space="preserve"> per child in </w:t>
            </w:r>
            <w:proofErr w:type="spellStart"/>
            <w:r>
              <w:t>ECEC</w:t>
            </w:r>
            <w:proofErr w:type="spellEnd"/>
            <w:r>
              <w:t xml:space="preserve"> — the combined Australian Government and State and Territory government recurrent expenditure on </w:t>
            </w:r>
            <w:proofErr w:type="spellStart"/>
            <w:r>
              <w:t>ECEC</w:t>
            </w:r>
            <w:proofErr w:type="spellEnd"/>
            <w:r>
              <w:t xml:space="preserve"> per child in </w:t>
            </w:r>
            <w:proofErr w:type="spellStart"/>
            <w:r>
              <w:t>ECEC</w:t>
            </w:r>
            <w:proofErr w:type="spellEnd"/>
            <w:r>
              <w:t xml:space="preserve"> (children in child care and preschool services).</w:t>
            </w:r>
            <w:r w:rsidR="00370162">
              <w:t xml:space="preserve"> </w:t>
            </w:r>
          </w:p>
          <w:p w14:paraId="106C7A4B" w14:textId="77777777" w:rsidR="00F236C3" w:rsidRDefault="00F236C3" w:rsidP="00F236C3">
            <w:pPr>
              <w:pStyle w:val="BoxListBullet"/>
              <w:numPr>
                <w:ilvl w:val="0"/>
                <w:numId w:val="0"/>
              </w:numPr>
              <w:ind w:left="284"/>
            </w:pPr>
            <w:r>
              <w:t xml:space="preserve">Data reported for this measure are: </w:t>
            </w:r>
          </w:p>
          <w:p w14:paraId="2C9C439F" w14:textId="77777777" w:rsidR="00F236C3" w:rsidRDefault="00F236C3" w:rsidP="00F236C3">
            <w:pPr>
              <w:pStyle w:val="BoxComparable"/>
            </w:pPr>
            <w:r w:rsidRPr="00810CD8">
              <w:rPr>
                <w:shd w:val="clear" w:color="auto" w:fill="FCDED3"/>
              </w:rPr>
              <w:t xml:space="preserve">    </w:t>
            </w:r>
            <w:r>
              <w:t xml:space="preserve">  </w:t>
            </w:r>
            <w:r w:rsidRPr="003959CF">
              <w:t>not comparable across jurisdictions. Data are comparable (subject to caveats) within jurisdictions over time (from 2016</w:t>
            </w:r>
            <w:r>
              <w:noBreakHyphen/>
            </w:r>
            <w:r w:rsidRPr="003959CF">
              <w:t xml:space="preserve">17 onwards), but are not directly comparable with prior years due to changes in coverage and methodologies affecting the </w:t>
            </w:r>
            <w:r w:rsidRPr="00872863">
              <w:t>National Early Childhood Education and Care Collection (</w:t>
            </w:r>
            <w:proofErr w:type="spellStart"/>
            <w:r w:rsidRPr="00872863">
              <w:t>NECECC</w:t>
            </w:r>
            <w:proofErr w:type="spellEnd"/>
            <w:r w:rsidRPr="00872863">
              <w:t>)</w:t>
            </w:r>
            <w:r>
              <w:t xml:space="preserve"> </w:t>
            </w:r>
          </w:p>
          <w:p w14:paraId="4F890862" w14:textId="77777777" w:rsidR="00F236C3" w:rsidRDefault="00F236C3" w:rsidP="00F236C3">
            <w:pPr>
              <w:pStyle w:val="BoxListBullet"/>
              <w:numPr>
                <w:ilvl w:val="0"/>
                <w:numId w:val="0"/>
              </w:numPr>
              <w:ind w:left="284"/>
            </w:pPr>
            <w:r w:rsidRPr="001B3B2F">
              <w:rPr>
                <w:shd w:val="clear" w:color="auto" w:fill="F15A25"/>
              </w:rPr>
              <w:t xml:space="preserve">    </w:t>
            </w:r>
            <w:r>
              <w:t xml:space="preserve"> </w:t>
            </w:r>
            <w:r w:rsidRPr="00AF4FED">
              <w:t>complete (subject to caveats) for the current reporting period. All required 2017</w:t>
            </w:r>
            <w:r>
              <w:noBreakHyphen/>
            </w:r>
            <w:r w:rsidRPr="00AF4FED">
              <w:t>18 data are available for all jurisdictions</w:t>
            </w:r>
            <w:r w:rsidRPr="009F5EC9">
              <w:t>.</w:t>
            </w:r>
          </w:p>
          <w:p w14:paraId="777FE606" w14:textId="77777777" w:rsidR="00F236C3" w:rsidRDefault="00F236C3" w:rsidP="00F236C3">
            <w:pPr>
              <w:pStyle w:val="BoxListBullet"/>
            </w:pPr>
            <w:r>
              <w:t xml:space="preserve">Total government recurrent expenditure on </w:t>
            </w:r>
            <w:proofErr w:type="spellStart"/>
            <w:r>
              <w:t>ECEC</w:t>
            </w:r>
            <w:proofErr w:type="spellEnd"/>
            <w:r>
              <w:t xml:space="preserve"> per child in the community — the combined Australian Government and State and Territory government recurrent expenditure on </w:t>
            </w:r>
            <w:proofErr w:type="spellStart"/>
            <w:r>
              <w:t>ECEC</w:t>
            </w:r>
            <w:proofErr w:type="spellEnd"/>
            <w:r>
              <w:t xml:space="preserve"> per child aged 0–12 years in the community.</w:t>
            </w:r>
          </w:p>
          <w:p w14:paraId="00A87B94" w14:textId="77777777" w:rsidR="00F236C3" w:rsidRDefault="00F236C3" w:rsidP="00F236C3">
            <w:pPr>
              <w:pStyle w:val="BoxListBullet"/>
              <w:numPr>
                <w:ilvl w:val="0"/>
                <w:numId w:val="0"/>
              </w:numPr>
              <w:ind w:left="284"/>
            </w:pPr>
            <w:r>
              <w:t>Data reported for this measure are:</w:t>
            </w:r>
          </w:p>
          <w:p w14:paraId="5A9998EF" w14:textId="77777777" w:rsidR="00F236C3" w:rsidRDefault="00F236C3" w:rsidP="00F236C3">
            <w:pPr>
              <w:pStyle w:val="BoxComparable"/>
            </w:pPr>
            <w:r w:rsidRPr="00810CD8">
              <w:rPr>
                <w:shd w:val="clear" w:color="auto" w:fill="FCDED3"/>
              </w:rPr>
              <w:t xml:space="preserve">    </w:t>
            </w:r>
            <w:r>
              <w:t xml:space="preserve"> not comparable across jurisdictions, but are comparable (subject to caveats) within jurisdictions over time </w:t>
            </w:r>
          </w:p>
          <w:p w14:paraId="69C18548" w14:textId="77777777" w:rsidR="00F236C3" w:rsidRDefault="00F236C3" w:rsidP="00F236C3">
            <w:pPr>
              <w:pStyle w:val="BoxListBullet"/>
              <w:numPr>
                <w:ilvl w:val="0"/>
                <w:numId w:val="0"/>
              </w:numPr>
              <w:ind w:left="284"/>
            </w:pPr>
            <w:r w:rsidRPr="001B3B2F">
              <w:rPr>
                <w:shd w:val="clear" w:color="auto" w:fill="F15A25"/>
              </w:rPr>
              <w:t xml:space="preserve">    </w:t>
            </w:r>
            <w:r>
              <w:t xml:space="preserve"> complete (subject to caveats) for the current reporting period. All required 2017</w:t>
            </w:r>
            <w:r>
              <w:noBreakHyphen/>
              <w:t>18 data are available for all jurisdictions.</w:t>
            </w:r>
          </w:p>
          <w:p w14:paraId="4BCF9D81" w14:textId="77777777" w:rsidR="00F236C3" w:rsidRDefault="00F236C3" w:rsidP="00F236C3">
            <w:pPr>
              <w:pStyle w:val="BoxListBullet"/>
            </w:pPr>
            <w:r>
              <w:t xml:space="preserve">Australian Government recurrent expenditure per child attending </w:t>
            </w:r>
            <w:proofErr w:type="spellStart"/>
            <w:r>
              <w:t>CCB</w:t>
            </w:r>
            <w:proofErr w:type="spellEnd"/>
            <w:r>
              <w:t xml:space="preserve"> approved child care — the Australian Government recurrent expenditure per child aged 0–12 years attending Australian Government </w:t>
            </w:r>
            <w:proofErr w:type="spellStart"/>
            <w:r>
              <w:t>CCB</w:t>
            </w:r>
            <w:proofErr w:type="spellEnd"/>
            <w:r>
              <w:t xml:space="preserve"> approved child care services.</w:t>
            </w:r>
          </w:p>
          <w:p w14:paraId="76DA38C0" w14:textId="77777777" w:rsidR="00F236C3" w:rsidRDefault="00F236C3" w:rsidP="00F236C3">
            <w:pPr>
              <w:pStyle w:val="BoxListBullet"/>
              <w:numPr>
                <w:ilvl w:val="0"/>
                <w:numId w:val="0"/>
              </w:numPr>
              <w:ind w:left="284"/>
            </w:pPr>
            <w:r>
              <w:t>Data reported for this measure are:</w:t>
            </w:r>
          </w:p>
          <w:p w14:paraId="2CC00441" w14:textId="77777777" w:rsidR="00F236C3" w:rsidRDefault="00F236C3" w:rsidP="00F236C3">
            <w:pPr>
              <w:pStyle w:val="BoxComparable"/>
            </w:pPr>
            <w:r w:rsidRPr="001B3B2F">
              <w:rPr>
                <w:shd w:val="clear" w:color="auto" w:fill="F15A25"/>
              </w:rPr>
              <w:t xml:space="preserve">    </w:t>
            </w:r>
            <w:r>
              <w:t xml:space="preserve"> comparable (subject to caveats) across jurisdictions and over time</w:t>
            </w:r>
          </w:p>
          <w:p w14:paraId="009C1EC7" w14:textId="77777777" w:rsidR="00F236C3" w:rsidRDefault="00F236C3" w:rsidP="00F236C3">
            <w:pPr>
              <w:pStyle w:val="BoxListBullet"/>
              <w:numPr>
                <w:ilvl w:val="0"/>
                <w:numId w:val="0"/>
              </w:numPr>
              <w:ind w:left="284"/>
            </w:pPr>
            <w:r w:rsidRPr="001B3B2F">
              <w:rPr>
                <w:shd w:val="clear" w:color="auto" w:fill="F15A25"/>
              </w:rPr>
              <w:t xml:space="preserve">    </w:t>
            </w:r>
            <w:r>
              <w:t xml:space="preserve"> complete (subject to caveats) for the current reporting period. All required 2017</w:t>
            </w:r>
            <w:r>
              <w:noBreakHyphen/>
              <w:t>18 data are available for all jurisdictions.</w:t>
            </w:r>
          </w:p>
          <w:p w14:paraId="55F1784B" w14:textId="77777777" w:rsidR="00F236C3" w:rsidRDefault="00F236C3" w:rsidP="00F236C3">
            <w:pPr>
              <w:pStyle w:val="Box"/>
            </w:pPr>
            <w:r>
              <w:t>Efficiency data should be interpreted with care because:</w:t>
            </w:r>
          </w:p>
          <w:p w14:paraId="550A0993" w14:textId="6DD50C85" w:rsidR="00F236C3" w:rsidRDefault="00F236C3" w:rsidP="00F236C3">
            <w:pPr>
              <w:pStyle w:val="BoxListBullet"/>
            </w:pPr>
            <w:r>
              <w:t>changes in expenditure per child could represent changes in government funding policy. While high or increasing unit costs can reflect deteriorating efficiency, they can also reflect increases in the quality or quantity of service provided. Similarly, low or declining expenditure per child can reflect improving efficiency or lower quality or quantity. Provided the level and quality of, and access to, services remain unchanged, lower expenditure per child can indicate greater efficiency of government expenditure</w:t>
            </w:r>
          </w:p>
        </w:tc>
      </w:tr>
      <w:tr w:rsidR="005E1FD7" w14:paraId="6740F005" w14:textId="77777777" w:rsidTr="00A30885">
        <w:tc>
          <w:tcPr>
            <w:tcW w:w="5000" w:type="pct"/>
            <w:tcBorders>
              <w:top w:val="nil"/>
              <w:left w:val="nil"/>
              <w:bottom w:val="nil"/>
              <w:right w:val="nil"/>
            </w:tcBorders>
            <w:shd w:val="clear" w:color="auto" w:fill="F2F2F2"/>
          </w:tcPr>
          <w:p w14:paraId="5CB357EC" w14:textId="26E99154" w:rsidR="005E1FD7" w:rsidRDefault="005E1FD7" w:rsidP="00A30885">
            <w:pPr>
              <w:pStyle w:val="Continued"/>
            </w:pPr>
            <w:r w:rsidRPr="00AC3104">
              <w:t xml:space="preserve"> (</w:t>
            </w:r>
            <w:r>
              <w:t>continued next page)</w:t>
            </w:r>
          </w:p>
        </w:tc>
      </w:tr>
      <w:tr w:rsidR="005E1FD7" w14:paraId="07F5F853" w14:textId="77777777" w:rsidTr="00A30885">
        <w:tc>
          <w:tcPr>
            <w:tcW w:w="5000" w:type="pct"/>
            <w:tcBorders>
              <w:top w:val="nil"/>
              <w:left w:val="nil"/>
              <w:bottom w:val="single" w:sz="6" w:space="0" w:color="78A22F"/>
              <w:right w:val="nil"/>
            </w:tcBorders>
            <w:shd w:val="clear" w:color="auto" w:fill="F2F2F2"/>
          </w:tcPr>
          <w:p w14:paraId="4144D040" w14:textId="77777777" w:rsidR="005E1FD7" w:rsidRDefault="005E1FD7" w:rsidP="004E53AB">
            <w:pPr>
              <w:pStyle w:val="Box"/>
              <w:keepNext w:val="0"/>
              <w:spacing w:before="0" w:line="120" w:lineRule="exact"/>
            </w:pPr>
          </w:p>
        </w:tc>
      </w:tr>
    </w:tbl>
    <w:p w14:paraId="72F40CFC" w14:textId="77777777" w:rsidR="005E1FD7" w:rsidRDefault="005E1FD7" w:rsidP="005E1F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E1FD7" w14:paraId="704B5029" w14:textId="77777777" w:rsidTr="00A30885">
        <w:tc>
          <w:tcPr>
            <w:tcW w:w="5000" w:type="pct"/>
            <w:tcBorders>
              <w:top w:val="single" w:sz="6" w:space="0" w:color="78A22F"/>
              <w:left w:val="nil"/>
              <w:bottom w:val="nil"/>
              <w:right w:val="nil"/>
            </w:tcBorders>
            <w:shd w:val="clear" w:color="auto" w:fill="F2F2F2"/>
          </w:tcPr>
          <w:p w14:paraId="73FDF274" w14:textId="0C2C295F" w:rsidR="005E1FD7" w:rsidRDefault="005E1FD7" w:rsidP="005E1FD7">
            <w:pPr>
              <w:pStyle w:val="BoxTitle"/>
            </w:pPr>
            <w:r>
              <w:rPr>
                <w:b w:val="0"/>
              </w:rPr>
              <w:t xml:space="preserve">Box </w:t>
            </w:r>
            <w:r w:rsidR="00CA6458" w:rsidRPr="00CA6458">
              <w:rPr>
                <w:b w:val="0"/>
              </w:rPr>
              <w:t>3.10</w:t>
            </w:r>
            <w:r>
              <w:tab/>
            </w:r>
            <w:r w:rsidRPr="00812B97">
              <w:rPr>
                <w:b w:val="0"/>
                <w:sz w:val="18"/>
              </w:rPr>
              <w:t>(</w:t>
            </w:r>
            <w:r w:rsidRPr="00812B97">
              <w:rPr>
                <w:rStyle w:val="Continuedintitle"/>
              </w:rPr>
              <w:t>continued</w:t>
            </w:r>
            <w:r>
              <w:rPr>
                <w:rStyle w:val="Continuedintitle"/>
              </w:rPr>
              <w:t>)</w:t>
            </w:r>
          </w:p>
        </w:tc>
      </w:tr>
      <w:tr w:rsidR="005E1FD7" w14:paraId="57DF95B7" w14:textId="77777777" w:rsidTr="00A30885">
        <w:trPr>
          <w:cantSplit/>
        </w:trPr>
        <w:tc>
          <w:tcPr>
            <w:tcW w:w="5000" w:type="pct"/>
            <w:tcBorders>
              <w:top w:val="nil"/>
              <w:left w:val="nil"/>
              <w:bottom w:val="nil"/>
              <w:right w:val="nil"/>
            </w:tcBorders>
            <w:shd w:val="clear" w:color="auto" w:fill="F2F2F2"/>
          </w:tcPr>
          <w:p w14:paraId="20777760" w14:textId="77777777" w:rsidR="005E1FD7" w:rsidRDefault="005E1FD7" w:rsidP="005E1FD7">
            <w:pPr>
              <w:pStyle w:val="BoxListBullet"/>
            </w:pPr>
            <w:r>
              <w:t>d</w:t>
            </w:r>
            <w:r w:rsidRPr="007165E1">
              <w:t xml:space="preserve">ifferences in reported efficiency results across jurisdictions can reflect differences </w:t>
            </w:r>
            <w:r>
              <w:t xml:space="preserve">in definitions and </w:t>
            </w:r>
            <w:r w:rsidRPr="007165E1">
              <w:t xml:space="preserve">counting and reporting rules. </w:t>
            </w:r>
          </w:p>
          <w:p w14:paraId="576EFCA8" w14:textId="222B50D4" w:rsidR="005E1FD7" w:rsidRDefault="005E1FD7" w:rsidP="005E1FD7">
            <w:pPr>
              <w:pStyle w:val="Box"/>
            </w:pPr>
            <w:r>
              <w:t>All Australian Government recurrent expenditure reported for this indicator is provided for child care services, whereas State and Territory government recurrent expenditure covers both child care and preschool services.</w:t>
            </w:r>
          </w:p>
        </w:tc>
      </w:tr>
      <w:tr w:rsidR="005E1FD7" w14:paraId="31A238CF" w14:textId="77777777" w:rsidTr="00A30885">
        <w:trPr>
          <w:cantSplit/>
        </w:trPr>
        <w:tc>
          <w:tcPr>
            <w:tcW w:w="5000" w:type="pct"/>
            <w:tcBorders>
              <w:top w:val="nil"/>
              <w:left w:val="nil"/>
              <w:bottom w:val="single" w:sz="6" w:space="0" w:color="78A22F"/>
              <w:right w:val="nil"/>
            </w:tcBorders>
            <w:shd w:val="clear" w:color="auto" w:fill="F2F2F2"/>
          </w:tcPr>
          <w:p w14:paraId="377F81C5" w14:textId="77777777" w:rsidR="005E1FD7" w:rsidRDefault="005E1FD7" w:rsidP="00A30885">
            <w:pPr>
              <w:pStyle w:val="Box"/>
              <w:spacing w:before="0" w:line="120" w:lineRule="exact"/>
            </w:pPr>
          </w:p>
        </w:tc>
      </w:tr>
      <w:tr w:rsidR="005E1FD7" w:rsidRPr="000863A5" w14:paraId="0132E7C8" w14:textId="77777777" w:rsidTr="00A30885">
        <w:tc>
          <w:tcPr>
            <w:tcW w:w="5000" w:type="pct"/>
            <w:tcBorders>
              <w:top w:val="single" w:sz="6" w:space="0" w:color="78A22F"/>
              <w:left w:val="nil"/>
              <w:bottom w:val="nil"/>
              <w:right w:val="nil"/>
            </w:tcBorders>
          </w:tcPr>
          <w:p w14:paraId="376A39A9" w14:textId="77777777" w:rsidR="005E1FD7" w:rsidRPr="00626D32" w:rsidRDefault="005E1FD7" w:rsidP="00A30885">
            <w:pPr>
              <w:pStyle w:val="BoxSpaceBelow"/>
            </w:pPr>
          </w:p>
        </w:tc>
      </w:tr>
    </w:tbl>
    <w:p w14:paraId="26D3D7B1" w14:textId="77777777" w:rsidR="004B68F0" w:rsidRPr="003F3796" w:rsidRDefault="004B68F0" w:rsidP="003959CF">
      <w:pPr>
        <w:pStyle w:val="Heading5"/>
      </w:pPr>
      <w:r w:rsidRPr="003F3796">
        <w:t xml:space="preserve">Total government recurrent expenditure on </w:t>
      </w:r>
      <w:proofErr w:type="spellStart"/>
      <w:r w:rsidRPr="003F3796">
        <w:t>ECEC</w:t>
      </w:r>
      <w:proofErr w:type="spellEnd"/>
      <w:r w:rsidRPr="003F3796">
        <w:t xml:space="preserve"> per child in </w:t>
      </w:r>
      <w:proofErr w:type="spellStart"/>
      <w:r w:rsidRPr="003F3796">
        <w:t>ECEC</w:t>
      </w:r>
      <w:proofErr w:type="spellEnd"/>
    </w:p>
    <w:p w14:paraId="28066EC7" w14:textId="3F5C465E" w:rsidR="004B68F0" w:rsidRDefault="004B68F0" w:rsidP="00674A78">
      <w:pPr>
        <w:pStyle w:val="BodyText"/>
      </w:pPr>
      <w:r w:rsidRPr="003F3796">
        <w:t>In 2017</w:t>
      </w:r>
      <w:r w:rsidRPr="003F3796">
        <w:noBreakHyphen/>
        <w:t xml:space="preserve">18, combined Australian Government and State and Territory government real recurrent expenditure on </w:t>
      </w:r>
      <w:proofErr w:type="spellStart"/>
      <w:r w:rsidRPr="003F3796">
        <w:t>ECEC</w:t>
      </w:r>
      <w:proofErr w:type="spellEnd"/>
      <w:r w:rsidRPr="003F3796">
        <w:t xml:space="preserve"> per child in </w:t>
      </w:r>
      <w:proofErr w:type="spellStart"/>
      <w:r w:rsidRPr="003F3796">
        <w:t>ECEC</w:t>
      </w:r>
      <w:proofErr w:type="spellEnd"/>
      <w:r w:rsidRPr="003F3796">
        <w:t xml:space="preserve"> was $</w:t>
      </w:r>
      <w:r w:rsidR="009267F2">
        <w:t>6362</w:t>
      </w:r>
      <w:r w:rsidRPr="003F3796">
        <w:t xml:space="preserve">, a </w:t>
      </w:r>
      <w:r w:rsidR="009267F2">
        <w:t>dec</w:t>
      </w:r>
      <w:r w:rsidRPr="003F3796">
        <w:t xml:space="preserve">rease of </w:t>
      </w:r>
      <w:r w:rsidR="009267F2">
        <w:t>3.8</w:t>
      </w:r>
      <w:r w:rsidRPr="003F3796">
        <w:t> per cent since 2016</w:t>
      </w:r>
      <w:r w:rsidRPr="003F3796">
        <w:noBreakHyphen/>
        <w:t>17</w:t>
      </w:r>
      <w:r w:rsidR="006A7F37" w:rsidRPr="003F3796">
        <w:t xml:space="preserve"> (</w:t>
      </w:r>
      <w:r w:rsidR="00C71DC1">
        <w:t>figure </w:t>
      </w:r>
      <w:r w:rsidR="00CA6458">
        <w:t>3.13</w:t>
      </w:r>
      <w:r w:rsidR="006A7F37" w:rsidRPr="003F3796">
        <w:t>).</w:t>
      </w:r>
    </w:p>
    <w:p w14:paraId="6143D415" w14:textId="24D0D733" w:rsidR="00083EE3" w:rsidRDefault="00083EE3" w:rsidP="0040384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05"/>
        <w:gridCol w:w="724"/>
        <w:gridCol w:w="7560"/>
      </w:tblGrid>
      <w:tr w:rsidR="00083EE3" w14:paraId="23F40A35" w14:textId="77777777" w:rsidTr="0040384D">
        <w:trPr>
          <w:tblHeader/>
        </w:trPr>
        <w:tc>
          <w:tcPr>
            <w:tcW w:w="5000" w:type="pct"/>
            <w:gridSpan w:val="3"/>
            <w:tcBorders>
              <w:top w:val="single" w:sz="6" w:space="0" w:color="78A22F"/>
              <w:left w:val="nil"/>
              <w:bottom w:val="nil"/>
              <w:right w:val="nil"/>
            </w:tcBorders>
            <w:shd w:val="clear" w:color="auto" w:fill="auto"/>
          </w:tcPr>
          <w:p w14:paraId="7278EB9E" w14:textId="06D6090F" w:rsidR="00083EE3" w:rsidRPr="00176D3F" w:rsidRDefault="00083EE3" w:rsidP="006C448C">
            <w:pPr>
              <w:pStyle w:val="FigureTitle"/>
            </w:pPr>
            <w:r w:rsidRPr="00784A05">
              <w:rPr>
                <w:b w:val="0"/>
              </w:rPr>
              <w:t xml:space="preserve">Figure </w:t>
            </w:r>
            <w:bookmarkStart w:id="39" w:name="OLE_LINK14"/>
            <w:r w:rsidR="00CA6458">
              <w:rPr>
                <w:b w:val="0"/>
              </w:rPr>
              <w:t>3.</w:t>
            </w:r>
            <w:r w:rsidR="002F3EFE">
              <w:rPr>
                <w:b w:val="0"/>
                <w:noProof/>
              </w:rPr>
              <w:t>13</w:t>
            </w:r>
            <w:bookmarkEnd w:id="39"/>
            <w:r>
              <w:tab/>
            </w:r>
            <w:r w:rsidR="006C448C" w:rsidRPr="006C448C">
              <w:t xml:space="preserve">Real recurrent expenditure on </w:t>
            </w:r>
            <w:proofErr w:type="spellStart"/>
            <w:r w:rsidR="006C448C" w:rsidRPr="006C448C">
              <w:t>ECEC</w:t>
            </w:r>
            <w:proofErr w:type="spellEnd"/>
            <w:r w:rsidR="006C448C" w:rsidRPr="006C448C">
              <w:t xml:space="preserve"> services per child in </w:t>
            </w:r>
            <w:proofErr w:type="spellStart"/>
            <w:r w:rsidR="006C448C" w:rsidRPr="006C448C">
              <w:t>ECEC</w:t>
            </w:r>
            <w:proofErr w:type="spellEnd"/>
            <w:r w:rsidR="006C448C" w:rsidRPr="006C448C">
              <w:t xml:space="preserve"> (2017­18 dollars)</w:t>
            </w:r>
            <w:r w:rsidR="006C448C" w:rsidRPr="00F27781">
              <w:rPr>
                <w:rStyle w:val="NoteLabel"/>
                <w:b/>
              </w:rPr>
              <w:t>a</w:t>
            </w:r>
          </w:p>
        </w:tc>
      </w:tr>
      <w:tr w:rsidR="006C448C" w:rsidRPr="000D77DB" w14:paraId="34885CDA" w14:textId="77777777" w:rsidTr="003959CF">
        <w:trPr>
          <w:trHeight w:hRule="exact" w:val="794"/>
        </w:trPr>
        <w:tc>
          <w:tcPr>
            <w:tcW w:w="287" w:type="pct"/>
            <w:tcBorders>
              <w:top w:val="nil"/>
              <w:left w:val="nil"/>
              <w:bottom w:val="nil"/>
              <w:right w:val="nil"/>
            </w:tcBorders>
            <w:shd w:val="clear" w:color="auto" w:fill="auto"/>
            <w:tcMar>
              <w:top w:w="28" w:type="dxa"/>
              <w:bottom w:w="28" w:type="dxa"/>
            </w:tcMar>
          </w:tcPr>
          <w:p w14:paraId="5EF2C6E8" w14:textId="77777777" w:rsidR="006C448C" w:rsidRPr="000D77DB" w:rsidRDefault="006C448C" w:rsidP="00810CD8">
            <w:pPr>
              <w:pStyle w:val="Note"/>
              <w:keepNext/>
            </w:pPr>
          </w:p>
        </w:tc>
        <w:tc>
          <w:tcPr>
            <w:tcW w:w="411" w:type="pct"/>
            <w:tcBorders>
              <w:top w:val="nil"/>
              <w:left w:val="nil"/>
              <w:bottom w:val="nil"/>
              <w:right w:val="nil"/>
            </w:tcBorders>
            <w:shd w:val="clear" w:color="auto" w:fill="FCDED3"/>
          </w:tcPr>
          <w:p w14:paraId="22C5A719" w14:textId="77777777" w:rsidR="006C448C" w:rsidRPr="000D77DB" w:rsidRDefault="006C448C" w:rsidP="00810CD8">
            <w:pPr>
              <w:pStyle w:val="Note"/>
            </w:pPr>
          </w:p>
        </w:tc>
        <w:tc>
          <w:tcPr>
            <w:tcW w:w="4302" w:type="pct"/>
            <w:tcBorders>
              <w:top w:val="nil"/>
              <w:left w:val="nil"/>
              <w:bottom w:val="nil"/>
              <w:right w:val="nil"/>
            </w:tcBorders>
            <w:shd w:val="clear" w:color="auto" w:fill="auto"/>
          </w:tcPr>
          <w:p w14:paraId="13A82461" w14:textId="708FF860" w:rsidR="006C448C" w:rsidRPr="0021152C" w:rsidRDefault="00F63AC3" w:rsidP="0049047A">
            <w:pPr>
              <w:pStyle w:val="Note"/>
            </w:pPr>
            <w:r w:rsidRPr="006C448C">
              <w:t>Data are not comparable across jurisdictions</w:t>
            </w:r>
            <w:r>
              <w:t>. Data are c</w:t>
            </w:r>
            <w:r w:rsidR="006C448C" w:rsidRPr="006C448C">
              <w:t>omparable (subject to caveats) within jurisdictions over time (from 2016</w:t>
            </w:r>
            <w:r w:rsidR="009626DE">
              <w:noBreakHyphen/>
            </w:r>
            <w:r w:rsidR="006C448C" w:rsidRPr="006C448C">
              <w:t>17 onwards)</w:t>
            </w:r>
            <w:r>
              <w:t xml:space="preserve">, but </w:t>
            </w:r>
            <w:r w:rsidR="006C448C" w:rsidRPr="006C448C">
              <w:t xml:space="preserve">are not directly comparable </w:t>
            </w:r>
            <w:r w:rsidR="0049047A">
              <w:t>with</w:t>
            </w:r>
            <w:r>
              <w:t xml:space="preserve"> prior</w:t>
            </w:r>
            <w:r w:rsidRPr="006C448C">
              <w:t xml:space="preserve"> </w:t>
            </w:r>
            <w:r w:rsidR="006C448C" w:rsidRPr="006C448C">
              <w:t xml:space="preserve">years due to changes in coverage and methodologies affecting the </w:t>
            </w:r>
            <w:proofErr w:type="spellStart"/>
            <w:r w:rsidR="006C448C" w:rsidRPr="006C448C">
              <w:t>NECECC</w:t>
            </w:r>
            <w:proofErr w:type="spellEnd"/>
            <w:r w:rsidR="006C448C" w:rsidRPr="006C448C">
              <w:t xml:space="preserve">. </w:t>
            </w:r>
          </w:p>
        </w:tc>
      </w:tr>
      <w:tr w:rsidR="006C448C" w:rsidRPr="000D77DB" w14:paraId="2842FEC0" w14:textId="77777777" w:rsidTr="003959CF">
        <w:trPr>
          <w:trHeight w:hRule="exact" w:val="397"/>
        </w:trPr>
        <w:tc>
          <w:tcPr>
            <w:tcW w:w="287" w:type="pct"/>
            <w:tcBorders>
              <w:top w:val="nil"/>
              <w:left w:val="nil"/>
              <w:bottom w:val="nil"/>
              <w:right w:val="nil"/>
            </w:tcBorders>
            <w:shd w:val="clear" w:color="auto" w:fill="auto"/>
            <w:tcMar>
              <w:top w:w="28" w:type="dxa"/>
              <w:bottom w:w="28" w:type="dxa"/>
            </w:tcMar>
          </w:tcPr>
          <w:p w14:paraId="6E5EF933" w14:textId="77777777" w:rsidR="006C448C" w:rsidRPr="000D77DB" w:rsidRDefault="006C448C" w:rsidP="00810CD8">
            <w:pPr>
              <w:pStyle w:val="Note"/>
              <w:keepNext/>
            </w:pPr>
          </w:p>
        </w:tc>
        <w:tc>
          <w:tcPr>
            <w:tcW w:w="411" w:type="pct"/>
            <w:tcBorders>
              <w:top w:val="nil"/>
              <w:left w:val="nil"/>
              <w:bottom w:val="nil"/>
              <w:right w:val="nil"/>
            </w:tcBorders>
            <w:shd w:val="clear" w:color="auto" w:fill="F15A25"/>
          </w:tcPr>
          <w:p w14:paraId="4C8B09D8" w14:textId="77777777" w:rsidR="006C448C" w:rsidRPr="000D77DB" w:rsidRDefault="006C448C" w:rsidP="00810CD8">
            <w:pPr>
              <w:pStyle w:val="Note"/>
              <w:rPr>
                <w:rFonts w:cs="Arial"/>
                <w:szCs w:val="18"/>
              </w:rPr>
            </w:pPr>
          </w:p>
        </w:tc>
        <w:tc>
          <w:tcPr>
            <w:tcW w:w="4302" w:type="pct"/>
            <w:tcBorders>
              <w:top w:val="nil"/>
              <w:left w:val="nil"/>
              <w:bottom w:val="nil"/>
              <w:right w:val="nil"/>
            </w:tcBorders>
            <w:shd w:val="clear" w:color="auto" w:fill="auto"/>
          </w:tcPr>
          <w:p w14:paraId="0D05881A" w14:textId="505DB897" w:rsidR="006C448C" w:rsidRPr="0021152C" w:rsidRDefault="00F63AC3" w:rsidP="0040384D">
            <w:pPr>
              <w:pStyle w:val="Note"/>
            </w:pPr>
            <w:r>
              <w:t>Data are c</w:t>
            </w:r>
            <w:r w:rsidR="006C448C" w:rsidRPr="000D77DB">
              <w:t xml:space="preserve">omplete (subject to caveats) for the current reporting period. </w:t>
            </w:r>
          </w:p>
        </w:tc>
      </w:tr>
      <w:tr w:rsidR="00083EE3" w14:paraId="1C4DD0DE" w14:textId="77777777" w:rsidTr="0040384D">
        <w:tc>
          <w:tcPr>
            <w:tcW w:w="5000" w:type="pct"/>
            <w:gridSpan w:val="3"/>
            <w:tcBorders>
              <w:top w:val="nil"/>
              <w:left w:val="nil"/>
              <w:bottom w:val="nil"/>
              <w:right w:val="nil"/>
            </w:tcBorders>
            <w:shd w:val="clear" w:color="auto" w:fill="auto"/>
            <w:tcMar>
              <w:top w:w="28" w:type="dxa"/>
              <w:bottom w:w="28" w:type="dxa"/>
            </w:tcMar>
          </w:tcPr>
          <w:tbl>
            <w:tblPr>
              <w:tblW w:w="8561"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61"/>
            </w:tblGrid>
            <w:tr w:rsidR="00083EE3" w:rsidRPr="00B1465D" w14:paraId="614B5F95" w14:textId="77777777" w:rsidTr="0044401D">
              <w:trPr>
                <w:tblHeader/>
                <w:jc w:val="center"/>
              </w:trPr>
              <w:tc>
                <w:tcPr>
                  <w:tcW w:w="5000" w:type="pct"/>
                  <w:tcBorders>
                    <w:top w:val="nil"/>
                    <w:bottom w:val="nil"/>
                  </w:tcBorders>
                </w:tcPr>
                <w:p w14:paraId="64385CC2" w14:textId="157A5D25" w:rsidR="00083EE3" w:rsidRPr="00B1465D" w:rsidRDefault="009D2A0A" w:rsidP="0040384D">
                  <w:pPr>
                    <w:pStyle w:val="Figure"/>
                    <w:spacing w:before="60" w:after="60"/>
                    <w:rPr>
                      <w:rFonts w:ascii="Arial" w:hAnsi="Arial" w:cs="Arial"/>
                      <w:sz w:val="18"/>
                      <w:szCs w:val="18"/>
                    </w:rPr>
                  </w:pPr>
                  <w:r>
                    <w:rPr>
                      <w:rFonts w:ascii="Arial" w:hAnsi="Arial" w:cs="Arial"/>
                      <w:noProof/>
                      <w:sz w:val="18"/>
                      <w:szCs w:val="18"/>
                    </w:rPr>
                    <w:drawing>
                      <wp:inline distT="0" distB="0" distL="0" distR="0" wp14:anchorId="68327A47" wp14:editId="1451340B">
                        <wp:extent cx="5414645" cy="2655570"/>
                        <wp:effectExtent l="0" t="0" r="0" b="0"/>
                        <wp:docPr id="25" name="Picture 25" descr="Figure 3.13 Real recurrent expenditure on ECEC services per child in ECEC (2017-­18 dollar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14645" cy="2655570"/>
                                </a:xfrm>
                                <a:prstGeom prst="rect">
                                  <a:avLst/>
                                </a:prstGeom>
                                <a:noFill/>
                                <a:ln>
                                  <a:noFill/>
                                </a:ln>
                              </pic:spPr>
                            </pic:pic>
                          </a:graphicData>
                        </a:graphic>
                      </wp:inline>
                    </w:drawing>
                  </w:r>
                </w:p>
              </w:tc>
            </w:tr>
          </w:tbl>
          <w:p w14:paraId="239EC08E" w14:textId="77777777" w:rsidR="00083EE3" w:rsidRDefault="00083EE3" w:rsidP="0040384D">
            <w:pPr>
              <w:pStyle w:val="Figure"/>
            </w:pPr>
          </w:p>
        </w:tc>
      </w:tr>
      <w:tr w:rsidR="006C448C" w:rsidRPr="00176D3F" w14:paraId="2CF19A9F" w14:textId="77777777" w:rsidTr="0040384D">
        <w:tc>
          <w:tcPr>
            <w:tcW w:w="5000" w:type="pct"/>
            <w:gridSpan w:val="3"/>
            <w:tcBorders>
              <w:top w:val="nil"/>
              <w:left w:val="nil"/>
              <w:bottom w:val="nil"/>
              <w:right w:val="nil"/>
            </w:tcBorders>
            <w:shd w:val="clear" w:color="auto" w:fill="auto"/>
          </w:tcPr>
          <w:p w14:paraId="7052A0D9" w14:textId="7AC49BEF" w:rsidR="006C448C" w:rsidRPr="00176D3F" w:rsidRDefault="006C448C" w:rsidP="004E53AB">
            <w:pPr>
              <w:pStyle w:val="Note"/>
              <w:keepNext/>
            </w:pPr>
            <w:r>
              <w:rPr>
                <w:rStyle w:val="NoteLabel"/>
              </w:rPr>
              <w:t>a</w:t>
            </w:r>
            <w:r>
              <w:t xml:space="preserve"> </w:t>
            </w:r>
            <w:r w:rsidRPr="00FA40C3">
              <w:t>See box </w:t>
            </w:r>
            <w:r w:rsidR="00CA6458">
              <w:t>3.10</w:t>
            </w:r>
            <w:r w:rsidRPr="00FA40C3">
              <w:t xml:space="preserve"> and table </w:t>
            </w:r>
            <w:proofErr w:type="spellStart"/>
            <w:r w:rsidRPr="00FA40C3">
              <w:t>3</w:t>
            </w:r>
            <w:r>
              <w:t>A.3</w:t>
            </w:r>
            <w:r w:rsidR="00A2047C">
              <w:t>6</w:t>
            </w:r>
            <w:proofErr w:type="spellEnd"/>
            <w:r w:rsidRPr="00FA40C3">
              <w:t xml:space="preserve"> for detailed</w:t>
            </w:r>
            <w:r w:rsidRPr="009C4BB7">
              <w:t xml:space="preserve"> definitions, footnotes and caveats.</w:t>
            </w:r>
          </w:p>
        </w:tc>
      </w:tr>
      <w:tr w:rsidR="006C448C" w:rsidRPr="00176D3F" w14:paraId="74E24723" w14:textId="77777777" w:rsidTr="0040384D">
        <w:tc>
          <w:tcPr>
            <w:tcW w:w="5000" w:type="pct"/>
            <w:gridSpan w:val="3"/>
            <w:tcBorders>
              <w:top w:val="nil"/>
              <w:left w:val="nil"/>
              <w:bottom w:val="nil"/>
              <w:right w:val="nil"/>
            </w:tcBorders>
            <w:shd w:val="clear" w:color="auto" w:fill="auto"/>
          </w:tcPr>
          <w:p w14:paraId="4BC58DEB" w14:textId="32D02D29" w:rsidR="006C448C" w:rsidRPr="00176D3F" w:rsidRDefault="006C448C" w:rsidP="00B070D2">
            <w:pPr>
              <w:pStyle w:val="Source"/>
            </w:pPr>
            <w:r>
              <w:rPr>
                <w:i/>
              </w:rPr>
              <w:t>S</w:t>
            </w:r>
            <w:r w:rsidRPr="00784A05">
              <w:rPr>
                <w:i/>
              </w:rPr>
              <w:t>ource</w:t>
            </w:r>
            <w:r w:rsidRPr="00176D3F">
              <w:t xml:space="preserve">: </w:t>
            </w:r>
            <w:r w:rsidRPr="009C4BB7">
              <w:t xml:space="preserve">Australian Government Department of Education and Training (unpublished); State and Territory governments (unpublished); </w:t>
            </w:r>
            <w:r w:rsidR="00B070D2" w:rsidRPr="00B070D2">
              <w:t xml:space="preserve">ABS 2018 (and previous issues), </w:t>
            </w:r>
            <w:r w:rsidR="00B070D2" w:rsidRPr="00B070D2">
              <w:rPr>
                <w:i/>
              </w:rPr>
              <w:t>Preschool Education, Australia, 2017</w:t>
            </w:r>
            <w:r w:rsidR="00B070D2" w:rsidRPr="00B070D2">
              <w:t xml:space="preserve">, </w:t>
            </w:r>
            <w:proofErr w:type="spellStart"/>
            <w:r w:rsidR="00B070D2" w:rsidRPr="00B070D2">
              <w:t>TableBuilder</w:t>
            </w:r>
            <w:proofErr w:type="spellEnd"/>
            <w:r>
              <w:t xml:space="preserve">; </w:t>
            </w:r>
            <w:r w:rsidRPr="00FA40C3">
              <w:t>table </w:t>
            </w:r>
            <w:proofErr w:type="spellStart"/>
            <w:r w:rsidRPr="00FA40C3">
              <w:t>3</w:t>
            </w:r>
            <w:r>
              <w:t>A.3</w:t>
            </w:r>
            <w:r w:rsidR="00A2047C">
              <w:t>6</w:t>
            </w:r>
            <w:proofErr w:type="spellEnd"/>
            <w:r w:rsidRPr="00FA40C3">
              <w:t>.</w:t>
            </w:r>
          </w:p>
        </w:tc>
      </w:tr>
      <w:tr w:rsidR="00083EE3" w14:paraId="6F4DB9D4" w14:textId="77777777" w:rsidTr="0040384D">
        <w:tc>
          <w:tcPr>
            <w:tcW w:w="5000" w:type="pct"/>
            <w:gridSpan w:val="3"/>
            <w:tcBorders>
              <w:top w:val="nil"/>
              <w:left w:val="nil"/>
              <w:bottom w:val="single" w:sz="6" w:space="0" w:color="78A22F"/>
              <w:right w:val="nil"/>
            </w:tcBorders>
            <w:shd w:val="clear" w:color="auto" w:fill="auto"/>
          </w:tcPr>
          <w:p w14:paraId="27CFF098" w14:textId="77777777" w:rsidR="00083EE3" w:rsidRDefault="00083EE3" w:rsidP="0040384D">
            <w:pPr>
              <w:pStyle w:val="Figurespace"/>
            </w:pPr>
          </w:p>
        </w:tc>
      </w:tr>
      <w:tr w:rsidR="00083EE3" w:rsidRPr="000863A5" w14:paraId="69328A8B" w14:textId="77777777" w:rsidTr="0040384D">
        <w:tc>
          <w:tcPr>
            <w:tcW w:w="5000" w:type="pct"/>
            <w:gridSpan w:val="3"/>
            <w:tcBorders>
              <w:top w:val="single" w:sz="6" w:space="0" w:color="78A22F"/>
              <w:left w:val="nil"/>
              <w:bottom w:val="nil"/>
              <w:right w:val="nil"/>
            </w:tcBorders>
          </w:tcPr>
          <w:p w14:paraId="13DEE637" w14:textId="7ADC8D73" w:rsidR="00083EE3" w:rsidRPr="00626D32" w:rsidRDefault="00083EE3" w:rsidP="0040384D">
            <w:pPr>
              <w:pStyle w:val="BoxSpaceBelow"/>
            </w:pPr>
          </w:p>
        </w:tc>
      </w:tr>
    </w:tbl>
    <w:p w14:paraId="07A676D1" w14:textId="77777777" w:rsidR="00B77078" w:rsidRDefault="00EC464D" w:rsidP="00EC464D">
      <w:pPr>
        <w:pStyle w:val="Heading5"/>
      </w:pPr>
      <w:r>
        <w:lastRenderedPageBreak/>
        <w:t xml:space="preserve">Total government recurrent expenditure on </w:t>
      </w:r>
      <w:proofErr w:type="spellStart"/>
      <w:r>
        <w:t>ECEC</w:t>
      </w:r>
      <w:proofErr w:type="spellEnd"/>
      <w:r>
        <w:t xml:space="preserve"> per child in the community</w:t>
      </w:r>
    </w:p>
    <w:p w14:paraId="1828E49A" w14:textId="738B6297" w:rsidR="006B4FD1" w:rsidRPr="00FA40C3" w:rsidRDefault="00C72742" w:rsidP="00CA7AB2">
      <w:pPr>
        <w:pStyle w:val="BodyText"/>
      </w:pPr>
      <w:r>
        <w:t>In 201</w:t>
      </w:r>
      <w:r w:rsidR="00D241E8">
        <w:t>7</w:t>
      </w:r>
      <w:r>
        <w:noBreakHyphen/>
        <w:t>1</w:t>
      </w:r>
      <w:r w:rsidR="00D241E8">
        <w:t>8</w:t>
      </w:r>
      <w:r>
        <w:t xml:space="preserve">, </w:t>
      </w:r>
      <w:r w:rsidR="00CA7AB2">
        <w:t xml:space="preserve">combined </w:t>
      </w:r>
      <w:r>
        <w:t>Australian Gove</w:t>
      </w:r>
      <w:r w:rsidR="00C922CE">
        <w:t>rnment and State and Territory g</w:t>
      </w:r>
      <w:r>
        <w:t xml:space="preserve">overnment </w:t>
      </w:r>
      <w:r w:rsidR="00CA7AB2">
        <w:t xml:space="preserve">real recurrent expenditure on </w:t>
      </w:r>
      <w:proofErr w:type="spellStart"/>
      <w:r w:rsidR="00CA7AB2">
        <w:t>ECEC</w:t>
      </w:r>
      <w:proofErr w:type="spellEnd"/>
      <w:r w:rsidR="00CA7AB2">
        <w:t xml:space="preserve"> per child in the community aged 0–12</w:t>
      </w:r>
      <w:r w:rsidR="0094380C">
        <w:t> </w:t>
      </w:r>
      <w:r w:rsidR="00CA7AB2">
        <w:t>years was $</w:t>
      </w:r>
      <w:r w:rsidR="00460824">
        <w:t>2245</w:t>
      </w:r>
      <w:r w:rsidR="00CA7AB2">
        <w:t xml:space="preserve">, an </w:t>
      </w:r>
      <w:r w:rsidR="00CA7AB2" w:rsidRPr="00CA6669">
        <w:t xml:space="preserve">increase </w:t>
      </w:r>
      <w:r w:rsidR="00CA7AB2">
        <w:t>of $</w:t>
      </w:r>
      <w:r w:rsidR="00460824">
        <w:t>197</w:t>
      </w:r>
      <w:r w:rsidR="0094380C">
        <w:t xml:space="preserve"> since 201</w:t>
      </w:r>
      <w:r w:rsidR="00D241E8">
        <w:t>3</w:t>
      </w:r>
      <w:r w:rsidR="001845C4">
        <w:noBreakHyphen/>
      </w:r>
      <w:r w:rsidR="00CA7AB2">
        <w:t>1</w:t>
      </w:r>
      <w:r w:rsidR="00D241E8">
        <w:t>4</w:t>
      </w:r>
      <w:r w:rsidR="00CA7AB2" w:rsidRPr="00FA40C3">
        <w:t>.</w:t>
      </w:r>
      <w:r w:rsidRPr="00FA40C3">
        <w:t xml:space="preserve"> Australian</w:t>
      </w:r>
      <w:r>
        <w:t xml:space="preserve"> Government recurrent expenditure accounted for $</w:t>
      </w:r>
      <w:r w:rsidR="00745628">
        <w:t>1822</w:t>
      </w:r>
      <w:r>
        <w:t xml:space="preserve"> of this expenditure, up </w:t>
      </w:r>
      <w:r w:rsidRPr="00CB25D0">
        <w:t>from $</w:t>
      </w:r>
      <w:r w:rsidR="00745628">
        <w:t>1692</w:t>
      </w:r>
      <w:r>
        <w:t xml:space="preserve"> in 201</w:t>
      </w:r>
      <w:r w:rsidR="00D241E8">
        <w:t>3</w:t>
      </w:r>
      <w:r>
        <w:noBreakHyphen/>
        <w:t>1</w:t>
      </w:r>
      <w:r w:rsidR="00D241E8">
        <w:t>4</w:t>
      </w:r>
      <w:r w:rsidR="00C85FC6">
        <w:t>, while</w:t>
      </w:r>
      <w:r w:rsidR="00C922CE">
        <w:t xml:space="preserve"> State and Territory g</w:t>
      </w:r>
      <w:r>
        <w:t>overnment expenditure accounted for $</w:t>
      </w:r>
      <w:r w:rsidR="00745628">
        <w:t>423</w:t>
      </w:r>
      <w:r>
        <w:t xml:space="preserve"> of this expenditure, up from $</w:t>
      </w:r>
      <w:r w:rsidR="00745628">
        <w:t>356</w:t>
      </w:r>
      <w:r>
        <w:t xml:space="preserve"> in 201</w:t>
      </w:r>
      <w:r w:rsidR="00D241E8">
        <w:t>3</w:t>
      </w:r>
      <w:r>
        <w:noBreakHyphen/>
        <w:t>1</w:t>
      </w:r>
      <w:r w:rsidR="00D241E8">
        <w:t>4</w:t>
      </w:r>
      <w:r w:rsidR="008D28B1">
        <w:t xml:space="preserve"> (</w:t>
      </w:r>
      <w:r w:rsidR="000D3D36">
        <w:t>table </w:t>
      </w:r>
      <w:proofErr w:type="spellStart"/>
      <w:r w:rsidR="000D3D36">
        <w:t>3A.37</w:t>
      </w:r>
      <w:proofErr w:type="spellEnd"/>
      <w:r w:rsidR="008D28B1" w:rsidRPr="00FA40C3">
        <w:t>)</w:t>
      </w:r>
      <w:r w:rsidRPr="00FA40C3">
        <w:t>.</w:t>
      </w:r>
    </w:p>
    <w:p w14:paraId="3CEA3ED9" w14:textId="77777777" w:rsidR="00B43851" w:rsidRDefault="00B43851" w:rsidP="00B43851">
      <w:pPr>
        <w:pStyle w:val="Heading5"/>
      </w:pPr>
      <w:r w:rsidRPr="008704E3">
        <w:t xml:space="preserve">Australian Government recurrent expenditure per child attending </w:t>
      </w:r>
      <w:proofErr w:type="spellStart"/>
      <w:r w:rsidRPr="008704E3">
        <w:t>CCB</w:t>
      </w:r>
      <w:proofErr w:type="spellEnd"/>
      <w:r w:rsidRPr="008704E3">
        <w:t xml:space="preserve"> approved child care</w:t>
      </w:r>
    </w:p>
    <w:p w14:paraId="0179E9C5" w14:textId="13506507" w:rsidR="00B43851" w:rsidRPr="00FA40C3" w:rsidRDefault="00B43851" w:rsidP="00B43851">
      <w:pPr>
        <w:pStyle w:val="BodyText"/>
      </w:pPr>
      <w:r w:rsidRPr="004379BE">
        <w:t xml:space="preserve">Australian Government </w:t>
      </w:r>
      <w:r>
        <w:t xml:space="preserve">real </w:t>
      </w:r>
      <w:r w:rsidRPr="004379BE">
        <w:t xml:space="preserve">recurrent expenditure per child attending </w:t>
      </w:r>
      <w:proofErr w:type="spellStart"/>
      <w:r w:rsidRPr="004379BE">
        <w:t>CCB</w:t>
      </w:r>
      <w:proofErr w:type="spellEnd"/>
      <w:r>
        <w:t xml:space="preserve"> </w:t>
      </w:r>
      <w:r w:rsidRPr="004379BE">
        <w:t>approved child care services was $</w:t>
      </w:r>
      <w:r w:rsidR="00D54733">
        <w:t>5801</w:t>
      </w:r>
      <w:r w:rsidRPr="004379BE">
        <w:t xml:space="preserve"> </w:t>
      </w:r>
      <w:r>
        <w:t>in 2017</w:t>
      </w:r>
      <w:r>
        <w:noBreakHyphen/>
        <w:t xml:space="preserve">18, </w:t>
      </w:r>
      <w:r w:rsidR="005F44B0" w:rsidRPr="003959CF">
        <w:t>down</w:t>
      </w:r>
      <w:r w:rsidR="00D54733" w:rsidRPr="003959CF">
        <w:t xml:space="preserve"> </w:t>
      </w:r>
      <w:r w:rsidRPr="003959CF">
        <w:t xml:space="preserve">from </w:t>
      </w:r>
      <w:r w:rsidR="00042E27" w:rsidRPr="003959CF">
        <w:t>a 10</w:t>
      </w:r>
      <w:r w:rsidR="00042E27" w:rsidRPr="003959CF">
        <w:noBreakHyphen/>
        <w:t>year peak of $6220 in 2015</w:t>
      </w:r>
      <w:r w:rsidR="00042E27" w:rsidRPr="003959CF">
        <w:noBreakHyphen/>
        <w:t>16</w:t>
      </w:r>
      <w:r w:rsidRPr="009F5EC9">
        <w:t xml:space="preserve"> </w:t>
      </w:r>
      <w:r w:rsidRPr="004379BE">
        <w:t>(</w:t>
      </w:r>
      <w:r w:rsidRPr="00FA40C3">
        <w:t>table </w:t>
      </w:r>
      <w:proofErr w:type="spellStart"/>
      <w:r w:rsidRPr="00FA40C3">
        <w:t>3</w:t>
      </w:r>
      <w:r>
        <w:t>A.38</w:t>
      </w:r>
      <w:proofErr w:type="spellEnd"/>
      <w:r w:rsidRPr="00FA40C3">
        <w:t>).</w:t>
      </w:r>
    </w:p>
    <w:p w14:paraId="50EA6B95" w14:textId="77777777" w:rsidR="004379BE" w:rsidRDefault="004379BE" w:rsidP="004379BE">
      <w:pPr>
        <w:pStyle w:val="Heading3"/>
      </w:pPr>
      <w:r w:rsidRPr="004379BE">
        <w:t>Outcomes</w:t>
      </w:r>
    </w:p>
    <w:p w14:paraId="4C2E252B" w14:textId="77777777" w:rsidR="004379BE" w:rsidRDefault="004379BE" w:rsidP="00B14B52">
      <w:pPr>
        <w:pStyle w:val="Heading4"/>
        <w:spacing w:before="240"/>
      </w:pPr>
      <w:r>
        <w:t>Family work</w:t>
      </w:r>
      <w:r w:rsidR="001845C4">
        <w:noBreakHyphen/>
      </w:r>
      <w:r w:rsidRPr="004379BE">
        <w:t>related needs for child care</w:t>
      </w:r>
    </w:p>
    <w:p w14:paraId="2154CDFF" w14:textId="73CFB6E1" w:rsidR="004379BE" w:rsidRDefault="004379BE" w:rsidP="004379BE">
      <w:pPr>
        <w:pStyle w:val="BodyText"/>
      </w:pPr>
      <w:r>
        <w:t>‘Family work</w:t>
      </w:r>
      <w:r w:rsidR="001845C4">
        <w:noBreakHyphen/>
      </w:r>
      <w:r w:rsidRPr="004379BE">
        <w:t xml:space="preserve">related needs for child care’ is an indicator of governments’ objective for </w:t>
      </w:r>
      <w:proofErr w:type="spellStart"/>
      <w:r w:rsidR="0059057F">
        <w:t>ECEC</w:t>
      </w:r>
      <w:proofErr w:type="spellEnd"/>
      <w:r w:rsidR="0059057F">
        <w:t xml:space="preserve"> services to meet</w:t>
      </w:r>
      <w:r w:rsidRPr="004379BE">
        <w:t xml:space="preserve"> the nee</w:t>
      </w:r>
      <w:r>
        <w:t>ds of famil</w:t>
      </w:r>
      <w:r w:rsidR="002B5704">
        <w:t>ies</w:t>
      </w:r>
      <w:r w:rsidR="00231EA6">
        <w:t>, including enabling increased workforce participation</w:t>
      </w:r>
      <w:r>
        <w:t xml:space="preserve"> (box </w:t>
      </w:r>
      <w:r w:rsidR="00CA6458">
        <w:t>3.11</w:t>
      </w:r>
      <w:r w:rsidRPr="00FA40C3">
        <w:t>).</w:t>
      </w:r>
    </w:p>
    <w:p w14:paraId="4D6F6E47" w14:textId="77777777" w:rsidR="004379BE" w:rsidRDefault="004379B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4379BE" w14:paraId="1114695B" w14:textId="77777777" w:rsidTr="00E929BE">
        <w:tc>
          <w:tcPr>
            <w:tcW w:w="5000" w:type="pct"/>
            <w:tcBorders>
              <w:top w:val="single" w:sz="6" w:space="0" w:color="78A22F"/>
              <w:left w:val="nil"/>
              <w:bottom w:val="nil"/>
              <w:right w:val="nil"/>
            </w:tcBorders>
            <w:shd w:val="clear" w:color="auto" w:fill="F2F2F2"/>
          </w:tcPr>
          <w:p w14:paraId="46E66DF0" w14:textId="39EB9DF7" w:rsidR="004379BE" w:rsidRDefault="004379BE" w:rsidP="001845C4">
            <w:pPr>
              <w:pStyle w:val="BoxTitle"/>
            </w:pPr>
            <w:r>
              <w:rPr>
                <w:b w:val="0"/>
              </w:rPr>
              <w:t xml:space="preserve">Box </w:t>
            </w:r>
            <w:bookmarkStart w:id="40" w:name="OLE_LINK26"/>
            <w:r w:rsidR="00CA6458">
              <w:rPr>
                <w:b w:val="0"/>
              </w:rPr>
              <w:t>3.</w:t>
            </w:r>
            <w:r w:rsidR="002F3EFE">
              <w:rPr>
                <w:b w:val="0"/>
                <w:noProof/>
              </w:rPr>
              <w:t>11</w:t>
            </w:r>
            <w:bookmarkEnd w:id="40"/>
            <w:r>
              <w:tab/>
            </w:r>
            <w:r w:rsidR="000B5626">
              <w:t>Family work</w:t>
            </w:r>
            <w:r w:rsidR="001845C4">
              <w:noBreakHyphen/>
            </w:r>
            <w:r w:rsidR="000B5626" w:rsidRPr="000B5626">
              <w:t>related needs for child care</w:t>
            </w:r>
          </w:p>
        </w:tc>
      </w:tr>
      <w:tr w:rsidR="004379BE" w14:paraId="42DF519D" w14:textId="77777777" w:rsidTr="00E929BE">
        <w:trPr>
          <w:cantSplit/>
        </w:trPr>
        <w:tc>
          <w:tcPr>
            <w:tcW w:w="5000" w:type="pct"/>
            <w:tcBorders>
              <w:top w:val="nil"/>
              <w:left w:val="nil"/>
              <w:bottom w:val="nil"/>
              <w:right w:val="nil"/>
            </w:tcBorders>
            <w:shd w:val="clear" w:color="auto" w:fill="F2F2F2"/>
          </w:tcPr>
          <w:p w14:paraId="571A8161" w14:textId="77777777" w:rsidR="004A427E" w:rsidRDefault="000B5626" w:rsidP="00B14B52">
            <w:pPr>
              <w:pStyle w:val="Box"/>
            </w:pPr>
            <w:r>
              <w:t>‘Family work</w:t>
            </w:r>
            <w:r w:rsidR="001845C4">
              <w:noBreakHyphen/>
            </w:r>
            <w:r>
              <w:t xml:space="preserve">related needs for child care’ is defined </w:t>
            </w:r>
            <w:r w:rsidR="00D35768">
              <w:t>as t</w:t>
            </w:r>
            <w:r w:rsidR="002065E6">
              <w:t>he proportion of people aged 15 </w:t>
            </w:r>
            <w:r w:rsidR="004A427E">
              <w:t xml:space="preserve">years and over not in the labour force due to caring for children, </w:t>
            </w:r>
            <w:r w:rsidR="0097363D" w:rsidRPr="00415804">
              <w:t>who report the main reason for not being in the labour force as child care service</w:t>
            </w:r>
            <w:r w:rsidR="00F312A5">
              <w:noBreakHyphen/>
            </w:r>
            <w:r w:rsidR="0097363D" w:rsidRPr="00415804">
              <w:t>related</w:t>
            </w:r>
            <w:r w:rsidR="0097363D">
              <w:t>.</w:t>
            </w:r>
          </w:p>
          <w:p w14:paraId="2EE23E5B" w14:textId="77777777" w:rsidR="00F6083D" w:rsidRDefault="00F6083D" w:rsidP="00F6083D">
            <w:pPr>
              <w:pStyle w:val="Box"/>
            </w:pPr>
            <w:r>
              <w:t>A relatively small or decreasing proportion of people not in the labour force due to caring for children who report the main reason for not being in the labour force as child care service</w:t>
            </w:r>
            <w:r w:rsidR="00F11401">
              <w:noBreakHyphen/>
            </w:r>
            <w:r>
              <w:t>related may indicate that services are meeting the needs of families. However, there are a number of factors which affect the labour force participation decisions of people responsible for caring for children, of which child care service</w:t>
            </w:r>
            <w:r w:rsidR="00F11401">
              <w:noBreakHyphen/>
            </w:r>
            <w:r>
              <w:t xml:space="preserve">related reasons are </w:t>
            </w:r>
            <w:r w:rsidR="0097363D">
              <w:t>a subset</w:t>
            </w:r>
            <w:r>
              <w:t>. Also, due t</w:t>
            </w:r>
            <w:r w:rsidR="00F11401">
              <w:t>o the subjective nature of self</w:t>
            </w:r>
            <w:r w:rsidR="00F11401">
              <w:noBreakHyphen/>
            </w:r>
            <w:r>
              <w:t>reporting, care should be taken when interpreting the data, particularly for child care service</w:t>
            </w:r>
            <w:r w:rsidR="00F11401">
              <w:noBreakHyphen/>
            </w:r>
            <w:r>
              <w:t>related reasons.</w:t>
            </w:r>
          </w:p>
          <w:p w14:paraId="387EF3EA" w14:textId="77777777" w:rsidR="00F6083D" w:rsidRDefault="00F6083D" w:rsidP="00F6083D">
            <w:pPr>
              <w:pStyle w:val="Box"/>
            </w:pPr>
            <w:r>
              <w:t>Data reported for th</w:t>
            </w:r>
            <w:r w:rsidR="002B5704">
              <w:t>is</w:t>
            </w:r>
            <w:r>
              <w:t xml:space="preserve"> measu</w:t>
            </w:r>
            <w:r w:rsidR="002B5704">
              <w:t>re</w:t>
            </w:r>
            <w:r>
              <w:t xml:space="preserve"> are:</w:t>
            </w:r>
          </w:p>
          <w:p w14:paraId="79601D17" w14:textId="246AA4D9" w:rsidR="00F6083D" w:rsidRDefault="00810CD8" w:rsidP="00042E27">
            <w:pPr>
              <w:pStyle w:val="BoxComparable"/>
            </w:pPr>
            <w:r w:rsidRPr="001B3B2F">
              <w:rPr>
                <w:shd w:val="clear" w:color="auto" w:fill="F15A25"/>
              </w:rPr>
              <w:t xml:space="preserve">    </w:t>
            </w:r>
            <w:r>
              <w:t xml:space="preserve"> </w:t>
            </w:r>
            <w:r w:rsidR="00F5368E">
              <w:t>c</w:t>
            </w:r>
            <w:r w:rsidR="00F6083D">
              <w:t>omparable (subject to caveats) across jurisdictions and over time</w:t>
            </w:r>
          </w:p>
          <w:p w14:paraId="7748E753" w14:textId="62DDBF41" w:rsidR="00F6083D" w:rsidRDefault="00810CD8" w:rsidP="00042E27">
            <w:pPr>
              <w:pStyle w:val="BoxComparable"/>
              <w:rPr>
                <w:szCs w:val="24"/>
              </w:rPr>
            </w:pPr>
            <w:r w:rsidRPr="001B3B2F">
              <w:rPr>
                <w:shd w:val="clear" w:color="auto" w:fill="F15A25"/>
              </w:rPr>
              <w:t xml:space="preserve">    </w:t>
            </w:r>
            <w:r>
              <w:t xml:space="preserve"> </w:t>
            </w:r>
            <w:r w:rsidR="00F6083D">
              <w:t>complete (subject to caveats) for the current reporting period. All required</w:t>
            </w:r>
            <w:r w:rsidR="008714A4">
              <w:t xml:space="preserve"> </w:t>
            </w:r>
            <w:r w:rsidR="00F6083D">
              <w:t>201</w:t>
            </w:r>
            <w:r w:rsidR="00F5368E">
              <w:t>8</w:t>
            </w:r>
            <w:r w:rsidR="00F6083D">
              <w:t xml:space="preserve"> data are available for all jurisdictions.</w:t>
            </w:r>
          </w:p>
        </w:tc>
      </w:tr>
      <w:tr w:rsidR="004379BE" w14:paraId="2DCB9069" w14:textId="77777777" w:rsidTr="00E929BE">
        <w:trPr>
          <w:cantSplit/>
        </w:trPr>
        <w:tc>
          <w:tcPr>
            <w:tcW w:w="5000" w:type="pct"/>
            <w:tcBorders>
              <w:top w:val="nil"/>
              <w:left w:val="nil"/>
              <w:bottom w:val="single" w:sz="6" w:space="0" w:color="78A22F"/>
              <w:right w:val="nil"/>
            </w:tcBorders>
            <w:shd w:val="clear" w:color="auto" w:fill="F2F2F2"/>
          </w:tcPr>
          <w:p w14:paraId="0C4AD49F" w14:textId="77777777" w:rsidR="004379BE" w:rsidRDefault="004379BE">
            <w:pPr>
              <w:pStyle w:val="Box"/>
              <w:spacing w:before="0" w:line="120" w:lineRule="exact"/>
            </w:pPr>
          </w:p>
        </w:tc>
      </w:tr>
      <w:tr w:rsidR="004379BE" w:rsidRPr="000863A5" w14:paraId="5CEE7339" w14:textId="77777777" w:rsidTr="00E929BE">
        <w:tc>
          <w:tcPr>
            <w:tcW w:w="5000" w:type="pct"/>
            <w:tcBorders>
              <w:top w:val="single" w:sz="6" w:space="0" w:color="78A22F"/>
              <w:left w:val="nil"/>
              <w:bottom w:val="nil"/>
              <w:right w:val="nil"/>
            </w:tcBorders>
          </w:tcPr>
          <w:p w14:paraId="756FCBE8" w14:textId="77777777" w:rsidR="004379BE" w:rsidRPr="00626D32" w:rsidRDefault="004379BE" w:rsidP="004379BE">
            <w:pPr>
              <w:pStyle w:val="BoxSpaceBelow"/>
            </w:pPr>
          </w:p>
        </w:tc>
      </w:tr>
    </w:tbl>
    <w:p w14:paraId="42C739EF" w14:textId="16DAE0E8" w:rsidR="00CF1507" w:rsidRDefault="00042E27" w:rsidP="00CF1507">
      <w:pPr>
        <w:pStyle w:val="BodyText"/>
      </w:pPr>
      <w:r>
        <w:t>Nationally i</w:t>
      </w:r>
      <w:r w:rsidR="00CF1507">
        <w:t>n 201</w:t>
      </w:r>
      <w:r w:rsidR="00B67A81">
        <w:t>8</w:t>
      </w:r>
      <w:r w:rsidR="00CF1507">
        <w:t xml:space="preserve">, </w:t>
      </w:r>
      <w:r w:rsidR="003E453E">
        <w:t>287</w:t>
      </w:r>
      <w:r w:rsidR="00CF1507" w:rsidRPr="00BD2EF7">
        <w:t> </w:t>
      </w:r>
      <w:r w:rsidR="003E453E">
        <w:t>500</w:t>
      </w:r>
      <w:r w:rsidR="00CF1507">
        <w:t> people aged 15</w:t>
      </w:r>
      <w:r w:rsidR="00305EA1">
        <w:t> </w:t>
      </w:r>
      <w:r w:rsidR="00CF1507">
        <w:t>years and over reported that they were not in the labour force due to caring for children (</w:t>
      </w:r>
      <w:r w:rsidR="00CF1507" w:rsidRPr="00FA40C3">
        <w:t>table </w:t>
      </w:r>
      <w:proofErr w:type="spellStart"/>
      <w:r w:rsidR="00CF1507" w:rsidRPr="00FA40C3">
        <w:t>3</w:t>
      </w:r>
      <w:r w:rsidR="00DF4641">
        <w:t>A.</w:t>
      </w:r>
      <w:r w:rsidR="00562190">
        <w:t>39</w:t>
      </w:r>
      <w:proofErr w:type="spellEnd"/>
      <w:r w:rsidR="00CF1507" w:rsidRPr="00FA40C3">
        <w:t xml:space="preserve">). </w:t>
      </w:r>
      <w:r w:rsidR="00CF1507" w:rsidRPr="003959CF">
        <w:t xml:space="preserve">Of these people, </w:t>
      </w:r>
      <w:r w:rsidR="003E453E" w:rsidRPr="003959CF">
        <w:t>37.0</w:t>
      </w:r>
      <w:r w:rsidR="005D10F9" w:rsidRPr="003959CF">
        <w:t> per cent</w:t>
      </w:r>
      <w:r w:rsidR="00CF1507" w:rsidRPr="003959CF">
        <w:t xml:space="preserve"> rep</w:t>
      </w:r>
      <w:r w:rsidR="001708BF" w:rsidRPr="003959CF">
        <w:t xml:space="preserve">orted </w:t>
      </w:r>
      <w:r w:rsidR="005D10F9" w:rsidRPr="003959CF">
        <w:t xml:space="preserve">not being in the labour force for </w:t>
      </w:r>
      <w:r w:rsidR="001708BF" w:rsidRPr="003959CF">
        <w:t>a child care service</w:t>
      </w:r>
      <w:r w:rsidR="00E2229C" w:rsidRPr="003959CF">
        <w:noBreakHyphen/>
      </w:r>
      <w:r w:rsidR="00CF1507" w:rsidRPr="003959CF">
        <w:t>related reason</w:t>
      </w:r>
      <w:r w:rsidR="00961543" w:rsidRPr="003959CF">
        <w:t xml:space="preserve">, which </w:t>
      </w:r>
      <w:r w:rsidR="009A3FD2" w:rsidRPr="003959CF">
        <w:t>ha</w:t>
      </w:r>
      <w:r w:rsidR="00961543" w:rsidRPr="003959CF">
        <w:t xml:space="preserve">s not </w:t>
      </w:r>
      <w:r w:rsidR="00961543" w:rsidRPr="00674A78">
        <w:t>change</w:t>
      </w:r>
      <w:r w:rsidR="009A3FD2" w:rsidRPr="00674A78">
        <w:t>d</w:t>
      </w:r>
      <w:r w:rsidR="00961543" w:rsidRPr="00674A78">
        <w:t xml:space="preserve"> </w:t>
      </w:r>
      <w:r w:rsidR="009A3FD2" w:rsidRPr="00674A78">
        <w:t xml:space="preserve">significantly </w:t>
      </w:r>
      <w:r w:rsidRPr="00674A78">
        <w:t xml:space="preserve">over the four years for which data are available </w:t>
      </w:r>
      <w:r w:rsidR="00B67A81" w:rsidRPr="00674A78">
        <w:t>(figure </w:t>
      </w:r>
      <w:r w:rsidR="00CA6458">
        <w:t>3.14</w:t>
      </w:r>
      <w:r w:rsidR="00FC6FF8" w:rsidRPr="00674A78">
        <w:t>).</w:t>
      </w:r>
      <w:r w:rsidR="00907A73">
        <w:t xml:space="preserve"> </w:t>
      </w:r>
      <w:r w:rsidR="00FC6FF8">
        <w:t>T</w:t>
      </w:r>
      <w:r w:rsidR="00907A73">
        <w:t>he</w:t>
      </w:r>
      <w:r w:rsidR="00CF1507" w:rsidRPr="005D10F9">
        <w:t xml:space="preserve"> most </w:t>
      </w:r>
      <w:r w:rsidR="00CF1507" w:rsidRPr="005D10F9">
        <w:lastRenderedPageBreak/>
        <w:t xml:space="preserve">common </w:t>
      </w:r>
      <w:r w:rsidR="00FC6FF8">
        <w:t>child care service</w:t>
      </w:r>
      <w:r w:rsidR="009626DE">
        <w:noBreakHyphen/>
      </w:r>
      <w:r w:rsidR="00FC6FF8">
        <w:t>related reason provided for not being in the labour force was the</w:t>
      </w:r>
      <w:r w:rsidR="004F3E51">
        <w:t xml:space="preserve"> cost of child care (</w:t>
      </w:r>
      <w:r w:rsidR="003E453E">
        <w:t>33.1</w:t>
      </w:r>
      <w:r w:rsidR="00CF1507" w:rsidRPr="005D10F9">
        <w:t xml:space="preserve"> per cent). </w:t>
      </w:r>
      <w:r w:rsidR="00907A73">
        <w:t>The most common non</w:t>
      </w:r>
      <w:r w:rsidR="00907A73">
        <w:noBreakHyphen/>
        <w:t>service</w:t>
      </w:r>
      <w:r w:rsidR="00907A73">
        <w:noBreakHyphen/>
        <w:t xml:space="preserve">related reason was a preference </w:t>
      </w:r>
      <w:r w:rsidR="004F3E51" w:rsidRPr="004F3E51">
        <w:t xml:space="preserve">to look after children </w:t>
      </w:r>
      <w:r w:rsidR="004F3E51">
        <w:t xml:space="preserve">(at </w:t>
      </w:r>
      <w:r w:rsidR="003E453E">
        <w:t>24.3</w:t>
      </w:r>
      <w:r w:rsidR="004F3E51">
        <w:t> per cent</w:t>
      </w:r>
      <w:r w:rsidR="004F3E51" w:rsidRPr="004F3E51">
        <w:t xml:space="preserve">) </w:t>
      </w:r>
      <w:r>
        <w:t xml:space="preserve">or children were ‘too young or too old’ for child care services (18.1 per cent) </w:t>
      </w:r>
      <w:r w:rsidR="00CF1507" w:rsidRPr="004F3E51">
        <w:t>(table </w:t>
      </w:r>
      <w:proofErr w:type="spellStart"/>
      <w:r w:rsidR="00CF1507" w:rsidRPr="00FA40C3">
        <w:t>3</w:t>
      </w:r>
      <w:r w:rsidR="00DF4641">
        <w:t>A.</w:t>
      </w:r>
      <w:r w:rsidR="00A2047C">
        <w:t>39</w:t>
      </w:r>
      <w:proofErr w:type="spellEnd"/>
      <w:r w:rsidR="00CF1507" w:rsidRPr="00FA40C3">
        <w:t>).</w:t>
      </w:r>
    </w:p>
    <w:p w14:paraId="65AF29AC" w14:textId="508E9A05" w:rsidR="00493519" w:rsidRDefault="00493519" w:rsidP="00A3088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05"/>
        <w:gridCol w:w="723"/>
        <w:gridCol w:w="7561"/>
      </w:tblGrid>
      <w:tr w:rsidR="00493519" w14:paraId="25288DA5" w14:textId="77777777" w:rsidTr="00A30885">
        <w:trPr>
          <w:tblHeader/>
        </w:trPr>
        <w:tc>
          <w:tcPr>
            <w:tcW w:w="5000" w:type="pct"/>
            <w:gridSpan w:val="3"/>
            <w:tcBorders>
              <w:top w:val="single" w:sz="6" w:space="0" w:color="78A22F"/>
              <w:left w:val="nil"/>
              <w:bottom w:val="nil"/>
              <w:right w:val="nil"/>
            </w:tcBorders>
            <w:shd w:val="clear" w:color="auto" w:fill="auto"/>
          </w:tcPr>
          <w:p w14:paraId="745CBF6C" w14:textId="4453F8B6" w:rsidR="00493519" w:rsidRPr="00176D3F" w:rsidRDefault="00493519" w:rsidP="00042E27">
            <w:pPr>
              <w:pStyle w:val="FigureTitle"/>
            </w:pPr>
            <w:r w:rsidRPr="00784A05">
              <w:rPr>
                <w:b w:val="0"/>
              </w:rPr>
              <w:t xml:space="preserve">Figure </w:t>
            </w:r>
            <w:bookmarkStart w:id="41" w:name="OLE_LINK9"/>
            <w:r w:rsidR="00CA6458">
              <w:rPr>
                <w:b w:val="0"/>
              </w:rPr>
              <w:t>3.</w:t>
            </w:r>
            <w:r w:rsidR="002F3EFE">
              <w:rPr>
                <w:b w:val="0"/>
                <w:noProof/>
              </w:rPr>
              <w:t>14</w:t>
            </w:r>
            <w:bookmarkEnd w:id="41"/>
            <w:r>
              <w:tab/>
              <w:t xml:space="preserve">Proportion of people aged 15 years and over not in the labour force due to caring for children, </w:t>
            </w:r>
            <w:r w:rsidRPr="00415804">
              <w:t>who report the main reason as child care service</w:t>
            </w:r>
            <w:r>
              <w:noBreakHyphen/>
            </w:r>
            <w:r w:rsidRPr="00415804">
              <w:t>related</w:t>
            </w:r>
            <w:r w:rsidRPr="00F27781">
              <w:rPr>
                <w:rStyle w:val="NoteLabel"/>
                <w:b/>
              </w:rPr>
              <w:t>a</w:t>
            </w:r>
            <w:r w:rsidR="00531711">
              <w:rPr>
                <w:rStyle w:val="NoteLabel"/>
                <w:b/>
              </w:rPr>
              <w:t>, b</w:t>
            </w:r>
            <w:r w:rsidR="00C71DC1">
              <w:rPr>
                <w:rStyle w:val="NoteLabel"/>
                <w:b/>
              </w:rPr>
              <w:t>, c</w:t>
            </w:r>
          </w:p>
        </w:tc>
      </w:tr>
      <w:tr w:rsidR="008226CC" w:rsidRPr="000D77DB" w14:paraId="79F26CB3" w14:textId="77777777" w:rsidTr="00810CD8">
        <w:trPr>
          <w:trHeight w:hRule="exact" w:val="397"/>
        </w:trPr>
        <w:tc>
          <w:tcPr>
            <w:tcW w:w="287" w:type="pct"/>
            <w:tcBorders>
              <w:top w:val="nil"/>
              <w:left w:val="nil"/>
              <w:bottom w:val="nil"/>
              <w:right w:val="nil"/>
            </w:tcBorders>
            <w:shd w:val="clear" w:color="auto" w:fill="auto"/>
            <w:tcMar>
              <w:top w:w="28" w:type="dxa"/>
              <w:bottom w:w="28" w:type="dxa"/>
            </w:tcMar>
          </w:tcPr>
          <w:p w14:paraId="2CF419BB" w14:textId="77777777" w:rsidR="008226CC" w:rsidRPr="000D77DB" w:rsidRDefault="008226CC" w:rsidP="00810CD8">
            <w:pPr>
              <w:pStyle w:val="Note"/>
              <w:keepNext/>
            </w:pPr>
          </w:p>
        </w:tc>
        <w:tc>
          <w:tcPr>
            <w:tcW w:w="411" w:type="pct"/>
            <w:tcBorders>
              <w:top w:val="nil"/>
              <w:left w:val="nil"/>
              <w:bottom w:val="nil"/>
              <w:right w:val="nil"/>
            </w:tcBorders>
            <w:shd w:val="clear" w:color="auto" w:fill="F15A25"/>
          </w:tcPr>
          <w:p w14:paraId="2B8BE830" w14:textId="77777777" w:rsidR="008226CC" w:rsidRPr="000D77DB" w:rsidRDefault="008226CC" w:rsidP="00810CD8">
            <w:pPr>
              <w:pStyle w:val="Note"/>
            </w:pPr>
          </w:p>
        </w:tc>
        <w:tc>
          <w:tcPr>
            <w:tcW w:w="4302" w:type="pct"/>
            <w:tcBorders>
              <w:top w:val="nil"/>
              <w:left w:val="nil"/>
              <w:bottom w:val="nil"/>
              <w:right w:val="nil"/>
            </w:tcBorders>
            <w:shd w:val="clear" w:color="auto" w:fill="auto"/>
          </w:tcPr>
          <w:p w14:paraId="31573754" w14:textId="7A2B7161" w:rsidR="008226CC" w:rsidRPr="0021152C" w:rsidRDefault="00F63AC3" w:rsidP="008226CC">
            <w:pPr>
              <w:pStyle w:val="Note"/>
            </w:pPr>
            <w:r>
              <w:t>Data are c</w:t>
            </w:r>
            <w:r w:rsidR="008226CC" w:rsidRPr="00682795">
              <w:t xml:space="preserve">omparable (subject to caveats) </w:t>
            </w:r>
            <w:r w:rsidR="008226CC">
              <w:t>across</w:t>
            </w:r>
            <w:r w:rsidR="008226CC" w:rsidRPr="00682795">
              <w:t xml:space="preserve"> jurisdictions </w:t>
            </w:r>
            <w:r w:rsidR="008226CC">
              <w:t xml:space="preserve">and </w:t>
            </w:r>
            <w:r w:rsidR="008226CC" w:rsidRPr="00682795">
              <w:t>over time</w:t>
            </w:r>
            <w:r w:rsidR="008226CC">
              <w:t>.</w:t>
            </w:r>
          </w:p>
        </w:tc>
      </w:tr>
      <w:tr w:rsidR="008226CC" w:rsidRPr="000D77DB" w14:paraId="509EB5A2" w14:textId="77777777" w:rsidTr="00810CD8">
        <w:trPr>
          <w:trHeight w:hRule="exact" w:val="397"/>
        </w:trPr>
        <w:tc>
          <w:tcPr>
            <w:tcW w:w="287" w:type="pct"/>
            <w:tcBorders>
              <w:top w:val="nil"/>
              <w:left w:val="nil"/>
              <w:bottom w:val="nil"/>
              <w:right w:val="nil"/>
            </w:tcBorders>
            <w:shd w:val="clear" w:color="auto" w:fill="auto"/>
            <w:tcMar>
              <w:top w:w="28" w:type="dxa"/>
              <w:bottom w:w="28" w:type="dxa"/>
            </w:tcMar>
          </w:tcPr>
          <w:p w14:paraId="64411167" w14:textId="77777777" w:rsidR="008226CC" w:rsidRPr="000D77DB" w:rsidRDefault="008226CC" w:rsidP="00810CD8">
            <w:pPr>
              <w:pStyle w:val="Note"/>
              <w:keepNext/>
            </w:pPr>
          </w:p>
        </w:tc>
        <w:tc>
          <w:tcPr>
            <w:tcW w:w="411" w:type="pct"/>
            <w:tcBorders>
              <w:top w:val="nil"/>
              <w:left w:val="nil"/>
              <w:bottom w:val="nil"/>
              <w:right w:val="nil"/>
            </w:tcBorders>
            <w:shd w:val="clear" w:color="auto" w:fill="F15A25"/>
          </w:tcPr>
          <w:p w14:paraId="2F45785B" w14:textId="77777777" w:rsidR="008226CC" w:rsidRPr="000D77DB" w:rsidRDefault="008226CC" w:rsidP="00810CD8">
            <w:pPr>
              <w:pStyle w:val="Note"/>
              <w:rPr>
                <w:rFonts w:cs="Arial"/>
                <w:szCs w:val="18"/>
              </w:rPr>
            </w:pPr>
          </w:p>
        </w:tc>
        <w:tc>
          <w:tcPr>
            <w:tcW w:w="4302" w:type="pct"/>
            <w:tcBorders>
              <w:top w:val="nil"/>
              <w:left w:val="nil"/>
              <w:bottom w:val="nil"/>
              <w:right w:val="nil"/>
            </w:tcBorders>
            <w:shd w:val="clear" w:color="auto" w:fill="auto"/>
          </w:tcPr>
          <w:p w14:paraId="17271008" w14:textId="0AAC968A" w:rsidR="008226CC" w:rsidRPr="0021152C" w:rsidRDefault="00F63AC3" w:rsidP="00AE0243">
            <w:pPr>
              <w:pStyle w:val="Note"/>
            </w:pPr>
            <w:r>
              <w:t>Data are c</w:t>
            </w:r>
            <w:r w:rsidR="008226CC" w:rsidRPr="000D77DB">
              <w:t xml:space="preserve">omplete (subject to caveats) for the current reporting period. </w:t>
            </w:r>
          </w:p>
        </w:tc>
      </w:tr>
      <w:tr w:rsidR="00493519" w14:paraId="2A7564B9" w14:textId="77777777" w:rsidTr="00A30885">
        <w:tc>
          <w:tcPr>
            <w:tcW w:w="5000" w:type="pct"/>
            <w:gridSpan w:val="3"/>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93519" w:rsidRPr="00B1465D" w14:paraId="56C49DAE" w14:textId="77777777" w:rsidTr="00A30885">
              <w:trPr>
                <w:tblHeader/>
                <w:jc w:val="center"/>
              </w:trPr>
              <w:tc>
                <w:tcPr>
                  <w:tcW w:w="5000" w:type="pct"/>
                  <w:tcBorders>
                    <w:top w:val="nil"/>
                    <w:bottom w:val="nil"/>
                  </w:tcBorders>
                </w:tcPr>
                <w:p w14:paraId="1FCEACB7" w14:textId="0AE05101" w:rsidR="00493519" w:rsidRPr="00B1465D" w:rsidRDefault="009D2A0A" w:rsidP="00A30885">
                  <w:pPr>
                    <w:pStyle w:val="Figure"/>
                    <w:spacing w:before="60" w:after="60"/>
                    <w:rPr>
                      <w:rFonts w:ascii="Arial" w:hAnsi="Arial" w:cs="Arial"/>
                      <w:sz w:val="18"/>
                      <w:szCs w:val="18"/>
                    </w:rPr>
                  </w:pPr>
                  <w:r>
                    <w:rPr>
                      <w:rFonts w:ascii="Arial" w:hAnsi="Arial" w:cs="Arial"/>
                      <w:noProof/>
                      <w:sz w:val="18"/>
                      <w:szCs w:val="18"/>
                    </w:rPr>
                    <w:drawing>
                      <wp:inline distT="0" distB="0" distL="0" distR="0" wp14:anchorId="7DF4EC01" wp14:editId="7A2F10C5">
                        <wp:extent cx="5351145" cy="2743200"/>
                        <wp:effectExtent l="0" t="0" r="1905" b="0"/>
                        <wp:docPr id="26" name="Picture 26" descr="Figure 3.14 Proportion of people aged 15 years and over not in the labour force due to caring for children, who report the main reason as child care service-related&#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51145" cy="2743200"/>
                                </a:xfrm>
                                <a:prstGeom prst="rect">
                                  <a:avLst/>
                                </a:prstGeom>
                                <a:noFill/>
                                <a:ln>
                                  <a:noFill/>
                                </a:ln>
                              </pic:spPr>
                            </pic:pic>
                          </a:graphicData>
                        </a:graphic>
                      </wp:inline>
                    </w:drawing>
                  </w:r>
                </w:p>
              </w:tc>
            </w:tr>
          </w:tbl>
          <w:p w14:paraId="4FE1F4B3" w14:textId="77777777" w:rsidR="00493519" w:rsidRDefault="00493519" w:rsidP="00A30885">
            <w:pPr>
              <w:pStyle w:val="Figure"/>
            </w:pPr>
          </w:p>
        </w:tc>
      </w:tr>
      <w:tr w:rsidR="00493519" w:rsidRPr="00176D3F" w14:paraId="1B2A8E35" w14:textId="77777777" w:rsidTr="00A30885">
        <w:tc>
          <w:tcPr>
            <w:tcW w:w="5000" w:type="pct"/>
            <w:gridSpan w:val="3"/>
            <w:tcBorders>
              <w:top w:val="nil"/>
              <w:left w:val="nil"/>
              <w:bottom w:val="nil"/>
              <w:right w:val="nil"/>
            </w:tcBorders>
            <w:shd w:val="clear" w:color="auto" w:fill="auto"/>
          </w:tcPr>
          <w:p w14:paraId="74A5E40C" w14:textId="641A0EA9" w:rsidR="00493519" w:rsidRPr="00176D3F" w:rsidRDefault="00C71DC1" w:rsidP="00C71DC1">
            <w:pPr>
              <w:pStyle w:val="Note"/>
              <w:keepNext/>
            </w:pPr>
            <w:proofErr w:type="spellStart"/>
            <w:r>
              <w:rPr>
                <w:rStyle w:val="NoteLabel"/>
              </w:rPr>
              <w:t>a</w:t>
            </w:r>
            <w:proofErr w:type="spellEnd"/>
            <w:r>
              <w:t xml:space="preserve"> </w:t>
            </w:r>
            <w:r w:rsidRPr="00D434EE">
              <w:t>Error bars represent the 95 per cent confidence interval associated with each point estimate.</w:t>
            </w:r>
            <w:r>
              <w:t xml:space="preserve"> </w:t>
            </w:r>
            <w:r>
              <w:rPr>
                <w:rStyle w:val="NoteLabel"/>
              </w:rPr>
              <w:t>b</w:t>
            </w:r>
            <w:r>
              <w:t> </w:t>
            </w:r>
            <w:r w:rsidR="00493519" w:rsidRPr="00FA40C3">
              <w:t>See box </w:t>
            </w:r>
            <w:r w:rsidR="00CA6458">
              <w:t>3.11</w:t>
            </w:r>
            <w:r w:rsidR="00493519" w:rsidRPr="00FA40C3">
              <w:t xml:space="preserve"> and table </w:t>
            </w:r>
            <w:proofErr w:type="spellStart"/>
            <w:r w:rsidR="00493519" w:rsidRPr="00FA40C3">
              <w:t>3</w:t>
            </w:r>
            <w:r w:rsidR="00493519">
              <w:t>A.3</w:t>
            </w:r>
            <w:r w:rsidR="00A2047C">
              <w:t>9</w:t>
            </w:r>
            <w:proofErr w:type="spellEnd"/>
            <w:r w:rsidR="00493519" w:rsidRPr="00FA40C3">
              <w:t xml:space="preserve"> for detailed</w:t>
            </w:r>
            <w:r w:rsidR="00493519" w:rsidRPr="009C4BB7">
              <w:t xml:space="preserve"> definitions, footnotes and caveats.</w:t>
            </w:r>
            <w:r w:rsidR="00531711">
              <w:t xml:space="preserve"> </w:t>
            </w:r>
            <w:r>
              <w:rPr>
                <w:rStyle w:val="NoteLabel"/>
              </w:rPr>
              <w:t>c</w:t>
            </w:r>
            <w:r w:rsidR="005D7425">
              <w:t> </w:t>
            </w:r>
            <w:r w:rsidR="00531711">
              <w:t xml:space="preserve">ACT data </w:t>
            </w:r>
            <w:r w:rsidR="005D7425">
              <w:t xml:space="preserve">in 2015 and 2017 </w:t>
            </w:r>
            <w:r w:rsidR="003E453E">
              <w:t xml:space="preserve">and NT data in 2016 and 2017 </w:t>
            </w:r>
            <w:r w:rsidR="00531711">
              <w:t>have</w:t>
            </w:r>
            <w:r w:rsidR="00531711" w:rsidRPr="00531711">
              <w:t xml:space="preserve"> relative standard errors </w:t>
            </w:r>
            <w:r w:rsidR="00531711">
              <w:t xml:space="preserve">of </w:t>
            </w:r>
            <w:r w:rsidR="00531711" w:rsidRPr="00531711">
              <w:t xml:space="preserve">greater than 50 per cent are not published. Data are included in </w:t>
            </w:r>
            <w:r w:rsidR="00531711">
              <w:t xml:space="preserve">Australian </w:t>
            </w:r>
            <w:r w:rsidR="00531711" w:rsidRPr="00531711">
              <w:t>totals.</w:t>
            </w:r>
          </w:p>
        </w:tc>
      </w:tr>
      <w:tr w:rsidR="00493519" w:rsidRPr="00176D3F" w14:paraId="34E95677" w14:textId="77777777" w:rsidTr="00A30885">
        <w:tc>
          <w:tcPr>
            <w:tcW w:w="5000" w:type="pct"/>
            <w:gridSpan w:val="3"/>
            <w:tcBorders>
              <w:top w:val="nil"/>
              <w:left w:val="nil"/>
              <w:bottom w:val="nil"/>
              <w:right w:val="nil"/>
            </w:tcBorders>
            <w:shd w:val="clear" w:color="auto" w:fill="auto"/>
          </w:tcPr>
          <w:p w14:paraId="4A9E45D2" w14:textId="78310C8B" w:rsidR="00493519" w:rsidRPr="00493519" w:rsidRDefault="00493519" w:rsidP="00B070D2">
            <w:pPr>
              <w:pStyle w:val="Source"/>
              <w:rPr>
                <w:i/>
              </w:rPr>
            </w:pPr>
            <w:r>
              <w:rPr>
                <w:i/>
              </w:rPr>
              <w:t>S</w:t>
            </w:r>
            <w:r w:rsidRPr="00784A05">
              <w:rPr>
                <w:i/>
              </w:rPr>
              <w:t>ource</w:t>
            </w:r>
            <w:r w:rsidRPr="00176D3F">
              <w:t xml:space="preserve">: </w:t>
            </w:r>
            <w:r>
              <w:t xml:space="preserve">ABS 2018, </w:t>
            </w:r>
            <w:r w:rsidRPr="00493519">
              <w:rPr>
                <w:i/>
              </w:rPr>
              <w:t xml:space="preserve">Participation, Job Search and Mobility, </w:t>
            </w:r>
            <w:r w:rsidR="00B070D2">
              <w:rPr>
                <w:i/>
              </w:rPr>
              <w:t>2016 to 2018</w:t>
            </w:r>
            <w:r>
              <w:t xml:space="preserve">, </w:t>
            </w:r>
            <w:proofErr w:type="spellStart"/>
            <w:r>
              <w:t>TableBuilder</w:t>
            </w:r>
            <w:proofErr w:type="spellEnd"/>
            <w:r>
              <w:t xml:space="preserve">; Derived from ABS 2015, </w:t>
            </w:r>
            <w:r w:rsidRPr="00493519">
              <w:rPr>
                <w:i/>
              </w:rPr>
              <w:t>Participation, Job Search and Mobility, 201</w:t>
            </w:r>
            <w:r>
              <w:rPr>
                <w:i/>
              </w:rPr>
              <w:t>5</w:t>
            </w:r>
            <w:r>
              <w:t>, Cat. no. 6226.0</w:t>
            </w:r>
            <w:r w:rsidR="00CE2C9E">
              <w:t xml:space="preserve">; </w:t>
            </w:r>
            <w:r w:rsidR="00CE2C9E" w:rsidRPr="00FA40C3">
              <w:t>table </w:t>
            </w:r>
            <w:proofErr w:type="spellStart"/>
            <w:r w:rsidR="00CE2C9E" w:rsidRPr="00FA40C3">
              <w:t>3</w:t>
            </w:r>
            <w:r w:rsidR="00CE2C9E">
              <w:t>A.</w:t>
            </w:r>
            <w:r w:rsidR="00A2047C">
              <w:t>39</w:t>
            </w:r>
            <w:proofErr w:type="spellEnd"/>
            <w:r>
              <w:t xml:space="preserve">. </w:t>
            </w:r>
          </w:p>
        </w:tc>
      </w:tr>
      <w:tr w:rsidR="00493519" w14:paraId="7D65D742" w14:textId="77777777" w:rsidTr="00A30885">
        <w:tc>
          <w:tcPr>
            <w:tcW w:w="5000" w:type="pct"/>
            <w:gridSpan w:val="3"/>
            <w:tcBorders>
              <w:top w:val="nil"/>
              <w:left w:val="nil"/>
              <w:bottom w:val="single" w:sz="6" w:space="0" w:color="78A22F"/>
              <w:right w:val="nil"/>
            </w:tcBorders>
            <w:shd w:val="clear" w:color="auto" w:fill="auto"/>
          </w:tcPr>
          <w:p w14:paraId="76A6F083" w14:textId="77777777" w:rsidR="00493519" w:rsidRDefault="00493519" w:rsidP="00493519">
            <w:pPr>
              <w:pStyle w:val="Figurespace"/>
            </w:pPr>
          </w:p>
        </w:tc>
      </w:tr>
      <w:tr w:rsidR="00493519" w:rsidRPr="000863A5" w14:paraId="6632565A" w14:textId="77777777" w:rsidTr="00A30885">
        <w:tc>
          <w:tcPr>
            <w:tcW w:w="5000" w:type="pct"/>
            <w:gridSpan w:val="3"/>
            <w:tcBorders>
              <w:top w:val="single" w:sz="6" w:space="0" w:color="78A22F"/>
              <w:left w:val="nil"/>
              <w:bottom w:val="nil"/>
              <w:right w:val="nil"/>
            </w:tcBorders>
          </w:tcPr>
          <w:p w14:paraId="470000FA" w14:textId="09B79D91" w:rsidR="00493519" w:rsidRPr="00626D32" w:rsidRDefault="00493519" w:rsidP="00493519">
            <w:pPr>
              <w:pStyle w:val="BoxSpaceBelow"/>
            </w:pPr>
          </w:p>
        </w:tc>
      </w:tr>
    </w:tbl>
    <w:p w14:paraId="700652B3" w14:textId="77777777" w:rsidR="004B4F4C" w:rsidRDefault="00421E21" w:rsidP="00421E21">
      <w:pPr>
        <w:pStyle w:val="Heading4"/>
      </w:pPr>
      <w:proofErr w:type="spellStart"/>
      <w:r w:rsidRPr="00421E21">
        <w:t>ECEC</w:t>
      </w:r>
      <w:proofErr w:type="spellEnd"/>
      <w:r w:rsidRPr="00421E21">
        <w:t xml:space="preserve"> outcomes</w:t>
      </w:r>
    </w:p>
    <w:p w14:paraId="3D9F84CE" w14:textId="7177C988" w:rsidR="00421E21" w:rsidRDefault="00421E21" w:rsidP="00421E21">
      <w:pPr>
        <w:pStyle w:val="BodyText"/>
      </w:pPr>
      <w:r w:rsidRPr="00421E21">
        <w:t>‘</w:t>
      </w:r>
      <w:proofErr w:type="spellStart"/>
      <w:r w:rsidRPr="00421E21">
        <w:t>ECEC</w:t>
      </w:r>
      <w:proofErr w:type="spellEnd"/>
      <w:r w:rsidRPr="00421E21">
        <w:t xml:space="preserve"> outcomes’ is an indicator of governments’ objective to provide </w:t>
      </w:r>
      <w:proofErr w:type="spellStart"/>
      <w:r w:rsidRPr="00421E21">
        <w:t>ECEC</w:t>
      </w:r>
      <w:proofErr w:type="spellEnd"/>
      <w:r w:rsidRPr="00421E21">
        <w:t xml:space="preserve"> </w:t>
      </w:r>
      <w:r w:rsidR="00E86AAF">
        <w:t xml:space="preserve">services </w:t>
      </w:r>
      <w:r w:rsidRPr="00421E21">
        <w:t xml:space="preserve">that meet the </w:t>
      </w:r>
      <w:r w:rsidR="00E86AAF">
        <w:t xml:space="preserve">education, </w:t>
      </w:r>
      <w:r w:rsidRPr="00421E21">
        <w:t>care, and development needs of children</w:t>
      </w:r>
      <w:r w:rsidR="00E86AAF">
        <w:t xml:space="preserve"> </w:t>
      </w:r>
      <w:r>
        <w:t>(box </w:t>
      </w:r>
      <w:r w:rsidR="00CA6458">
        <w:t>3.12</w:t>
      </w:r>
      <w:r w:rsidRPr="00FA40C3">
        <w:t>).</w:t>
      </w:r>
    </w:p>
    <w:p w14:paraId="2BB69C58" w14:textId="77777777" w:rsidR="00421E21" w:rsidRDefault="00421E2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421E21" w14:paraId="53DAAD8A" w14:textId="77777777" w:rsidTr="00E929BE">
        <w:tc>
          <w:tcPr>
            <w:tcW w:w="5000" w:type="pct"/>
            <w:tcBorders>
              <w:top w:val="single" w:sz="6" w:space="0" w:color="78A22F"/>
              <w:left w:val="nil"/>
              <w:bottom w:val="nil"/>
              <w:right w:val="nil"/>
            </w:tcBorders>
            <w:shd w:val="clear" w:color="auto" w:fill="F2F2F2"/>
          </w:tcPr>
          <w:p w14:paraId="179896B7" w14:textId="55AFD895" w:rsidR="00421E21" w:rsidRDefault="00421E21" w:rsidP="00D03DA2">
            <w:pPr>
              <w:pStyle w:val="BoxTitle"/>
            </w:pPr>
            <w:r>
              <w:rPr>
                <w:b w:val="0"/>
              </w:rPr>
              <w:t xml:space="preserve">Box </w:t>
            </w:r>
            <w:bookmarkStart w:id="42" w:name="OLE_LINK27"/>
            <w:r w:rsidR="00CA6458">
              <w:rPr>
                <w:b w:val="0"/>
              </w:rPr>
              <w:t>3.</w:t>
            </w:r>
            <w:r w:rsidR="002F3EFE">
              <w:rPr>
                <w:b w:val="0"/>
                <w:noProof/>
              </w:rPr>
              <w:t>12</w:t>
            </w:r>
            <w:bookmarkEnd w:id="42"/>
            <w:r>
              <w:tab/>
            </w:r>
            <w:proofErr w:type="spellStart"/>
            <w:r w:rsidR="00D03DA2">
              <w:t>ECEC</w:t>
            </w:r>
            <w:proofErr w:type="spellEnd"/>
            <w:r w:rsidR="00D03DA2">
              <w:t xml:space="preserve"> outcomes</w:t>
            </w:r>
          </w:p>
        </w:tc>
      </w:tr>
      <w:tr w:rsidR="00421E21" w14:paraId="49A8A54C" w14:textId="77777777" w:rsidTr="00E929BE">
        <w:trPr>
          <w:cantSplit/>
        </w:trPr>
        <w:tc>
          <w:tcPr>
            <w:tcW w:w="5000" w:type="pct"/>
            <w:tcBorders>
              <w:top w:val="nil"/>
              <w:left w:val="nil"/>
              <w:bottom w:val="nil"/>
              <w:right w:val="nil"/>
            </w:tcBorders>
            <w:shd w:val="clear" w:color="auto" w:fill="F2F2F2"/>
          </w:tcPr>
          <w:p w14:paraId="074076C8" w14:textId="072E7A9B" w:rsidR="00421E21" w:rsidRDefault="00D03DA2" w:rsidP="002E4225">
            <w:pPr>
              <w:pStyle w:val="Box"/>
            </w:pPr>
            <w:r>
              <w:t>‘</w:t>
            </w:r>
            <w:proofErr w:type="spellStart"/>
            <w:r>
              <w:t>ECEC</w:t>
            </w:r>
            <w:proofErr w:type="spellEnd"/>
            <w:r>
              <w:t xml:space="preserve"> outcomes’ is defined as the proportion of children with </w:t>
            </w:r>
            <w:proofErr w:type="spellStart"/>
            <w:r>
              <w:t>ECEC</w:t>
            </w:r>
            <w:proofErr w:type="spellEnd"/>
            <w:r>
              <w:t xml:space="preserve"> experience who are developmentally vulnerable on one or more domains of the A</w:t>
            </w:r>
            <w:r w:rsidR="00CD01A8">
              <w:t xml:space="preserve">ustralian </w:t>
            </w:r>
            <w:r>
              <w:t>E</w:t>
            </w:r>
            <w:r w:rsidR="00CD01A8">
              <w:t xml:space="preserve">arly </w:t>
            </w:r>
            <w:r>
              <w:t>D</w:t>
            </w:r>
            <w:r w:rsidR="00CD01A8">
              <w:t xml:space="preserve">evelopment </w:t>
            </w:r>
            <w:r>
              <w:t>C</w:t>
            </w:r>
            <w:r w:rsidR="00CD01A8">
              <w:t>ensus</w:t>
            </w:r>
            <w:r w:rsidR="00077684">
              <w:t xml:space="preserve"> (</w:t>
            </w:r>
            <w:proofErr w:type="spellStart"/>
            <w:r w:rsidR="00077684">
              <w:t>AEDC</w:t>
            </w:r>
            <w:proofErr w:type="spellEnd"/>
            <w:r w:rsidR="00077684">
              <w:t>)</w:t>
            </w:r>
            <w:r>
              <w:t xml:space="preserve">. </w:t>
            </w:r>
            <w:r w:rsidR="00CD01A8">
              <w:t xml:space="preserve">The </w:t>
            </w:r>
            <w:proofErr w:type="spellStart"/>
            <w:r w:rsidR="00077684">
              <w:t>AEDC</w:t>
            </w:r>
            <w:proofErr w:type="spellEnd"/>
            <w:r w:rsidR="00CD01A8">
              <w:t xml:space="preserve"> </w:t>
            </w:r>
            <w:r w:rsidR="00077684">
              <w:t>collects</w:t>
            </w:r>
            <w:r w:rsidR="008A74E5">
              <w:t xml:space="preserve"> data from teachers on the</w:t>
            </w:r>
            <w:r w:rsidR="00CD01A8" w:rsidRPr="00CD01A8">
              <w:t xml:space="preserve"> early childhood development </w:t>
            </w:r>
            <w:r w:rsidR="008A74E5">
              <w:t>of children when they are in their</w:t>
            </w:r>
            <w:r w:rsidR="00CD01A8" w:rsidRPr="00CD01A8">
              <w:t xml:space="preserve"> first year of full</w:t>
            </w:r>
            <w:r w:rsidR="00DB6BF6">
              <w:t xml:space="preserve"> </w:t>
            </w:r>
            <w:r w:rsidR="00CD01A8" w:rsidRPr="00CD01A8">
              <w:t>time school</w:t>
            </w:r>
            <w:r w:rsidR="009E7DC2">
              <w:t>ing</w:t>
            </w:r>
            <w:r w:rsidR="00CD01A8" w:rsidRPr="00CD01A8">
              <w:t>.</w:t>
            </w:r>
            <w:r w:rsidR="008A74E5">
              <w:t xml:space="preserve"> </w:t>
            </w:r>
            <w:r w:rsidR="00C02283">
              <w:t xml:space="preserve">Children are considered developmentally vulnerable in a domain if they </w:t>
            </w:r>
            <w:r w:rsidR="00053C00">
              <w:t>score</w:t>
            </w:r>
            <w:r w:rsidR="00C02283">
              <w:t xml:space="preserve"> below the 10</w:t>
            </w:r>
            <w:r w:rsidR="00C02283" w:rsidRPr="00B14B52">
              <w:rPr>
                <w:vertAlign w:val="superscript"/>
              </w:rPr>
              <w:t>th</w:t>
            </w:r>
            <w:r w:rsidR="00C02283">
              <w:t xml:space="preserve"> percentile. </w:t>
            </w:r>
            <w:r>
              <w:t>The domains are: language and cognitive skills; physical health and wellbeing; social competence; emotional maturity</w:t>
            </w:r>
            <w:r w:rsidR="00A24741">
              <w:t>;</w:t>
            </w:r>
            <w:r>
              <w:t xml:space="preserve"> and communications skills and general knowledge.</w:t>
            </w:r>
          </w:p>
          <w:p w14:paraId="1D0190AD" w14:textId="0ADFCFF5" w:rsidR="00231EA6" w:rsidRPr="00231EA6" w:rsidRDefault="0066457C" w:rsidP="00231EA6">
            <w:pPr>
              <w:pStyle w:val="Box"/>
            </w:pPr>
            <w:r>
              <w:t xml:space="preserve">A low proportion of children who received </w:t>
            </w:r>
            <w:proofErr w:type="spellStart"/>
            <w:r>
              <w:t>ECEC</w:t>
            </w:r>
            <w:proofErr w:type="spellEnd"/>
            <w:r>
              <w:t xml:space="preserve"> </w:t>
            </w:r>
            <w:r w:rsidR="00C02283">
              <w:t xml:space="preserve">reported as developmentally vulnerable </w:t>
            </w:r>
            <w:r>
              <w:t>is desirable</w:t>
            </w:r>
            <w:r w:rsidR="00CF3919">
              <w:t xml:space="preserve"> and a</w:t>
            </w:r>
            <w:r>
              <w:t xml:space="preserve"> lower proportion of children </w:t>
            </w:r>
            <w:r w:rsidR="00C02283">
              <w:t xml:space="preserve">who received some </w:t>
            </w:r>
            <w:proofErr w:type="spellStart"/>
            <w:r w:rsidR="00C02283">
              <w:t>ECEC</w:t>
            </w:r>
            <w:proofErr w:type="spellEnd"/>
            <w:r w:rsidR="00C02283">
              <w:t xml:space="preserve"> </w:t>
            </w:r>
            <w:r>
              <w:t xml:space="preserve">reported as developmentally vulnerable compared to children who did not receive any </w:t>
            </w:r>
            <w:proofErr w:type="spellStart"/>
            <w:r>
              <w:t>ECEC</w:t>
            </w:r>
            <w:proofErr w:type="spellEnd"/>
            <w:r>
              <w:t xml:space="preserve"> </w:t>
            </w:r>
            <w:r w:rsidR="00C02283">
              <w:t xml:space="preserve">could </w:t>
            </w:r>
            <w:r>
              <w:t xml:space="preserve">indicate </w:t>
            </w:r>
            <w:r w:rsidR="00C02283">
              <w:t xml:space="preserve">that receiving </w:t>
            </w:r>
            <w:proofErr w:type="spellStart"/>
            <w:r w:rsidR="00C02283">
              <w:t>ECEC</w:t>
            </w:r>
            <w:proofErr w:type="spellEnd"/>
            <w:r w:rsidR="00C02283">
              <w:t xml:space="preserve"> leads to better</w:t>
            </w:r>
            <w:r>
              <w:t xml:space="preserve"> development outcomes.</w:t>
            </w:r>
            <w:r w:rsidR="00C02283">
              <w:t xml:space="preserve"> </w:t>
            </w:r>
            <w:r w:rsidR="00231EA6">
              <w:t xml:space="preserve">However, results </w:t>
            </w:r>
            <w:r w:rsidR="00231EA6" w:rsidRPr="00231EA6">
              <w:t>should be interpreted with caution as:</w:t>
            </w:r>
          </w:p>
          <w:p w14:paraId="6017F45E" w14:textId="77777777" w:rsidR="00231EA6" w:rsidRPr="00231EA6" w:rsidRDefault="00231EA6" w:rsidP="00231EA6">
            <w:pPr>
              <w:pStyle w:val="BoxListBullet"/>
            </w:pPr>
            <w:r w:rsidRPr="00231EA6">
              <w:t xml:space="preserve">these data report on the correlation between </w:t>
            </w:r>
            <w:proofErr w:type="spellStart"/>
            <w:r w:rsidRPr="00231EA6">
              <w:t>ECEC</w:t>
            </w:r>
            <w:proofErr w:type="spellEnd"/>
            <w:r w:rsidRPr="00231EA6">
              <w:t xml:space="preserve"> experience and development outcomes. The causal impact of </w:t>
            </w:r>
            <w:proofErr w:type="spellStart"/>
            <w:r w:rsidRPr="00231EA6">
              <w:t>ECEC</w:t>
            </w:r>
            <w:proofErr w:type="spellEnd"/>
            <w:r w:rsidRPr="00231EA6">
              <w:t xml:space="preserve"> experience on development outcomes cannot be determined from these data</w:t>
            </w:r>
          </w:p>
          <w:p w14:paraId="1206AAD8" w14:textId="77777777" w:rsidR="00231EA6" w:rsidRPr="00231EA6" w:rsidRDefault="00231EA6" w:rsidP="00231EA6">
            <w:pPr>
              <w:pStyle w:val="BoxListBullet"/>
            </w:pPr>
            <w:proofErr w:type="spellStart"/>
            <w:r w:rsidRPr="00231EA6">
              <w:t>ECEC</w:t>
            </w:r>
            <w:proofErr w:type="spellEnd"/>
            <w:r w:rsidRPr="00231EA6">
              <w:t xml:space="preserve"> experience is just one factor contributing to development. A range of other factors also influence development outcomes, including parental and family circumstances and other services such as health and parenting support</w:t>
            </w:r>
          </w:p>
          <w:p w14:paraId="24D4DB24" w14:textId="77777777" w:rsidR="00231EA6" w:rsidRPr="00231EA6" w:rsidRDefault="00231EA6" w:rsidP="00231EA6">
            <w:pPr>
              <w:pStyle w:val="BoxListBullet"/>
            </w:pPr>
            <w:proofErr w:type="spellStart"/>
            <w:r w:rsidRPr="00231EA6">
              <w:t>ECEC</w:t>
            </w:r>
            <w:proofErr w:type="spellEnd"/>
            <w:r w:rsidRPr="00231EA6">
              <w:t xml:space="preserve"> experience is reported by the teacher, and therefore, dependent on the teacher’s knowledge of the child’s previous experience </w:t>
            </w:r>
          </w:p>
          <w:p w14:paraId="14E7B02C" w14:textId="77777777" w:rsidR="00231EA6" w:rsidRPr="00231EA6" w:rsidRDefault="00231EA6" w:rsidP="00231EA6">
            <w:pPr>
              <w:pStyle w:val="BoxListBullet"/>
            </w:pPr>
            <w:r w:rsidRPr="00231EA6">
              <w:t xml:space="preserve">the data do not include how much </w:t>
            </w:r>
            <w:proofErr w:type="spellStart"/>
            <w:r w:rsidRPr="00231EA6">
              <w:t>ECEC</w:t>
            </w:r>
            <w:proofErr w:type="spellEnd"/>
            <w:r w:rsidRPr="00231EA6">
              <w:t xml:space="preserve"> (for example, hours per week) children received</w:t>
            </w:r>
          </w:p>
          <w:p w14:paraId="175E5563" w14:textId="77777777" w:rsidR="00231EA6" w:rsidRPr="00231EA6" w:rsidRDefault="00231EA6" w:rsidP="00231EA6">
            <w:pPr>
              <w:pStyle w:val="BoxListBullet"/>
            </w:pPr>
            <w:r w:rsidRPr="00231EA6">
              <w:t xml:space="preserve">not all children in the dataset have a complete response for whether or not they attended </w:t>
            </w:r>
            <w:proofErr w:type="spellStart"/>
            <w:r w:rsidRPr="00231EA6">
              <w:t>ECEC</w:t>
            </w:r>
            <w:proofErr w:type="spellEnd"/>
            <w:r w:rsidRPr="00231EA6">
              <w:t>.</w:t>
            </w:r>
          </w:p>
          <w:p w14:paraId="1FC9E390" w14:textId="77777777" w:rsidR="0066457C" w:rsidRDefault="0066457C" w:rsidP="0066457C">
            <w:pPr>
              <w:pStyle w:val="Box"/>
            </w:pPr>
            <w:r>
              <w:t>Data reported for this measure are:</w:t>
            </w:r>
          </w:p>
          <w:p w14:paraId="1F2BD379" w14:textId="672117A6" w:rsidR="0066457C" w:rsidRDefault="00810CD8" w:rsidP="00042E27">
            <w:pPr>
              <w:pStyle w:val="BoxComparable"/>
            </w:pPr>
            <w:r w:rsidRPr="001B3B2F">
              <w:rPr>
                <w:shd w:val="clear" w:color="auto" w:fill="F15A25"/>
              </w:rPr>
              <w:t xml:space="preserve">    </w:t>
            </w:r>
            <w:r>
              <w:t xml:space="preserve"> </w:t>
            </w:r>
            <w:r w:rsidR="0066457C">
              <w:t>comparable (subject to caveats) across jurisdictions and over time</w:t>
            </w:r>
          </w:p>
          <w:p w14:paraId="6F5C795C" w14:textId="2186FC0C" w:rsidR="0066457C" w:rsidRDefault="00810CD8" w:rsidP="00042E27">
            <w:pPr>
              <w:pStyle w:val="BoxComparable"/>
              <w:rPr>
                <w:szCs w:val="24"/>
              </w:rPr>
            </w:pPr>
            <w:r w:rsidRPr="001B3B2F">
              <w:rPr>
                <w:shd w:val="clear" w:color="auto" w:fill="F15A25"/>
              </w:rPr>
              <w:t xml:space="preserve">    </w:t>
            </w:r>
            <w:r>
              <w:t xml:space="preserve"> </w:t>
            </w:r>
            <w:r w:rsidR="0066457C">
              <w:t xml:space="preserve">complete (subject to caveats) for the current reporting period. All required </w:t>
            </w:r>
            <w:r w:rsidR="0077208B">
              <w:t xml:space="preserve">2012 and </w:t>
            </w:r>
            <w:r w:rsidR="0066457C">
              <w:t xml:space="preserve">2015 data are available for all jurisdictions. </w:t>
            </w:r>
          </w:p>
        </w:tc>
      </w:tr>
      <w:tr w:rsidR="00421E21" w14:paraId="00796954" w14:textId="77777777" w:rsidTr="00E929BE">
        <w:trPr>
          <w:cantSplit/>
        </w:trPr>
        <w:tc>
          <w:tcPr>
            <w:tcW w:w="5000" w:type="pct"/>
            <w:tcBorders>
              <w:top w:val="nil"/>
              <w:left w:val="nil"/>
              <w:bottom w:val="single" w:sz="6" w:space="0" w:color="78A22F"/>
              <w:right w:val="nil"/>
            </w:tcBorders>
            <w:shd w:val="clear" w:color="auto" w:fill="F2F2F2"/>
          </w:tcPr>
          <w:p w14:paraId="65DA3D95" w14:textId="77777777" w:rsidR="00421E21" w:rsidRDefault="00421E21">
            <w:pPr>
              <w:pStyle w:val="Box"/>
              <w:spacing w:before="0" w:line="120" w:lineRule="exact"/>
            </w:pPr>
          </w:p>
        </w:tc>
      </w:tr>
      <w:tr w:rsidR="00421E21" w:rsidRPr="000863A5" w14:paraId="0EBA44CF" w14:textId="77777777" w:rsidTr="00E929BE">
        <w:tc>
          <w:tcPr>
            <w:tcW w:w="5000" w:type="pct"/>
            <w:tcBorders>
              <w:top w:val="single" w:sz="6" w:space="0" w:color="78A22F"/>
              <w:left w:val="nil"/>
              <w:bottom w:val="nil"/>
              <w:right w:val="nil"/>
            </w:tcBorders>
          </w:tcPr>
          <w:p w14:paraId="4CCA7A15" w14:textId="77777777" w:rsidR="00421E21" w:rsidRPr="00626D32" w:rsidRDefault="00421E21" w:rsidP="00421E21">
            <w:pPr>
              <w:pStyle w:val="BoxSpaceBelow"/>
            </w:pPr>
          </w:p>
        </w:tc>
      </w:tr>
    </w:tbl>
    <w:p w14:paraId="1AEE7B97" w14:textId="3015D69A" w:rsidR="002B5704" w:rsidRDefault="00CD01A8" w:rsidP="002B5704">
      <w:pPr>
        <w:pStyle w:val="BodyText"/>
      </w:pPr>
      <w:r>
        <w:t xml:space="preserve">In 2015, 22.0 per cent of children </w:t>
      </w:r>
      <w:r w:rsidR="009E7DC2">
        <w:t>in their first year of full</w:t>
      </w:r>
      <w:r w:rsidR="002C5D1C">
        <w:t xml:space="preserve"> </w:t>
      </w:r>
      <w:r w:rsidR="009E7DC2">
        <w:t>time schooling were developmentally vulnerable on one or more domains — unchanged from 2012 (table </w:t>
      </w:r>
      <w:proofErr w:type="spellStart"/>
      <w:r w:rsidR="00231EA6" w:rsidRPr="00FA40C3">
        <w:t>3</w:t>
      </w:r>
      <w:r w:rsidR="00DF4641">
        <w:t>A.4</w:t>
      </w:r>
      <w:r w:rsidR="00A2047C">
        <w:t>0</w:t>
      </w:r>
      <w:proofErr w:type="spellEnd"/>
      <w:r w:rsidR="009E7DC2" w:rsidRPr="00FA40C3">
        <w:t xml:space="preserve">). </w:t>
      </w:r>
      <w:r w:rsidR="00D0462B" w:rsidRPr="00FA40C3">
        <w:t>C</w:t>
      </w:r>
      <w:r w:rsidR="007B6F93" w:rsidRPr="00FA40C3">
        <w:t>hildren</w:t>
      </w:r>
      <w:r w:rsidR="007B6F93" w:rsidRPr="007B6F93">
        <w:t xml:space="preserve"> who received some </w:t>
      </w:r>
      <w:proofErr w:type="spellStart"/>
      <w:r w:rsidR="007B6F93" w:rsidRPr="007B6F93">
        <w:t>ECEC</w:t>
      </w:r>
      <w:proofErr w:type="spellEnd"/>
      <w:r w:rsidR="007B6F93" w:rsidRPr="007B6F93">
        <w:t xml:space="preserve"> were less likely to be developmentally vulnerable on one or more domains (</w:t>
      </w:r>
      <w:r w:rsidR="007B6F93" w:rsidRPr="00D53F6B">
        <w:t>19.</w:t>
      </w:r>
      <w:r w:rsidR="00D53F6B" w:rsidRPr="00D53F6B">
        <w:t>9</w:t>
      </w:r>
      <w:r w:rsidR="007B6F93">
        <w:t> </w:t>
      </w:r>
      <w:r w:rsidR="007B6F93" w:rsidRPr="007B6F93">
        <w:t xml:space="preserve">per cent), compared to children who did not receive any </w:t>
      </w:r>
      <w:proofErr w:type="spellStart"/>
      <w:r w:rsidR="007B6F93" w:rsidRPr="007B6F93">
        <w:t>ECEC</w:t>
      </w:r>
      <w:proofErr w:type="spellEnd"/>
      <w:r w:rsidR="007B6F93" w:rsidRPr="007B6F93">
        <w:t xml:space="preserve"> (</w:t>
      </w:r>
      <w:r w:rsidR="007B6F93" w:rsidRPr="00D53F6B">
        <w:t>3</w:t>
      </w:r>
      <w:r w:rsidR="00D53F6B" w:rsidRPr="00D53F6B">
        <w:t>8</w:t>
      </w:r>
      <w:r w:rsidR="007B6F93" w:rsidRPr="00D53F6B">
        <w:t>.</w:t>
      </w:r>
      <w:r w:rsidR="00D53F6B" w:rsidRPr="00D53F6B">
        <w:t>5</w:t>
      </w:r>
      <w:r w:rsidR="007B6F93">
        <w:t> </w:t>
      </w:r>
      <w:r w:rsidR="00FA40C3">
        <w:t>per cent)</w:t>
      </w:r>
      <w:r w:rsidR="007B6F93" w:rsidRPr="007B6F93">
        <w:t>.</w:t>
      </w:r>
      <w:r w:rsidR="002B5704" w:rsidRPr="002B5704">
        <w:t xml:space="preserve"> </w:t>
      </w:r>
    </w:p>
    <w:p w14:paraId="6D45E844" w14:textId="304821AD" w:rsidR="007577D1" w:rsidRDefault="00CA6458" w:rsidP="002B5704">
      <w:pPr>
        <w:pStyle w:val="Heading2"/>
      </w:pPr>
      <w:bookmarkStart w:id="43" w:name="_Toc505776166"/>
      <w:r>
        <w:lastRenderedPageBreak/>
        <w:t>3.</w:t>
      </w:r>
      <w:r w:rsidR="002F3EFE">
        <w:rPr>
          <w:noProof/>
        </w:rPr>
        <w:t>4</w:t>
      </w:r>
      <w:r w:rsidR="007577D1">
        <w:tab/>
      </w:r>
      <w:r w:rsidR="007577D1" w:rsidRPr="002B301D">
        <w:t>Definitions of key terms</w:t>
      </w:r>
      <w:bookmarkEnd w:id="43"/>
    </w:p>
    <w:p w14:paraId="2DEC5E3B" w14:textId="77777777" w:rsidR="007577D1" w:rsidRPr="007577D1" w:rsidRDefault="007577D1" w:rsidP="007577D1">
      <w:pPr>
        <w:pStyle w:val="BoxSpace"/>
      </w:pPr>
    </w:p>
    <w:tbl>
      <w:tblPr>
        <w:tblW w:w="5000" w:type="pct"/>
        <w:tblCellMar>
          <w:top w:w="28" w:type="dxa"/>
          <w:left w:w="57" w:type="dxa"/>
          <w:bottom w:w="28" w:type="dxa"/>
          <w:right w:w="57" w:type="dxa"/>
        </w:tblCellMar>
        <w:tblLook w:val="0000" w:firstRow="0" w:lastRow="0" w:firstColumn="0" w:lastColumn="0" w:noHBand="0" w:noVBand="0"/>
        <w:tblDescription w:val="More details can be found within the text surrounding this image."/>
      </w:tblPr>
      <w:tblGrid>
        <w:gridCol w:w="2076"/>
        <w:gridCol w:w="6713"/>
      </w:tblGrid>
      <w:tr w:rsidR="00E1257F" w:rsidRPr="00CC376D" w14:paraId="599FB9D6" w14:textId="77777777" w:rsidTr="000B3C42">
        <w:trPr>
          <w:cantSplit/>
        </w:trPr>
        <w:tc>
          <w:tcPr>
            <w:tcW w:w="1181" w:type="pct"/>
          </w:tcPr>
          <w:p w14:paraId="5FE7DC11" w14:textId="77777777" w:rsidR="00E1257F" w:rsidRPr="00BD4166" w:rsidRDefault="00E1257F" w:rsidP="00E1257F">
            <w:pPr>
              <w:pStyle w:val="DQIRowHeadings"/>
            </w:pPr>
            <w:r>
              <w:t>C</w:t>
            </w:r>
            <w:r w:rsidRPr="009B1F94">
              <w:t>apital expenditure</w:t>
            </w:r>
          </w:p>
        </w:tc>
        <w:tc>
          <w:tcPr>
            <w:tcW w:w="3819" w:type="pct"/>
          </w:tcPr>
          <w:p w14:paraId="5CF261D3" w14:textId="77777777" w:rsidR="00E1257F" w:rsidRPr="00BD4166" w:rsidRDefault="00E1257F" w:rsidP="00E1257F">
            <w:pPr>
              <w:pStyle w:val="DQITableText"/>
              <w:rPr>
                <w:szCs w:val="26"/>
                <w:lang w:eastAsia="en-US"/>
              </w:rPr>
            </w:pPr>
            <w:r>
              <w:t>Expenditure on the acquisition or enhancement of fixed assets, less trade</w:t>
            </w:r>
            <w:r>
              <w:noBreakHyphen/>
              <w:t>in values and/or receipts from the sale of replaced or otherwise disposed of items. Capital expenditure does not include expenditure on fixed assets which fall below threshold capitalisation levels, depreciation or costs associated with maintaining, renting or leasing equipment.</w:t>
            </w:r>
          </w:p>
        </w:tc>
      </w:tr>
      <w:tr w:rsidR="005E7929" w:rsidRPr="00CC376D" w14:paraId="72BAB701" w14:textId="77777777" w:rsidTr="003959CF">
        <w:trPr>
          <w:cantSplit/>
        </w:trPr>
        <w:tc>
          <w:tcPr>
            <w:tcW w:w="1181" w:type="pct"/>
            <w:shd w:val="clear" w:color="auto" w:fill="auto"/>
          </w:tcPr>
          <w:p w14:paraId="4EB23D79" w14:textId="35EC53CC" w:rsidR="005E7929" w:rsidRPr="00661769" w:rsidRDefault="005E7929" w:rsidP="00E1257F">
            <w:pPr>
              <w:pStyle w:val="DQIRowHeadings"/>
            </w:pPr>
            <w:r w:rsidRPr="00661769">
              <w:t>Centre</w:t>
            </w:r>
            <w:r w:rsidR="009626DE">
              <w:noBreakHyphen/>
            </w:r>
            <w:r w:rsidRPr="00661769">
              <w:t>based service</w:t>
            </w:r>
          </w:p>
        </w:tc>
        <w:tc>
          <w:tcPr>
            <w:tcW w:w="3819" w:type="pct"/>
            <w:shd w:val="clear" w:color="auto" w:fill="auto"/>
          </w:tcPr>
          <w:p w14:paraId="26ED253F" w14:textId="323A2DFE" w:rsidR="005E7929" w:rsidRPr="00661769" w:rsidRDefault="005E7929" w:rsidP="005E7929">
            <w:pPr>
              <w:pStyle w:val="DQITableText"/>
            </w:pPr>
            <w:r w:rsidRPr="00661769">
              <w:t xml:space="preserve">An education and care service other than a family day care service which includes most long day care, preschool and </w:t>
            </w:r>
            <w:proofErr w:type="spellStart"/>
            <w:r w:rsidRPr="00661769">
              <w:t>OSHC</w:t>
            </w:r>
            <w:proofErr w:type="spellEnd"/>
            <w:r w:rsidRPr="00661769">
              <w:t xml:space="preserve"> services that are delivered at a centre.</w:t>
            </w:r>
          </w:p>
        </w:tc>
      </w:tr>
      <w:tr w:rsidR="007577D1" w:rsidRPr="006B1681" w14:paraId="1A3A62D3" w14:textId="77777777" w:rsidTr="000B3C42">
        <w:trPr>
          <w:cantSplit/>
        </w:trPr>
        <w:tc>
          <w:tcPr>
            <w:tcW w:w="1181" w:type="pct"/>
          </w:tcPr>
          <w:p w14:paraId="5FA92CF1" w14:textId="77777777" w:rsidR="007577D1" w:rsidRPr="006B1681" w:rsidRDefault="007577D1" w:rsidP="00363FEF">
            <w:pPr>
              <w:pStyle w:val="DQIRowHeadings"/>
            </w:pPr>
            <w:r w:rsidRPr="006B1681">
              <w:t>Children from low</w:t>
            </w:r>
            <w:r>
              <w:noBreakHyphen/>
            </w:r>
            <w:r w:rsidRPr="006B1681">
              <w:t>income families</w:t>
            </w:r>
          </w:p>
        </w:tc>
        <w:tc>
          <w:tcPr>
            <w:tcW w:w="3819" w:type="pct"/>
          </w:tcPr>
          <w:p w14:paraId="782E1075" w14:textId="77777777" w:rsidR="007577D1" w:rsidRPr="006B1681" w:rsidRDefault="007577D1" w:rsidP="00363FEF">
            <w:pPr>
              <w:pStyle w:val="DQITableText"/>
            </w:pPr>
            <w:r w:rsidRPr="006B1681">
              <w:t xml:space="preserve">Children in families with gross income (excluding Family Tax Benefit) of less than the annual income threshold for receiving the maximum rate of </w:t>
            </w:r>
            <w:proofErr w:type="spellStart"/>
            <w:r w:rsidRPr="006B1681">
              <w:t>CCB</w:t>
            </w:r>
            <w:proofErr w:type="spellEnd"/>
            <w:r w:rsidRPr="006B1681">
              <w:t>.</w:t>
            </w:r>
          </w:p>
        </w:tc>
      </w:tr>
      <w:tr w:rsidR="007577D1" w:rsidRPr="006B1681" w14:paraId="21987E4B" w14:textId="77777777" w:rsidTr="000B3C42">
        <w:trPr>
          <w:cantSplit/>
        </w:trPr>
        <w:tc>
          <w:tcPr>
            <w:tcW w:w="1181" w:type="pct"/>
          </w:tcPr>
          <w:p w14:paraId="4CEDF81E" w14:textId="13ED3CBB" w:rsidR="007577D1" w:rsidRPr="006B1681" w:rsidRDefault="007577D1" w:rsidP="002B5704">
            <w:pPr>
              <w:pStyle w:val="DQIRowHeadings"/>
              <w:keepNext w:val="0"/>
              <w:ind w:right="0"/>
            </w:pPr>
            <w:r w:rsidRPr="006B1681">
              <w:t>Children from non</w:t>
            </w:r>
            <w:r w:rsidRPr="006B1681">
              <w:noBreakHyphen/>
              <w:t>English</w:t>
            </w:r>
            <w:r w:rsidR="001C01C8">
              <w:t xml:space="preserve"> </w:t>
            </w:r>
            <w:r w:rsidRPr="006B1681">
              <w:t>speaking backgrounds</w:t>
            </w:r>
            <w:r w:rsidR="001C01C8">
              <w:t xml:space="preserve"> (</w:t>
            </w:r>
            <w:proofErr w:type="spellStart"/>
            <w:r w:rsidR="001C01C8">
              <w:t>NESB</w:t>
            </w:r>
            <w:proofErr w:type="spellEnd"/>
            <w:r w:rsidR="001C01C8">
              <w:t>)</w:t>
            </w:r>
          </w:p>
        </w:tc>
        <w:tc>
          <w:tcPr>
            <w:tcW w:w="3819" w:type="pct"/>
          </w:tcPr>
          <w:p w14:paraId="60546AF7" w14:textId="77777777" w:rsidR="007577D1" w:rsidRPr="006B1681" w:rsidRDefault="007577D1" w:rsidP="00363FEF">
            <w:pPr>
              <w:pStyle w:val="DQITableText"/>
            </w:pPr>
            <w:r w:rsidRPr="006B1681">
              <w:t>Children living in situations where the main language spoken at home is not English.</w:t>
            </w:r>
          </w:p>
        </w:tc>
      </w:tr>
      <w:tr w:rsidR="002B301D" w:rsidRPr="00CC376D" w14:paraId="6E5F9CA9" w14:textId="77777777" w:rsidTr="000B3C42">
        <w:trPr>
          <w:cantSplit/>
        </w:trPr>
        <w:tc>
          <w:tcPr>
            <w:tcW w:w="1181" w:type="pct"/>
          </w:tcPr>
          <w:p w14:paraId="7231C0AF" w14:textId="77777777" w:rsidR="002B301D" w:rsidRPr="006B1681" w:rsidRDefault="002B301D" w:rsidP="002B5704">
            <w:pPr>
              <w:pStyle w:val="DQIRowHeadings"/>
              <w:keepNext w:val="0"/>
            </w:pPr>
            <w:r w:rsidRPr="006B1681">
              <w:t xml:space="preserve">Children with disability </w:t>
            </w:r>
          </w:p>
        </w:tc>
        <w:tc>
          <w:tcPr>
            <w:tcW w:w="3819" w:type="pct"/>
          </w:tcPr>
          <w:p w14:paraId="79B9F7AD" w14:textId="77777777" w:rsidR="002B301D" w:rsidRPr="006B1681" w:rsidRDefault="002B301D" w:rsidP="00363FEF">
            <w:pPr>
              <w:pStyle w:val="DQITableText"/>
            </w:pPr>
            <w:r w:rsidRPr="006B1681">
              <w:t>A child that has a need for additional assistance in any of the following areas (learning and applying knowledge, education; communication; mobility; self</w:t>
            </w:r>
            <w:r w:rsidRPr="006B1681">
              <w:noBreakHyphen/>
              <w:t>care; interpersonal interactions and relationships; other</w:t>
            </w:r>
            <w:r w:rsidRPr="006B1681">
              <w:noBreakHyphen/>
              <w:t xml:space="preserve"> including general tasks, domestic life, community and social life) compared to children of a similar age, that is related to underlying long term health condition or disability (long term is longer than six months).</w:t>
            </w:r>
          </w:p>
        </w:tc>
      </w:tr>
      <w:tr w:rsidR="00EE5412" w:rsidRPr="00CC376D" w14:paraId="2964D1EF" w14:textId="77777777" w:rsidTr="000B3C42">
        <w:trPr>
          <w:cantSplit/>
        </w:trPr>
        <w:tc>
          <w:tcPr>
            <w:tcW w:w="1181" w:type="pct"/>
          </w:tcPr>
          <w:p w14:paraId="7F7D5EF5" w14:textId="43E9DD8F" w:rsidR="00EE5412" w:rsidRPr="006B1681" w:rsidRDefault="00EE5412" w:rsidP="00EE5412">
            <w:pPr>
              <w:pStyle w:val="DQIRowHeadings"/>
              <w:keepNext w:val="0"/>
            </w:pPr>
            <w:r w:rsidRPr="005C296D">
              <w:t>Comparability</w:t>
            </w:r>
          </w:p>
        </w:tc>
        <w:tc>
          <w:tcPr>
            <w:tcW w:w="3819" w:type="pct"/>
          </w:tcPr>
          <w:p w14:paraId="07B0EC45" w14:textId="7DE5889E" w:rsidR="00EE5412" w:rsidRPr="006B1681" w:rsidRDefault="00EE5412" w:rsidP="00EE5412">
            <w:pPr>
              <w:pStyle w:val="DQITableText"/>
            </w:pPr>
            <w:r w:rsidRPr="00B34EF1">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2B301D" w:rsidRPr="00CC376D" w14:paraId="510656CB" w14:textId="77777777" w:rsidTr="000B3C42">
        <w:trPr>
          <w:cantSplit/>
        </w:trPr>
        <w:tc>
          <w:tcPr>
            <w:tcW w:w="1181" w:type="pct"/>
            <w:shd w:val="clear" w:color="auto" w:fill="auto"/>
          </w:tcPr>
          <w:p w14:paraId="6509E020" w14:textId="77777777" w:rsidR="002B301D" w:rsidRPr="006B1681" w:rsidRDefault="002B301D" w:rsidP="002B5704">
            <w:pPr>
              <w:pStyle w:val="DQIRowHeadings"/>
              <w:keepNext w:val="0"/>
            </w:pPr>
            <w:r w:rsidRPr="006B1681">
              <w:t>Completeness</w:t>
            </w:r>
          </w:p>
        </w:tc>
        <w:tc>
          <w:tcPr>
            <w:tcW w:w="3819" w:type="pct"/>
            <w:shd w:val="clear" w:color="auto" w:fill="auto"/>
          </w:tcPr>
          <w:p w14:paraId="46E818A5" w14:textId="77777777" w:rsidR="002B301D" w:rsidRPr="006B1681" w:rsidRDefault="002B301D" w:rsidP="00363FEF">
            <w:pPr>
              <w:pStyle w:val="DQITableText"/>
            </w:pPr>
            <w:r w:rsidRPr="006B1681">
              <w:t>Data are considered complete if all required data are available for all jurisdictions that provide the service.</w:t>
            </w:r>
          </w:p>
        </w:tc>
      </w:tr>
      <w:tr w:rsidR="002B301D" w:rsidRPr="00CC376D" w14:paraId="112B0451" w14:textId="77777777" w:rsidTr="000B3C42">
        <w:trPr>
          <w:cantSplit/>
        </w:trPr>
        <w:tc>
          <w:tcPr>
            <w:tcW w:w="1181" w:type="pct"/>
          </w:tcPr>
          <w:p w14:paraId="7B3C9650" w14:textId="77777777" w:rsidR="002B301D" w:rsidRPr="006B1681" w:rsidRDefault="002B301D" w:rsidP="00231EA6">
            <w:pPr>
              <w:pStyle w:val="DQIRowHeadings"/>
              <w:keepNext w:val="0"/>
            </w:pPr>
            <w:r w:rsidRPr="006B1681">
              <w:t>Family day care</w:t>
            </w:r>
          </w:p>
        </w:tc>
        <w:tc>
          <w:tcPr>
            <w:tcW w:w="3819" w:type="pct"/>
          </w:tcPr>
          <w:p w14:paraId="5E5F82D5" w14:textId="790F6CAD" w:rsidR="005E7929" w:rsidRPr="00475F84" w:rsidRDefault="00475F84" w:rsidP="00475F84">
            <w:pPr>
              <w:pStyle w:val="DQITableText"/>
            </w:pPr>
            <w:r>
              <w:t>Services providing small group early childhood education and care services for children in the home environment of a registered carer. Family day care is primarily aimed at 0–5 year olds, but primary school children may also receive the service before and after school, and during school holidays. Staff work in partnership with scheme management and coordination unit staff.</w:t>
            </w:r>
          </w:p>
        </w:tc>
      </w:tr>
      <w:tr w:rsidR="002B301D" w:rsidRPr="00CC376D" w14:paraId="1ED5457C" w14:textId="77777777" w:rsidTr="000B3C42">
        <w:trPr>
          <w:cantSplit/>
        </w:trPr>
        <w:tc>
          <w:tcPr>
            <w:tcW w:w="1181" w:type="pct"/>
          </w:tcPr>
          <w:p w14:paraId="3A515039" w14:textId="77777777" w:rsidR="002B301D" w:rsidRDefault="002B301D" w:rsidP="00231EA6">
            <w:pPr>
              <w:pStyle w:val="DQIRowHeadings"/>
              <w:keepNext w:val="0"/>
            </w:pPr>
            <w:r>
              <w:t>Formal child care</w:t>
            </w:r>
          </w:p>
        </w:tc>
        <w:tc>
          <w:tcPr>
            <w:tcW w:w="3819" w:type="pct"/>
          </w:tcPr>
          <w:p w14:paraId="5C7F6868" w14:textId="77777777" w:rsidR="002B301D" w:rsidRDefault="002B301D" w:rsidP="00296B7E">
            <w:pPr>
              <w:pStyle w:val="DQITableText"/>
            </w:pPr>
            <w:r>
              <w:t xml:space="preserve">Organised education and care provided by a person </w:t>
            </w:r>
            <w:r w:rsidRPr="009853D7">
              <w:t>other than the child’s parent or guardian, usually outside of the child’s h</w:t>
            </w:r>
            <w:r>
              <w:t xml:space="preserve">ome — includes, </w:t>
            </w:r>
            <w:r w:rsidRPr="009853D7">
              <w:t xml:space="preserve">long day care, family day care, </w:t>
            </w:r>
            <w:proofErr w:type="spellStart"/>
            <w:r>
              <w:t>OSHC</w:t>
            </w:r>
            <w:proofErr w:type="spellEnd"/>
            <w:r>
              <w:t xml:space="preserve">, vacation care, </w:t>
            </w:r>
            <w:r w:rsidRPr="009853D7">
              <w:t>occasion</w:t>
            </w:r>
            <w:r>
              <w:t>al care (excluding babysitting), other care and in home care.</w:t>
            </w:r>
          </w:p>
        </w:tc>
      </w:tr>
      <w:tr w:rsidR="002B301D" w:rsidRPr="00CC376D" w14:paraId="31FE7F5E" w14:textId="77777777" w:rsidTr="000B3C42">
        <w:trPr>
          <w:cantSplit/>
        </w:trPr>
        <w:tc>
          <w:tcPr>
            <w:tcW w:w="1181" w:type="pct"/>
          </w:tcPr>
          <w:p w14:paraId="76D76881" w14:textId="77777777" w:rsidR="002B301D" w:rsidRPr="00C941CD" w:rsidRDefault="002B301D" w:rsidP="00231EA6">
            <w:pPr>
              <w:pStyle w:val="DQIRowHeadings"/>
              <w:keepNext w:val="0"/>
            </w:pPr>
            <w:r w:rsidRPr="00C941CD">
              <w:t>Formal qualifications</w:t>
            </w:r>
          </w:p>
        </w:tc>
        <w:tc>
          <w:tcPr>
            <w:tcW w:w="3819" w:type="pct"/>
          </w:tcPr>
          <w:p w14:paraId="40D1217D" w14:textId="77777777" w:rsidR="002B301D" w:rsidRPr="001D2CD0" w:rsidRDefault="002B301D" w:rsidP="00363FEF">
            <w:pPr>
              <w:pStyle w:val="DQITableText"/>
            </w:pPr>
            <w:r w:rsidRPr="001D2CD0">
              <w:t>Early childhood</w:t>
            </w:r>
            <w:r>
              <w:noBreakHyphen/>
            </w:r>
            <w:r w:rsidRPr="001D2CD0">
              <w:t>related teaching degree (three or four years), a child care certificate or associate diploma (two years) and/or other relevant qualifications (for example, a diploma or degree in child care [three years], primary teaching, other teaching, nursing [including mothercraft nursing], psychology and social work).</w:t>
            </w:r>
          </w:p>
        </w:tc>
      </w:tr>
      <w:tr w:rsidR="002B301D" w:rsidRPr="00CC376D" w14:paraId="7E0923C0" w14:textId="77777777" w:rsidTr="000B3C42">
        <w:trPr>
          <w:cantSplit/>
        </w:trPr>
        <w:tc>
          <w:tcPr>
            <w:tcW w:w="1181" w:type="pct"/>
          </w:tcPr>
          <w:p w14:paraId="0B691384" w14:textId="77777777" w:rsidR="002B301D" w:rsidRPr="00C941CD" w:rsidRDefault="002B301D" w:rsidP="00231EA6">
            <w:pPr>
              <w:pStyle w:val="DQIRowHeadings"/>
              <w:keepNext w:val="0"/>
            </w:pPr>
            <w:r w:rsidRPr="00C941CD">
              <w:t>In</w:t>
            </w:r>
            <w:r>
              <w:t xml:space="preserve"> </w:t>
            </w:r>
            <w:r w:rsidRPr="00C941CD">
              <w:t>home care</w:t>
            </w:r>
          </w:p>
        </w:tc>
        <w:tc>
          <w:tcPr>
            <w:tcW w:w="3819" w:type="pct"/>
          </w:tcPr>
          <w:p w14:paraId="591E64AD" w14:textId="77777777" w:rsidR="002B301D" w:rsidRPr="00C941CD" w:rsidRDefault="002B301D" w:rsidP="00363FEF">
            <w:pPr>
              <w:pStyle w:val="DQITableText"/>
            </w:pPr>
            <w:r>
              <w:t>Education and c</w:t>
            </w:r>
            <w:r w:rsidRPr="00C941CD">
              <w:t xml:space="preserve">are </w:t>
            </w:r>
            <w:r>
              <w:t xml:space="preserve">service </w:t>
            </w:r>
            <w:r w:rsidRPr="00C941CD">
              <w:t>provided by an approved carer in the child’s home. Families eligible for in</w:t>
            </w:r>
            <w:r>
              <w:t xml:space="preserve"> </w:t>
            </w:r>
            <w:r w:rsidRPr="00C941CD">
              <w:t>home care include those where the parent(s) or child has an illness/disability, those in regional or remote areas, those where the parents are working shift work or non</w:t>
            </w:r>
            <w:r>
              <w:noBreakHyphen/>
            </w:r>
            <w:r w:rsidRPr="00C941CD">
              <w:t>standard hours, those with multiple births (more than two) and/or more than two children under school age, and those with a breastfeeding mother working from home.</w:t>
            </w:r>
          </w:p>
        </w:tc>
      </w:tr>
      <w:tr w:rsidR="002B301D" w:rsidRPr="00CC376D" w14:paraId="7E41739C" w14:textId="77777777" w:rsidTr="00D95A17">
        <w:trPr>
          <w:cantSplit/>
        </w:trPr>
        <w:tc>
          <w:tcPr>
            <w:tcW w:w="1181" w:type="pct"/>
          </w:tcPr>
          <w:p w14:paraId="6044ED52" w14:textId="77777777" w:rsidR="002B301D" w:rsidRPr="00C941CD" w:rsidRDefault="002B301D" w:rsidP="00231EA6">
            <w:pPr>
              <w:pStyle w:val="DQIRowHeadings"/>
              <w:keepNext w:val="0"/>
            </w:pPr>
            <w:r>
              <w:lastRenderedPageBreak/>
              <w:t>Long day care</w:t>
            </w:r>
          </w:p>
        </w:tc>
        <w:tc>
          <w:tcPr>
            <w:tcW w:w="3819" w:type="pct"/>
          </w:tcPr>
          <w:p w14:paraId="4F515547" w14:textId="77777777" w:rsidR="002B301D" w:rsidRPr="000D50CA" w:rsidRDefault="002B301D" w:rsidP="00363FEF">
            <w:pPr>
              <w:pStyle w:val="DQITableText"/>
              <w:rPr>
                <w:szCs w:val="26"/>
                <w:lang w:eastAsia="en-US"/>
              </w:rPr>
            </w:pPr>
            <w:r w:rsidRPr="00A27318">
              <w:t>Services aimed primarily at 0–5</w:t>
            </w:r>
            <w:r w:rsidR="00305EA1">
              <w:t> </w:t>
            </w:r>
            <w:r w:rsidRPr="00A27318">
              <w:t>year olds that are provided in a centre, usually by a mix of qualified and other staff. Educational, care and recreational programs are provided based on the developmental needs, interests and experience of each child. In some jurisdictions, primary school children may also receive care before and after school</w:t>
            </w:r>
            <w:r>
              <w:t xml:space="preserve">, and during school vacations. Some long day care centres may also provide preschool and kindergarten services (i.e. a preschool program) and </w:t>
            </w:r>
            <w:proofErr w:type="spellStart"/>
            <w:r>
              <w:t>OSHC</w:t>
            </w:r>
            <w:proofErr w:type="spellEnd"/>
            <w:r>
              <w:t xml:space="preserve"> (see relevant definitions). Long day care services may operate from stand</w:t>
            </w:r>
            <w:r>
              <w:noBreakHyphen/>
              <w:t xml:space="preserve">alone or shared premises, including on school grounds. </w:t>
            </w:r>
          </w:p>
        </w:tc>
      </w:tr>
      <w:tr w:rsidR="00AF38D9" w:rsidRPr="00CC376D" w14:paraId="773B3347" w14:textId="77777777" w:rsidTr="00D95A17">
        <w:trPr>
          <w:cantSplit/>
        </w:trPr>
        <w:tc>
          <w:tcPr>
            <w:tcW w:w="1181" w:type="pct"/>
          </w:tcPr>
          <w:p w14:paraId="48EDF181" w14:textId="466BBD5F" w:rsidR="00AF38D9" w:rsidRPr="00BD4166" w:rsidRDefault="00AF38D9" w:rsidP="00231EA6">
            <w:pPr>
              <w:pStyle w:val="DQIRowHeadings"/>
              <w:keepNext w:val="0"/>
            </w:pPr>
            <w:r w:rsidRPr="00BD4166">
              <w:t>National Quality Framework (</w:t>
            </w:r>
            <w:proofErr w:type="spellStart"/>
            <w:r w:rsidRPr="00BD4166">
              <w:t>NQF</w:t>
            </w:r>
            <w:proofErr w:type="spellEnd"/>
            <w:r w:rsidRPr="00BD4166">
              <w:t>)</w:t>
            </w:r>
          </w:p>
        </w:tc>
        <w:tc>
          <w:tcPr>
            <w:tcW w:w="3819" w:type="pct"/>
          </w:tcPr>
          <w:p w14:paraId="4D6CDFED" w14:textId="0E67977D" w:rsidR="00AF38D9" w:rsidRPr="000D3D36" w:rsidRDefault="00AF38D9" w:rsidP="00AF38D9">
            <w:pPr>
              <w:pStyle w:val="DQITableText"/>
            </w:pPr>
            <w:r w:rsidRPr="000D3D36">
              <w:t xml:space="preserve">The </w:t>
            </w:r>
            <w:proofErr w:type="spellStart"/>
            <w:r w:rsidRPr="000D3D36">
              <w:t>NQF</w:t>
            </w:r>
            <w:proofErr w:type="spellEnd"/>
            <w:r w:rsidRPr="000D3D36">
              <w:t xml:space="preserve"> </w:t>
            </w:r>
            <w:r w:rsidR="00D62C32" w:rsidRPr="000D3D36">
              <w:t xml:space="preserve">came into effect from 1 January 2012 and </w:t>
            </w:r>
            <w:r w:rsidRPr="000D3D36">
              <w:t xml:space="preserve">is a national system jointly governed by the Australian Government and State and Territory governments. It aims to raise quality and enable continuous improvement in </w:t>
            </w:r>
            <w:proofErr w:type="spellStart"/>
            <w:r w:rsidRPr="000D3D36">
              <w:t>ECEC</w:t>
            </w:r>
            <w:proofErr w:type="spellEnd"/>
            <w:r w:rsidRPr="000D3D36">
              <w:t xml:space="preserve"> through: </w:t>
            </w:r>
          </w:p>
          <w:p w14:paraId="64D76BE0" w14:textId="77777777" w:rsidR="00AF38D9" w:rsidRPr="000D3D36" w:rsidRDefault="00AF38D9" w:rsidP="008D52A8">
            <w:pPr>
              <w:pStyle w:val="DQITableBullet"/>
            </w:pPr>
            <w:r w:rsidRPr="000D3D36">
              <w:t xml:space="preserve">an applied law system, comprising the </w:t>
            </w:r>
            <w:r w:rsidRPr="000D3D36">
              <w:rPr>
                <w:i/>
              </w:rPr>
              <w:t>Education and Care Services National Law</w:t>
            </w:r>
            <w:r w:rsidRPr="000D3D36">
              <w:t xml:space="preserve"> and the Education and Care Services National Regulations</w:t>
            </w:r>
          </w:p>
          <w:p w14:paraId="40B1C3FB" w14:textId="7782B4CC" w:rsidR="00D873B4" w:rsidRPr="000D3D36" w:rsidRDefault="00AF38D9" w:rsidP="008D52A8">
            <w:pPr>
              <w:pStyle w:val="DQITableBullet"/>
            </w:pPr>
            <w:r w:rsidRPr="000D3D36">
              <w:t xml:space="preserve">the </w:t>
            </w:r>
            <w:proofErr w:type="spellStart"/>
            <w:r w:rsidRPr="000D3D36">
              <w:t>NQS</w:t>
            </w:r>
            <w:proofErr w:type="spellEnd"/>
            <w:r w:rsidRPr="000D3D36">
              <w:t xml:space="preserve"> — which sets a national benchmark for the quality of services in seven key quality areas </w:t>
            </w:r>
          </w:p>
          <w:p w14:paraId="24CD800E" w14:textId="77777777" w:rsidR="00D873B4" w:rsidRPr="000D3D36" w:rsidRDefault="00D873B4" w:rsidP="003959CF">
            <w:pPr>
              <w:pStyle w:val="DQITableBullet"/>
            </w:pPr>
            <w:r w:rsidRPr="000D3D36">
              <w:t>an assessment and quality rating process</w:t>
            </w:r>
          </w:p>
          <w:p w14:paraId="381BF30B" w14:textId="77777777" w:rsidR="00D873B4" w:rsidRPr="000D3D36" w:rsidRDefault="00D873B4" w:rsidP="003959CF">
            <w:pPr>
              <w:pStyle w:val="DQITableBullet"/>
            </w:pPr>
            <w:r w:rsidRPr="000D3D36">
              <w:t>national approved learning frameworks</w:t>
            </w:r>
          </w:p>
          <w:p w14:paraId="4043827F" w14:textId="55A1194E" w:rsidR="00D873B4" w:rsidRPr="000D3D36" w:rsidRDefault="00D873B4" w:rsidP="003959CF">
            <w:pPr>
              <w:pStyle w:val="DQITableBullet"/>
            </w:pPr>
            <w:r w:rsidRPr="000D3D36">
              <w:t>a regulatory authority in each state and territory responsible for the approval, monitoring and quality assessment of services in their state or territory</w:t>
            </w:r>
          </w:p>
          <w:p w14:paraId="6B56AD17" w14:textId="0E462EEF" w:rsidR="00AF38D9" w:rsidRPr="000D3D36" w:rsidRDefault="00D873B4" w:rsidP="003959CF">
            <w:pPr>
              <w:pStyle w:val="DQITableBullet"/>
            </w:pPr>
            <w:r w:rsidRPr="000D3D36">
              <w:t xml:space="preserve">a national body – </w:t>
            </w:r>
            <w:proofErr w:type="spellStart"/>
            <w:r w:rsidRPr="000D3D36">
              <w:t>ACECQA</w:t>
            </w:r>
            <w:proofErr w:type="spellEnd"/>
            <w:r w:rsidRPr="000D3D36">
              <w:t xml:space="preserve">, which guides the implementation of the </w:t>
            </w:r>
            <w:proofErr w:type="spellStart"/>
            <w:r w:rsidRPr="000D3D36">
              <w:t>NQF</w:t>
            </w:r>
            <w:proofErr w:type="spellEnd"/>
            <w:r w:rsidRPr="000D3D36">
              <w:t xml:space="preserve"> and works with regulatory authorities </w:t>
            </w:r>
            <w:r w:rsidR="00AF38D9" w:rsidRPr="000D3D36">
              <w:t>(</w:t>
            </w:r>
            <w:proofErr w:type="spellStart"/>
            <w:r w:rsidR="00AF38D9" w:rsidRPr="000D3D36">
              <w:t>ACECQA</w:t>
            </w:r>
            <w:proofErr w:type="spellEnd"/>
            <w:r w:rsidR="00AF38D9" w:rsidRPr="000D3D36">
              <w:t> 201</w:t>
            </w:r>
            <w:r w:rsidRPr="000D3D36">
              <w:t>8</w:t>
            </w:r>
            <w:r w:rsidR="00AF38D9" w:rsidRPr="000D3D36">
              <w:t>).</w:t>
            </w:r>
          </w:p>
        </w:tc>
      </w:tr>
      <w:tr w:rsidR="00D62C32" w:rsidRPr="00CC376D" w14:paraId="623CB5A6" w14:textId="77777777" w:rsidTr="00D95A17">
        <w:trPr>
          <w:cantSplit/>
        </w:trPr>
        <w:tc>
          <w:tcPr>
            <w:tcW w:w="1181" w:type="pct"/>
            <w:shd w:val="clear" w:color="auto" w:fill="auto"/>
          </w:tcPr>
          <w:p w14:paraId="2B8EBAD8" w14:textId="2347D0F4" w:rsidR="00D62C32" w:rsidRDefault="00D62C32" w:rsidP="007E0A49">
            <w:pPr>
              <w:pStyle w:val="DQIRowHeadings"/>
              <w:keepNext w:val="0"/>
            </w:pPr>
            <w:proofErr w:type="spellStart"/>
            <w:r w:rsidRPr="00BD4166">
              <w:t>NQF</w:t>
            </w:r>
            <w:proofErr w:type="spellEnd"/>
            <w:r w:rsidRPr="00BD4166">
              <w:t xml:space="preserve"> approved </w:t>
            </w:r>
            <w:r>
              <w:t>services</w:t>
            </w:r>
          </w:p>
        </w:tc>
        <w:tc>
          <w:tcPr>
            <w:tcW w:w="3819" w:type="pct"/>
            <w:shd w:val="clear" w:color="auto" w:fill="auto"/>
          </w:tcPr>
          <w:p w14:paraId="231B1D38" w14:textId="61BD89BB" w:rsidR="00D62C32" w:rsidRDefault="00D62C32" w:rsidP="005E7929">
            <w:pPr>
              <w:pStyle w:val="DQITableText"/>
            </w:pPr>
            <w:r w:rsidRPr="00BD4166">
              <w:t>U</w:t>
            </w:r>
            <w:r>
              <w:t xml:space="preserve">nder the </w:t>
            </w:r>
            <w:proofErr w:type="spellStart"/>
            <w:r w:rsidRPr="00BD4166">
              <w:t>NQF</w:t>
            </w:r>
            <w:proofErr w:type="spellEnd"/>
            <w:r>
              <w:t>,</w:t>
            </w:r>
            <w:r w:rsidRPr="00BD4166">
              <w:t xml:space="preserve"> an approved provider must apply for and be granted a service approval for each education and care service it wants to operate. There are two types of approved services unde</w:t>
            </w:r>
            <w:r>
              <w:t xml:space="preserve">r the </w:t>
            </w:r>
            <w:proofErr w:type="spellStart"/>
            <w:r>
              <w:t>NQF</w:t>
            </w:r>
            <w:proofErr w:type="spellEnd"/>
            <w:r w:rsidRPr="00BD4166">
              <w:t xml:space="preserve">: </w:t>
            </w:r>
            <w:r w:rsidRPr="00975605">
              <w:t>Centre</w:t>
            </w:r>
            <w:r>
              <w:noBreakHyphen/>
            </w:r>
            <w:r w:rsidRPr="00975605">
              <w:t xml:space="preserve">based </w:t>
            </w:r>
            <w:r>
              <w:t xml:space="preserve">care </w:t>
            </w:r>
            <w:r w:rsidRPr="00975605">
              <w:t>service</w:t>
            </w:r>
            <w:r w:rsidR="0052574B">
              <w:t>s</w:t>
            </w:r>
            <w:r w:rsidR="005E7929">
              <w:t xml:space="preserve">; and </w:t>
            </w:r>
            <w:r w:rsidRPr="00975605">
              <w:t>F</w:t>
            </w:r>
            <w:r w:rsidR="005E7929">
              <w:t>amily day care service</w:t>
            </w:r>
            <w:r w:rsidR="0052574B">
              <w:t>s</w:t>
            </w:r>
            <w:r>
              <w:t xml:space="preserve">. </w:t>
            </w:r>
          </w:p>
        </w:tc>
      </w:tr>
      <w:tr w:rsidR="00D62C32" w:rsidRPr="0097363D" w14:paraId="7DC0F297" w14:textId="77777777" w:rsidTr="00D95A17">
        <w:trPr>
          <w:cantSplit/>
        </w:trPr>
        <w:tc>
          <w:tcPr>
            <w:tcW w:w="1181" w:type="pct"/>
          </w:tcPr>
          <w:p w14:paraId="1591978C" w14:textId="4A821745" w:rsidR="00D62C32" w:rsidRPr="00BD4166" w:rsidRDefault="00D62C32" w:rsidP="00787442">
            <w:pPr>
              <w:pStyle w:val="DQIRowHeadings"/>
              <w:keepNext w:val="0"/>
            </w:pPr>
            <w:r>
              <w:t>National Quality Standard (</w:t>
            </w:r>
            <w:proofErr w:type="spellStart"/>
            <w:r w:rsidRPr="001B3A30">
              <w:t>NQS</w:t>
            </w:r>
            <w:proofErr w:type="spellEnd"/>
            <w:r>
              <w:t>)</w:t>
            </w:r>
            <w:r w:rsidRPr="001B3A30">
              <w:t xml:space="preserve"> achievement</w:t>
            </w:r>
          </w:p>
        </w:tc>
        <w:tc>
          <w:tcPr>
            <w:tcW w:w="3819" w:type="pct"/>
          </w:tcPr>
          <w:p w14:paraId="0D6F8C69" w14:textId="70C35B0D" w:rsidR="00D62C32" w:rsidRDefault="00D62C32" w:rsidP="007E0A49">
            <w:pPr>
              <w:pStyle w:val="DQITableText"/>
            </w:pPr>
            <w:proofErr w:type="spellStart"/>
            <w:r>
              <w:t>NQF</w:t>
            </w:r>
            <w:proofErr w:type="spellEnd"/>
            <w:r>
              <w:t xml:space="preserve"> approved services are rated against the </w:t>
            </w:r>
            <w:proofErr w:type="spellStart"/>
            <w:r>
              <w:t>NQS</w:t>
            </w:r>
            <w:proofErr w:type="spellEnd"/>
            <w:r>
              <w:t>. To determine a rating for each quality area within a service,</w:t>
            </w:r>
            <w:r w:rsidR="00742EB5">
              <w:t xml:space="preserve"> </w:t>
            </w:r>
            <w:r w:rsidR="00742EB5" w:rsidRPr="00AB11C8">
              <w:t>prior to 1</w:t>
            </w:r>
            <w:r w:rsidR="00EB2308">
              <w:t> </w:t>
            </w:r>
            <w:r w:rsidR="00742EB5" w:rsidRPr="00AB11C8">
              <w:t>February 2018,</w:t>
            </w:r>
            <w:r w:rsidRPr="00AB11C8">
              <w:t xml:space="preserve"> 58 elements, located across the 18 standards, </w:t>
            </w:r>
            <w:r w:rsidR="00742EB5" w:rsidRPr="00AB11C8">
              <w:t>we</w:t>
            </w:r>
            <w:r w:rsidRPr="00AB11C8">
              <w:t xml:space="preserve">re assessed as being met or not met. If all elements in a standard </w:t>
            </w:r>
            <w:r w:rsidR="00742EB5" w:rsidRPr="00AB11C8">
              <w:t>we</w:t>
            </w:r>
            <w:r w:rsidRPr="00AB11C8">
              <w:t xml:space="preserve">re met, the standard </w:t>
            </w:r>
            <w:r w:rsidR="00D95A17" w:rsidRPr="00AB11C8">
              <w:t>would</w:t>
            </w:r>
            <w:r w:rsidRPr="00AB11C8">
              <w:t xml:space="preserve"> be rated as Meeting </w:t>
            </w:r>
            <w:proofErr w:type="spellStart"/>
            <w:r w:rsidRPr="00AB11C8">
              <w:t>NQS</w:t>
            </w:r>
            <w:proofErr w:type="spellEnd"/>
            <w:r w:rsidRPr="00AB11C8">
              <w:t xml:space="preserve"> or Exceeding </w:t>
            </w:r>
            <w:proofErr w:type="spellStart"/>
            <w:r w:rsidRPr="00AB11C8">
              <w:t>NQS</w:t>
            </w:r>
            <w:proofErr w:type="spellEnd"/>
            <w:r w:rsidRPr="00AB11C8">
              <w:t xml:space="preserve">. Each quality area </w:t>
            </w:r>
            <w:r w:rsidR="00742EB5" w:rsidRPr="00AB11C8">
              <w:t>wa</w:t>
            </w:r>
            <w:r w:rsidRPr="00AB11C8">
              <w:t>s</w:t>
            </w:r>
            <w:r>
              <w:t xml:space="preserve"> then rated by calculating the rating of all of the standards within that quality area. </w:t>
            </w:r>
          </w:p>
          <w:p w14:paraId="0B6A549D" w14:textId="560275BD" w:rsidR="00D62C32" w:rsidRDefault="00D62C32" w:rsidP="007E0A49">
            <w:pPr>
              <w:pStyle w:val="DQITableText"/>
            </w:pPr>
            <w:r>
              <w:t xml:space="preserve">If all standards </w:t>
            </w:r>
            <w:r w:rsidR="00742EB5" w:rsidRPr="00AB11C8">
              <w:t>we</w:t>
            </w:r>
            <w:r w:rsidRPr="00AB11C8">
              <w:t>re met, the quality area w</w:t>
            </w:r>
            <w:r w:rsidR="00742EB5" w:rsidRPr="00AB11C8">
              <w:t>ould</w:t>
            </w:r>
            <w:r w:rsidRPr="00AB11C8">
              <w:t xml:space="preserve"> be rated as Meeting </w:t>
            </w:r>
            <w:proofErr w:type="spellStart"/>
            <w:r w:rsidRPr="00AB11C8">
              <w:t>NQS</w:t>
            </w:r>
            <w:proofErr w:type="spellEnd"/>
            <w:r w:rsidRPr="00AB11C8">
              <w:t xml:space="preserve">. If at least two of the standards </w:t>
            </w:r>
            <w:r w:rsidR="00742EB5" w:rsidRPr="00AB11C8">
              <w:t>we</w:t>
            </w:r>
            <w:r w:rsidRPr="00AB11C8">
              <w:t xml:space="preserve">re rated Exceeding </w:t>
            </w:r>
            <w:proofErr w:type="spellStart"/>
            <w:r w:rsidRPr="00AB11C8">
              <w:t>NQS</w:t>
            </w:r>
            <w:proofErr w:type="spellEnd"/>
            <w:r w:rsidRPr="00AB11C8">
              <w:t xml:space="preserve"> and all other standards </w:t>
            </w:r>
            <w:r w:rsidR="00742EB5" w:rsidRPr="00AB11C8">
              <w:t>we</w:t>
            </w:r>
            <w:r w:rsidRPr="00AB11C8">
              <w:t>re met, the quality area w</w:t>
            </w:r>
            <w:r w:rsidR="00742EB5" w:rsidRPr="00AB11C8">
              <w:t>ould</w:t>
            </w:r>
            <w:r w:rsidRPr="00AB11C8">
              <w:t xml:space="preserve"> be rated</w:t>
            </w:r>
            <w:r>
              <w:t xml:space="preserve"> Exceeding </w:t>
            </w:r>
            <w:proofErr w:type="spellStart"/>
            <w:r>
              <w:t>NQS</w:t>
            </w:r>
            <w:proofErr w:type="spellEnd"/>
            <w:r>
              <w:t xml:space="preserve">. </w:t>
            </w:r>
          </w:p>
          <w:p w14:paraId="05965C47" w14:textId="712883F0" w:rsidR="00D62C32" w:rsidRDefault="00D62C32" w:rsidP="007E0A49">
            <w:pPr>
              <w:pStyle w:val="DQITableText"/>
            </w:pPr>
            <w:r>
              <w:t xml:space="preserve">Services </w:t>
            </w:r>
            <w:r w:rsidRPr="00AB11C8">
              <w:t>receive</w:t>
            </w:r>
            <w:r w:rsidR="00742EB5" w:rsidRPr="00AB11C8">
              <w:t>d</w:t>
            </w:r>
            <w:r w:rsidRPr="00AB11C8">
              <w:t xml:space="preserve"> an overall rating of Exceeding </w:t>
            </w:r>
            <w:proofErr w:type="spellStart"/>
            <w:r w:rsidRPr="00AB11C8">
              <w:t>NQS</w:t>
            </w:r>
            <w:proofErr w:type="spellEnd"/>
            <w:r w:rsidRPr="00AB11C8">
              <w:t xml:space="preserve"> if four or more quality areas </w:t>
            </w:r>
            <w:r w:rsidR="00742EB5" w:rsidRPr="00AB11C8">
              <w:t>we</w:t>
            </w:r>
            <w:r w:rsidRPr="00AB11C8">
              <w:t xml:space="preserve">re rated as Exceeding </w:t>
            </w:r>
            <w:proofErr w:type="spellStart"/>
            <w:r w:rsidRPr="00AB11C8">
              <w:t>NQS</w:t>
            </w:r>
            <w:proofErr w:type="spellEnd"/>
            <w:r w:rsidRPr="00AB11C8">
              <w:t xml:space="preserve">, including two of the four following quality areas: Quality Area 1, Quality Area 5, Quality Area 6 and Quality Area 7. Services with an overall rating of Exceeding </w:t>
            </w:r>
            <w:proofErr w:type="spellStart"/>
            <w:r w:rsidRPr="00AB11C8">
              <w:t>NQS</w:t>
            </w:r>
            <w:proofErr w:type="spellEnd"/>
            <w:r w:rsidRPr="00AB11C8">
              <w:t xml:space="preserve"> c</w:t>
            </w:r>
            <w:r w:rsidR="00742EB5" w:rsidRPr="00AB11C8">
              <w:t>ould</w:t>
            </w:r>
            <w:r w:rsidRPr="00AB11C8">
              <w:t xml:space="preserve"> apply to </w:t>
            </w:r>
            <w:proofErr w:type="spellStart"/>
            <w:r w:rsidRPr="00AB11C8">
              <w:t>ACECQA</w:t>
            </w:r>
            <w:proofErr w:type="spellEnd"/>
            <w:r w:rsidRPr="00AB11C8">
              <w:t xml:space="preserve"> to be awarded an Excellent</w:t>
            </w:r>
            <w:r>
              <w:t xml:space="preserve"> rating. Services with an overall rating of Excellent are included in data for services with an Exceeding </w:t>
            </w:r>
            <w:proofErr w:type="spellStart"/>
            <w:r>
              <w:t>NQS</w:t>
            </w:r>
            <w:proofErr w:type="spellEnd"/>
            <w:r>
              <w:t xml:space="preserve"> rating.</w:t>
            </w:r>
          </w:p>
          <w:p w14:paraId="1C3EF1CB" w14:textId="77777777" w:rsidR="00787442" w:rsidRDefault="00787442" w:rsidP="007E0A49">
            <w:pPr>
              <w:pStyle w:val="DQITableText"/>
            </w:pPr>
            <w:r w:rsidRPr="00787442">
              <w:t xml:space="preserve">The Excellent rating can only be awarded by </w:t>
            </w:r>
            <w:proofErr w:type="spellStart"/>
            <w:r w:rsidRPr="00787442">
              <w:t>ACECQA</w:t>
            </w:r>
            <w:proofErr w:type="spellEnd"/>
            <w:r w:rsidRPr="00787442">
              <w:t>, on application by the Approved Provider.</w:t>
            </w:r>
          </w:p>
          <w:p w14:paraId="093CD4EB" w14:textId="2CF35873" w:rsidR="008910FA" w:rsidRPr="008910FA" w:rsidRDefault="008910FA" w:rsidP="00D95A17">
            <w:pPr>
              <w:pStyle w:val="DQITableText"/>
            </w:pPr>
            <w:r w:rsidRPr="00AB11C8">
              <w:t xml:space="preserve">A revised version of the </w:t>
            </w:r>
            <w:proofErr w:type="spellStart"/>
            <w:r w:rsidRPr="00AB11C8">
              <w:t>NQS</w:t>
            </w:r>
            <w:proofErr w:type="spellEnd"/>
            <w:r w:rsidRPr="00AB11C8">
              <w:t xml:space="preserve"> commenced in all </w:t>
            </w:r>
            <w:r w:rsidR="00D95A17" w:rsidRPr="00AB11C8">
              <w:t xml:space="preserve">States </w:t>
            </w:r>
            <w:r w:rsidRPr="00AB11C8">
              <w:t xml:space="preserve">and </w:t>
            </w:r>
            <w:r w:rsidR="00D95A17" w:rsidRPr="00AB11C8">
              <w:t xml:space="preserve">Territories </w:t>
            </w:r>
            <w:r w:rsidRPr="00AB11C8">
              <w:t>on 1 February 2018</w:t>
            </w:r>
            <w:r w:rsidR="00DA6999">
              <w:t>.</w:t>
            </w:r>
          </w:p>
        </w:tc>
      </w:tr>
      <w:tr w:rsidR="002B301D" w:rsidRPr="00CC376D" w14:paraId="2758BD62" w14:textId="77777777" w:rsidTr="000B3C42">
        <w:trPr>
          <w:cantSplit/>
        </w:trPr>
        <w:tc>
          <w:tcPr>
            <w:tcW w:w="1181" w:type="pct"/>
          </w:tcPr>
          <w:p w14:paraId="3C5CC7EC" w14:textId="77777777" w:rsidR="002B301D" w:rsidRPr="00F312A5" w:rsidRDefault="002B301D" w:rsidP="00231EA6">
            <w:pPr>
              <w:pStyle w:val="DQIRowHeadings"/>
              <w:keepNext w:val="0"/>
            </w:pPr>
            <w:r>
              <w:t>Non</w:t>
            </w:r>
            <w:r>
              <w:noBreakHyphen/>
              <w:t>standard hours of care</w:t>
            </w:r>
          </w:p>
        </w:tc>
        <w:tc>
          <w:tcPr>
            <w:tcW w:w="3819" w:type="pct"/>
          </w:tcPr>
          <w:p w14:paraId="4E6E6D38" w14:textId="77777777" w:rsidR="002B301D" w:rsidRDefault="002B301D" w:rsidP="00DD786D">
            <w:pPr>
              <w:pStyle w:val="TableBodyText"/>
              <w:spacing w:before="60" w:after="60"/>
              <w:jc w:val="left"/>
            </w:pPr>
            <w:r>
              <w:t>Defined by service type as:</w:t>
            </w:r>
          </w:p>
          <w:p w14:paraId="7D60D7EE" w14:textId="77777777" w:rsidR="002B301D" w:rsidRPr="00DB76BB" w:rsidRDefault="002B301D" w:rsidP="004F51B9">
            <w:pPr>
              <w:pStyle w:val="DQITableBullet"/>
            </w:pPr>
            <w:r w:rsidRPr="00DB76BB">
              <w:t>long day care — service operates before 7</w:t>
            </w:r>
            <w:r w:rsidR="002D50CB">
              <w:t xml:space="preserve"> </w:t>
            </w:r>
            <w:r w:rsidRPr="00DB76BB">
              <w:t>am or after 6.30</w:t>
            </w:r>
            <w:r w:rsidR="002D50CB">
              <w:t xml:space="preserve"> </w:t>
            </w:r>
            <w:r w:rsidRPr="00DB76BB">
              <w:t>pm on any day Monday to Friday or on weekends (to be considered a service offering non</w:t>
            </w:r>
            <w:r>
              <w:noBreakHyphen/>
            </w:r>
            <w:r w:rsidRPr="00DB76BB">
              <w:t xml:space="preserve">standard hours of care </w:t>
            </w:r>
            <w:r w:rsidR="002B5704">
              <w:t xml:space="preserve">only </w:t>
            </w:r>
            <w:r w:rsidRPr="00DB76BB">
              <w:t>need to meet 1 of these 3 criteria)</w:t>
            </w:r>
          </w:p>
          <w:p w14:paraId="02F5A9D9" w14:textId="77777777" w:rsidR="002B301D" w:rsidRDefault="002B301D" w:rsidP="00CF73EA">
            <w:pPr>
              <w:pStyle w:val="DQITableBullet"/>
              <w:keepNext w:val="0"/>
            </w:pPr>
            <w:r w:rsidRPr="00DB76BB">
              <w:t>family day care — service operates before 7</w:t>
            </w:r>
            <w:r w:rsidR="002D50CB">
              <w:t xml:space="preserve"> </w:t>
            </w:r>
            <w:r w:rsidRPr="00DB76BB">
              <w:t>am, or after 6.30</w:t>
            </w:r>
            <w:r w:rsidR="002D50CB">
              <w:t xml:space="preserve"> </w:t>
            </w:r>
            <w:r w:rsidRPr="00DB76BB">
              <w:t>pm on any day Monday to Friday or overnight or on weekends (to be considered a service offering non</w:t>
            </w:r>
            <w:r w:rsidRPr="00DB76BB">
              <w:noBreakHyphen/>
              <w:t>standard hours of care</w:t>
            </w:r>
            <w:r w:rsidR="0029429B">
              <w:t xml:space="preserve"> only need to meet 1 of these 4 </w:t>
            </w:r>
            <w:r w:rsidRPr="00DB76BB">
              <w:t>criteria)</w:t>
            </w:r>
          </w:p>
          <w:p w14:paraId="12FA4C95" w14:textId="57EF861E" w:rsidR="00CF73EA" w:rsidRPr="00D02A07" w:rsidRDefault="00CF73EA" w:rsidP="00CF73EA">
            <w:pPr>
              <w:pStyle w:val="DQITableBullet"/>
              <w:keepNext w:val="0"/>
            </w:pPr>
            <w:r w:rsidRPr="00DB76BB">
              <w:t>vacation care —</w:t>
            </w:r>
            <w:r>
              <w:t xml:space="preserve"> </w:t>
            </w:r>
            <w:r w:rsidRPr="00DB76BB">
              <w:t>service operates before 7</w:t>
            </w:r>
            <w:r>
              <w:t xml:space="preserve"> </w:t>
            </w:r>
            <w:r w:rsidRPr="00DB76BB">
              <w:t>am or after 6.30</w:t>
            </w:r>
            <w:r>
              <w:t xml:space="preserve"> </w:t>
            </w:r>
            <w:r w:rsidRPr="00DB76BB">
              <w:t>pm on any day Monday to Friday (to be considered a service offering non</w:t>
            </w:r>
            <w:r>
              <w:noBreakHyphen/>
            </w:r>
            <w:r w:rsidRPr="00DB76BB">
              <w:t>standard hours of care only need to meet 1 of these 2 criteria)</w:t>
            </w:r>
          </w:p>
        </w:tc>
      </w:tr>
      <w:tr w:rsidR="00CF73EA" w:rsidRPr="00CC376D" w14:paraId="299318B1" w14:textId="77777777" w:rsidTr="000B3C42">
        <w:trPr>
          <w:cantSplit/>
        </w:trPr>
        <w:tc>
          <w:tcPr>
            <w:tcW w:w="1181" w:type="pct"/>
          </w:tcPr>
          <w:p w14:paraId="4D76BE89" w14:textId="0A46446A" w:rsidR="00CF73EA" w:rsidRDefault="00CF73EA" w:rsidP="00231EA6">
            <w:pPr>
              <w:pStyle w:val="DQIRowHeadings"/>
              <w:keepNext w:val="0"/>
            </w:pPr>
            <w:r>
              <w:lastRenderedPageBreak/>
              <w:t>Non</w:t>
            </w:r>
            <w:r>
              <w:noBreakHyphen/>
              <w:t>standard hours of care</w:t>
            </w:r>
            <w:r>
              <w:br/>
              <w:t>(continued)</w:t>
            </w:r>
          </w:p>
        </w:tc>
        <w:tc>
          <w:tcPr>
            <w:tcW w:w="3819" w:type="pct"/>
          </w:tcPr>
          <w:p w14:paraId="373DF2FD" w14:textId="77777777" w:rsidR="00CF73EA" w:rsidRPr="00DB76BB" w:rsidRDefault="00CF73EA" w:rsidP="00CF73EA">
            <w:pPr>
              <w:pStyle w:val="DQITableBullet"/>
            </w:pPr>
            <w:proofErr w:type="spellStart"/>
            <w:r>
              <w:t>OSHC</w:t>
            </w:r>
            <w:proofErr w:type="spellEnd"/>
            <w:r w:rsidRPr="00DB76BB">
              <w:t xml:space="preserve"> — service operates before 7</w:t>
            </w:r>
            <w:r>
              <w:t xml:space="preserve"> </w:t>
            </w:r>
            <w:r w:rsidRPr="00DB76BB">
              <w:t>am (before school) or after 6.30</w:t>
            </w:r>
            <w:r>
              <w:t xml:space="preserve"> </w:t>
            </w:r>
            <w:r w:rsidRPr="00DB76BB">
              <w:t>pm (after school) on any day Monday to Friday (to be considered a service offering non</w:t>
            </w:r>
            <w:r>
              <w:noBreakHyphen/>
            </w:r>
            <w:r w:rsidRPr="00DB76BB">
              <w:t>standard hours of care only need to meet 1 of these 2 criteria)</w:t>
            </w:r>
          </w:p>
          <w:p w14:paraId="5E9F9F70" w14:textId="77777777" w:rsidR="00CF73EA" w:rsidRDefault="00CF73EA" w:rsidP="00CF73EA">
            <w:pPr>
              <w:pStyle w:val="DQITableBullet"/>
              <w:rPr>
                <w:szCs w:val="26"/>
                <w:lang w:eastAsia="en-US"/>
              </w:rPr>
            </w:pPr>
            <w:r w:rsidRPr="00DB76BB">
              <w:t>occasional care — service operates before 7</w:t>
            </w:r>
            <w:r>
              <w:t xml:space="preserve"> </w:t>
            </w:r>
            <w:r w:rsidRPr="00DB76BB">
              <w:t>am or after 6.30</w:t>
            </w:r>
            <w:r>
              <w:t xml:space="preserve"> </w:t>
            </w:r>
            <w:r w:rsidRPr="00DB76BB">
              <w:t>pm on any day Monday to Friday or on weekends (to be considered a service offering non</w:t>
            </w:r>
            <w:r>
              <w:noBreakHyphen/>
            </w:r>
            <w:r w:rsidRPr="00DB76BB">
              <w:t>standard hours of care only need</w:t>
            </w:r>
            <w:r>
              <w:t xml:space="preserve"> to meet 1 of these 3 criteria)</w:t>
            </w:r>
          </w:p>
          <w:p w14:paraId="5F786A4E" w14:textId="2CB46920" w:rsidR="00CF73EA" w:rsidRDefault="00CF73EA" w:rsidP="00AB7CE3">
            <w:pPr>
              <w:pStyle w:val="DQITableBullet"/>
            </w:pPr>
            <w:r w:rsidRPr="00DB76BB">
              <w:t>other — service operates before 7</w:t>
            </w:r>
            <w:r>
              <w:t xml:space="preserve"> </w:t>
            </w:r>
            <w:r w:rsidRPr="00DB76BB">
              <w:t>am or after 6.30</w:t>
            </w:r>
            <w:r>
              <w:t xml:space="preserve"> </w:t>
            </w:r>
            <w:r w:rsidRPr="00DB76BB">
              <w:t>pm on any day Monday to Friday or on weekends (to be considered a service offering non</w:t>
            </w:r>
            <w:r>
              <w:noBreakHyphen/>
            </w:r>
            <w:r w:rsidRPr="00DB76BB">
              <w:t>standard hours of care only need to meet 1 of these 3 criteria)</w:t>
            </w:r>
            <w:r>
              <w:t>.</w:t>
            </w:r>
          </w:p>
        </w:tc>
      </w:tr>
      <w:tr w:rsidR="002B301D" w:rsidRPr="00CC376D" w14:paraId="66064B61" w14:textId="77777777" w:rsidTr="000B3C42">
        <w:trPr>
          <w:cantSplit/>
        </w:trPr>
        <w:tc>
          <w:tcPr>
            <w:tcW w:w="1181" w:type="pct"/>
          </w:tcPr>
          <w:p w14:paraId="1266167F" w14:textId="77777777" w:rsidR="002B301D" w:rsidRPr="00363FEF" w:rsidRDefault="002B301D" w:rsidP="00231EA6">
            <w:pPr>
              <w:pStyle w:val="DQIRowHeadings"/>
              <w:keepNext w:val="0"/>
            </w:pPr>
            <w:r>
              <w:t>Occasional care</w:t>
            </w:r>
          </w:p>
        </w:tc>
        <w:tc>
          <w:tcPr>
            <w:tcW w:w="3819" w:type="pct"/>
          </w:tcPr>
          <w:p w14:paraId="7179BAF5" w14:textId="77777777" w:rsidR="002B301D" w:rsidRDefault="002B301D" w:rsidP="00363FEF">
            <w:pPr>
              <w:pStyle w:val="DQITableText"/>
              <w:rPr>
                <w:szCs w:val="26"/>
                <w:lang w:eastAsia="en-US"/>
              </w:rPr>
            </w:pPr>
            <w:r>
              <w:t>S</w:t>
            </w:r>
            <w:r w:rsidRPr="00342A4D">
              <w:t xml:space="preserve">ervices usually provided at a centre on an hourly or sessional basis for short periods or at irregular intervals for parents who need time to attend appointments, take care of personal matters, undertake casual and part time employment, study or have temporary respite from full time parenting. These services provide developmental </w:t>
            </w:r>
            <w:r>
              <w:t xml:space="preserve">education and care </w:t>
            </w:r>
            <w:r w:rsidRPr="00342A4D">
              <w:t>activities for children</w:t>
            </w:r>
            <w:r>
              <w:t>,</w:t>
            </w:r>
            <w:r w:rsidRPr="00342A4D">
              <w:t xml:space="preserve"> and are </w:t>
            </w:r>
            <w:r>
              <w:t xml:space="preserve">primarily </w:t>
            </w:r>
            <w:r w:rsidRPr="00342A4D">
              <w:t>aimed at</w:t>
            </w:r>
            <w:r>
              <w:t xml:space="preserve"> </w:t>
            </w:r>
            <w:r w:rsidRPr="00342A4D">
              <w:t>0</w:t>
            </w:r>
            <w:r>
              <w:t>–</w:t>
            </w:r>
            <w:r w:rsidRPr="00342A4D">
              <w:t>5</w:t>
            </w:r>
            <w:r w:rsidR="00305EA1">
              <w:t> </w:t>
            </w:r>
            <w:r w:rsidRPr="00342A4D">
              <w:t>year</w:t>
            </w:r>
            <w:r>
              <w:t xml:space="preserve"> olds</w:t>
            </w:r>
            <w:r w:rsidRPr="00342A4D">
              <w:t>. Centres providing these services usually employ a mix of qualified and other staff.</w:t>
            </w:r>
          </w:p>
        </w:tc>
      </w:tr>
      <w:tr w:rsidR="002B301D" w:rsidRPr="00CC376D" w14:paraId="6FD22783" w14:textId="77777777" w:rsidTr="000B3C42">
        <w:trPr>
          <w:cantSplit/>
        </w:trPr>
        <w:tc>
          <w:tcPr>
            <w:tcW w:w="1181" w:type="pct"/>
          </w:tcPr>
          <w:p w14:paraId="1A86A42E" w14:textId="77777777" w:rsidR="002B301D" w:rsidRDefault="002B301D" w:rsidP="00231EA6">
            <w:pPr>
              <w:pStyle w:val="DQIRowHeadings"/>
              <w:keepNext w:val="0"/>
            </w:pPr>
            <w:r w:rsidRPr="007F5F9D">
              <w:t xml:space="preserve">Other care </w:t>
            </w:r>
          </w:p>
        </w:tc>
        <w:tc>
          <w:tcPr>
            <w:tcW w:w="3819" w:type="pct"/>
          </w:tcPr>
          <w:p w14:paraId="3A552751" w14:textId="77777777" w:rsidR="002B301D" w:rsidRDefault="002B301D" w:rsidP="00363FEF">
            <w:pPr>
              <w:pStyle w:val="DQITableText"/>
            </w:pPr>
            <w:r w:rsidRPr="007F5F9D">
              <w:t xml:space="preserve">A child care service type in this Report that does not meet any of the other child care service type definitions. It may include services which support children with additional needs or in particular situations (including Aboriginal and Torres Strait Islander children, children from </w:t>
            </w:r>
            <w:proofErr w:type="spellStart"/>
            <w:r w:rsidRPr="007F5F9D">
              <w:t>NESB</w:t>
            </w:r>
            <w:proofErr w:type="spellEnd"/>
            <w:r w:rsidRPr="007F5F9D">
              <w:t>, children with disability or of parents with disability, and children living in regional and remote areas). Other care services may include 3</w:t>
            </w:r>
            <w:r w:rsidR="00305EA1">
              <w:t> </w:t>
            </w:r>
            <w:r w:rsidRPr="007F5F9D">
              <w:t>year old</w:t>
            </w:r>
            <w:r>
              <w:t xml:space="preserve"> </w:t>
            </w:r>
            <w:r w:rsidRPr="007F5F9D">
              <w:t>preschool (or kindergarten) services</w:t>
            </w:r>
            <w:r>
              <w:t xml:space="preserve"> (which do not meet the preschool service definition because they are not delivered by a qualified teacher)</w:t>
            </w:r>
            <w:r w:rsidRPr="007F5F9D">
              <w:t>, mobile services, playschools and nannies. Usage of other care services is reported only for State and Territory government funded services (i.e. non</w:t>
            </w:r>
            <w:r>
              <w:noBreakHyphen/>
            </w:r>
            <w:proofErr w:type="spellStart"/>
            <w:r w:rsidRPr="007F5F9D">
              <w:t>CCB</w:t>
            </w:r>
            <w:proofErr w:type="spellEnd"/>
            <w:r w:rsidRPr="007F5F9D">
              <w:t xml:space="preserve"> approved services).</w:t>
            </w:r>
          </w:p>
        </w:tc>
      </w:tr>
      <w:tr w:rsidR="002B301D" w:rsidRPr="00CC376D" w14:paraId="73CE02F9" w14:textId="77777777" w:rsidTr="000B3C42">
        <w:trPr>
          <w:cantSplit/>
        </w:trPr>
        <w:tc>
          <w:tcPr>
            <w:tcW w:w="1181" w:type="pct"/>
          </w:tcPr>
          <w:p w14:paraId="6C42CBAA" w14:textId="77777777" w:rsidR="002B301D" w:rsidRPr="00C941CD" w:rsidRDefault="002B301D" w:rsidP="00231EA6">
            <w:pPr>
              <w:pStyle w:val="DQIRowHeadings"/>
              <w:keepNext w:val="0"/>
            </w:pPr>
            <w:r w:rsidRPr="007F5F9D">
              <w:t>Outside school hours care</w:t>
            </w:r>
            <w:r>
              <w:t xml:space="preserve"> (</w:t>
            </w:r>
            <w:proofErr w:type="spellStart"/>
            <w:r>
              <w:t>OSHC</w:t>
            </w:r>
            <w:proofErr w:type="spellEnd"/>
            <w:r>
              <w:t>)</w:t>
            </w:r>
          </w:p>
        </w:tc>
        <w:tc>
          <w:tcPr>
            <w:tcW w:w="3819" w:type="pct"/>
          </w:tcPr>
          <w:p w14:paraId="598C3B5B" w14:textId="77777777" w:rsidR="002B301D" w:rsidRDefault="002B301D" w:rsidP="00363FEF">
            <w:pPr>
              <w:pStyle w:val="DQITableText"/>
            </w:pPr>
            <w:r w:rsidRPr="007F5F9D">
              <w:t xml:space="preserve">Services that provide care for school aged children before school, after school, during school holidays, and on pupil free days. </w:t>
            </w:r>
            <w:proofErr w:type="spellStart"/>
            <w:r w:rsidRPr="007F5F9D">
              <w:t>OSHC</w:t>
            </w:r>
            <w:proofErr w:type="spellEnd"/>
            <w:r w:rsidRPr="007F5F9D">
              <w:t xml:space="preserve"> may use stand</w:t>
            </w:r>
            <w:r w:rsidRPr="007F5F9D">
              <w:noBreakHyphen/>
              <w:t>alone facilities, share school buildings and grounds and/or share facilities such as community halls.</w:t>
            </w:r>
          </w:p>
        </w:tc>
      </w:tr>
      <w:tr w:rsidR="002B301D" w:rsidRPr="00CC376D" w14:paraId="5B2B610D" w14:textId="77777777" w:rsidTr="000B3C42">
        <w:trPr>
          <w:cantSplit/>
        </w:trPr>
        <w:tc>
          <w:tcPr>
            <w:tcW w:w="1181" w:type="pct"/>
          </w:tcPr>
          <w:p w14:paraId="41550065" w14:textId="77777777" w:rsidR="002B301D" w:rsidRPr="007F5F9D" w:rsidRDefault="002B301D" w:rsidP="00231EA6">
            <w:pPr>
              <w:pStyle w:val="DQIRowHeadings"/>
              <w:keepNext w:val="0"/>
            </w:pPr>
            <w:r w:rsidRPr="00B443B8">
              <w:t xml:space="preserve">Preschool program </w:t>
            </w:r>
          </w:p>
        </w:tc>
        <w:tc>
          <w:tcPr>
            <w:tcW w:w="3819" w:type="pct"/>
          </w:tcPr>
          <w:p w14:paraId="27E6C54A" w14:textId="7658E882" w:rsidR="002B301D" w:rsidRPr="007F5F9D" w:rsidRDefault="002B301D" w:rsidP="00363FEF">
            <w:pPr>
              <w:pStyle w:val="DQITableText"/>
            </w:pPr>
            <w:r w:rsidRPr="0008693D">
              <w:t>A preschool program is a structured, play</w:t>
            </w:r>
            <w:r w:rsidRPr="0008693D">
              <w:noBreakHyphen/>
              <w:t>based learning program, delivered by a qualified teacher, aimed at children in the year or two before they commence full time schooling. This definition of a preschool program is the same for all types of institutions that provide it, for all service settings and includes both government funded and privately</w:t>
            </w:r>
            <w:r w:rsidR="002F1976">
              <w:t xml:space="preserve"> </w:t>
            </w:r>
            <w:r w:rsidRPr="0008693D">
              <w:t xml:space="preserve">provided preschool programs. </w:t>
            </w:r>
            <w:r w:rsidR="0027104B" w:rsidRPr="0027104B">
              <w:t>Preschool programs are often referred to by other terms such as early childhood education, early learning or kindergarten.</w:t>
            </w:r>
          </w:p>
        </w:tc>
      </w:tr>
      <w:tr w:rsidR="002B301D" w:rsidRPr="00CC376D" w14:paraId="14E1B3CF" w14:textId="77777777" w:rsidTr="000B3C42">
        <w:trPr>
          <w:cantSplit/>
        </w:trPr>
        <w:tc>
          <w:tcPr>
            <w:tcW w:w="1181" w:type="pct"/>
          </w:tcPr>
          <w:p w14:paraId="2A372044" w14:textId="77777777" w:rsidR="002B301D" w:rsidRDefault="00DD786D" w:rsidP="00231EA6">
            <w:pPr>
              <w:pStyle w:val="DQIRowHeadings"/>
              <w:keepNext w:val="0"/>
            </w:pPr>
            <w:r>
              <w:t>Preschool services</w:t>
            </w:r>
          </w:p>
        </w:tc>
        <w:tc>
          <w:tcPr>
            <w:tcW w:w="3819" w:type="pct"/>
          </w:tcPr>
          <w:p w14:paraId="1FDDA3CD" w14:textId="77777777" w:rsidR="002B301D" w:rsidRDefault="002B301D" w:rsidP="00363FEF">
            <w:pPr>
              <w:pStyle w:val="DQITableText"/>
            </w:pPr>
            <w:r>
              <w:t>S</w:t>
            </w:r>
            <w:r w:rsidRPr="00B443B8">
              <w:t>ervices which deliver a preschool program. The preschool service type can be delivered from a range of service settings. Service settings include stand</w:t>
            </w:r>
            <w:r>
              <w:noBreakHyphen/>
            </w:r>
            <w:r w:rsidRPr="00B443B8">
              <w:t xml:space="preserve">alone preschools or kindergartens, preschools attached to a school and other service centres, </w:t>
            </w:r>
            <w:r>
              <w:t xml:space="preserve">such as long day care centres. </w:t>
            </w:r>
          </w:p>
        </w:tc>
      </w:tr>
      <w:tr w:rsidR="002B301D" w:rsidRPr="00CC376D" w14:paraId="1E3EBFF9" w14:textId="77777777" w:rsidTr="000B3C42">
        <w:trPr>
          <w:cantSplit/>
        </w:trPr>
        <w:tc>
          <w:tcPr>
            <w:tcW w:w="1181" w:type="pct"/>
          </w:tcPr>
          <w:p w14:paraId="31BBD8DA" w14:textId="77777777" w:rsidR="002B301D" w:rsidRPr="00DD786D" w:rsidRDefault="002B301D" w:rsidP="00231EA6">
            <w:pPr>
              <w:pStyle w:val="DQIRowHeadings"/>
              <w:keepNext w:val="0"/>
            </w:pPr>
            <w:r w:rsidRPr="00C941CD">
              <w:t>Primary contact staff</w:t>
            </w:r>
          </w:p>
        </w:tc>
        <w:tc>
          <w:tcPr>
            <w:tcW w:w="3819" w:type="pct"/>
          </w:tcPr>
          <w:p w14:paraId="0E7AF612" w14:textId="77777777" w:rsidR="002B301D" w:rsidRPr="007F5F9D" w:rsidRDefault="002B301D" w:rsidP="00363FEF">
            <w:pPr>
              <w:pStyle w:val="DQITableText"/>
            </w:pPr>
            <w:r w:rsidRPr="006710D8">
              <w:t xml:space="preserve">Staff whose primary function is to </w:t>
            </w:r>
            <w:r w:rsidRPr="00ED72F2">
              <w:t>provide child care</w:t>
            </w:r>
            <w:r w:rsidRPr="006710D8">
              <w:t xml:space="preserve"> and/or preschool services to children.</w:t>
            </w:r>
          </w:p>
        </w:tc>
      </w:tr>
      <w:tr w:rsidR="002B301D" w:rsidRPr="00CC376D" w14:paraId="03BD44BC" w14:textId="77777777" w:rsidTr="000B3C42">
        <w:trPr>
          <w:cantSplit/>
        </w:trPr>
        <w:tc>
          <w:tcPr>
            <w:tcW w:w="1181" w:type="pct"/>
          </w:tcPr>
          <w:p w14:paraId="6857661B" w14:textId="77777777" w:rsidR="002B301D" w:rsidRPr="00C941CD" w:rsidRDefault="002B301D" w:rsidP="00231EA6">
            <w:pPr>
              <w:pStyle w:val="DQIRowHeadings"/>
              <w:keepNext w:val="0"/>
            </w:pPr>
            <w:r>
              <w:br w:type="page"/>
            </w:r>
            <w:r>
              <w:br w:type="page"/>
            </w:r>
            <w:r w:rsidRPr="00C941CD">
              <w:t>Real expenditure</w:t>
            </w:r>
          </w:p>
        </w:tc>
        <w:tc>
          <w:tcPr>
            <w:tcW w:w="3819" w:type="pct"/>
          </w:tcPr>
          <w:p w14:paraId="7BF511EA" w14:textId="77777777" w:rsidR="002B301D" w:rsidRPr="003541F7" w:rsidRDefault="002B301D" w:rsidP="00363FEF">
            <w:pPr>
              <w:pStyle w:val="DQITableText"/>
            </w:pPr>
            <w:r w:rsidRPr="00C941CD">
              <w:t>Actual expenditure adjusted for changes in prices. Adj</w:t>
            </w:r>
            <w:r>
              <w:t>ustments were made using the General Government Final Consumption Expenditure</w:t>
            </w:r>
            <w:r w:rsidRPr="00C941CD">
              <w:t xml:space="preserve"> price deflator and expressed in terms of final year prices.</w:t>
            </w:r>
          </w:p>
        </w:tc>
      </w:tr>
      <w:tr w:rsidR="002B301D" w:rsidRPr="00CC376D" w14:paraId="0B77B815" w14:textId="77777777" w:rsidTr="000B3C42">
        <w:trPr>
          <w:cantSplit/>
        </w:trPr>
        <w:tc>
          <w:tcPr>
            <w:tcW w:w="1181" w:type="pct"/>
          </w:tcPr>
          <w:p w14:paraId="0F028431" w14:textId="77777777" w:rsidR="002B301D" w:rsidRPr="00C941CD" w:rsidRDefault="002B301D" w:rsidP="00231EA6">
            <w:pPr>
              <w:pStyle w:val="DQIRowHeadings"/>
              <w:keepNext w:val="0"/>
            </w:pPr>
            <w:r w:rsidRPr="00C941CD">
              <w:t>Recurrent expenditure</w:t>
            </w:r>
          </w:p>
        </w:tc>
        <w:tc>
          <w:tcPr>
            <w:tcW w:w="3819" w:type="pct"/>
          </w:tcPr>
          <w:p w14:paraId="6E95FF80" w14:textId="77777777" w:rsidR="002B301D" w:rsidRPr="00C941CD" w:rsidRDefault="002B301D" w:rsidP="00363FEF">
            <w:pPr>
              <w:pStyle w:val="DQITableText"/>
            </w:pPr>
            <w:r w:rsidRPr="00DA393D">
              <w:t>Expenditure that does not result in the creation or acquisition of fixed assets (new or second hand). It consists mainly of expenditure on wages, salaries and supplements, purchases of goods and services, and the consumption of fixed capital (depreciation).</w:t>
            </w:r>
          </w:p>
        </w:tc>
      </w:tr>
      <w:tr w:rsidR="002B301D" w:rsidRPr="00CC376D" w14:paraId="790838A8" w14:textId="77777777" w:rsidTr="000B3C42">
        <w:trPr>
          <w:cantSplit/>
        </w:trPr>
        <w:tc>
          <w:tcPr>
            <w:tcW w:w="1181" w:type="pct"/>
          </w:tcPr>
          <w:p w14:paraId="0ADDA45F" w14:textId="77777777" w:rsidR="002B301D" w:rsidRPr="00C941CD" w:rsidRDefault="002B301D" w:rsidP="00231EA6">
            <w:pPr>
              <w:pStyle w:val="DQIRowHeadings"/>
              <w:keepNext w:val="0"/>
            </w:pPr>
            <w:r w:rsidRPr="00C941CD">
              <w:t>Regional and remote areas</w:t>
            </w:r>
            <w:r>
              <w:t xml:space="preserve"> </w:t>
            </w:r>
          </w:p>
        </w:tc>
        <w:tc>
          <w:tcPr>
            <w:tcW w:w="3819" w:type="pct"/>
          </w:tcPr>
          <w:p w14:paraId="73F78077" w14:textId="77777777" w:rsidR="002B301D" w:rsidRDefault="002B301D" w:rsidP="00363FEF">
            <w:pPr>
              <w:pStyle w:val="DQITableText"/>
            </w:pPr>
            <w:r>
              <w:t>Regional and remote areas refer to remoteness areas based on the ABS’</w:t>
            </w:r>
            <w:r w:rsidRPr="00C941CD">
              <w:t xml:space="preserve"> Australian </w:t>
            </w:r>
            <w:r>
              <w:t>Statistical Geography Standard. The criteria for r</w:t>
            </w:r>
            <w:r w:rsidRPr="00C941CD">
              <w:t xml:space="preserve">emoteness </w:t>
            </w:r>
            <w:r>
              <w:t>a</w:t>
            </w:r>
            <w:r w:rsidRPr="00C941CD">
              <w:t>reas are based on the Accessibility/Remoteness Index</w:t>
            </w:r>
            <w:r>
              <w:t xml:space="preserve"> </w:t>
            </w:r>
            <w:r w:rsidRPr="00C941CD">
              <w:t>of Australia</w:t>
            </w:r>
            <w:r>
              <w:t>,</w:t>
            </w:r>
            <w:r w:rsidRPr="00C941CD">
              <w:t xml:space="preserve"> which measures the remoteness of a point based on the physical road distance to the nearest urban centre in each of five size classes</w:t>
            </w:r>
            <w:r>
              <w:t>. Regional areas includes ‘</w:t>
            </w:r>
            <w:r w:rsidRPr="00C941CD">
              <w:t>inner regional</w:t>
            </w:r>
            <w:r>
              <w:t>’</w:t>
            </w:r>
            <w:r w:rsidRPr="00C941CD">
              <w:t xml:space="preserve"> and </w:t>
            </w:r>
            <w:r>
              <w:t>‘</w:t>
            </w:r>
            <w:r w:rsidRPr="00C941CD">
              <w:t>outer regional</w:t>
            </w:r>
            <w:r>
              <w:t>’</w:t>
            </w:r>
            <w:r w:rsidRPr="00C941CD">
              <w:t xml:space="preserve"> areas. </w:t>
            </w:r>
            <w:r>
              <w:t>Remote areas includes ‘</w:t>
            </w:r>
            <w:r w:rsidRPr="00C941CD">
              <w:t>remote</w:t>
            </w:r>
            <w:r>
              <w:t>’ and ‘</w:t>
            </w:r>
            <w:r w:rsidRPr="00C941CD">
              <w:t>very remote</w:t>
            </w:r>
            <w:r>
              <w:t>’</w:t>
            </w:r>
            <w:r w:rsidRPr="00C941CD">
              <w:t xml:space="preserve"> areas.</w:t>
            </w:r>
          </w:p>
        </w:tc>
      </w:tr>
      <w:tr w:rsidR="00095A11" w:rsidRPr="00CC376D" w14:paraId="2AEFA9D8" w14:textId="77777777" w:rsidTr="000B3C42">
        <w:trPr>
          <w:cantSplit/>
        </w:trPr>
        <w:tc>
          <w:tcPr>
            <w:tcW w:w="1181" w:type="pct"/>
          </w:tcPr>
          <w:p w14:paraId="4B7286BB" w14:textId="77777777" w:rsidR="00095A11" w:rsidRPr="00B443B8" w:rsidRDefault="00095A11" w:rsidP="00231EA6">
            <w:pPr>
              <w:pStyle w:val="DQIRowHeadings"/>
              <w:keepNext w:val="0"/>
            </w:pPr>
            <w:r>
              <w:lastRenderedPageBreak/>
              <w:t>Serious incidents</w:t>
            </w:r>
          </w:p>
        </w:tc>
        <w:tc>
          <w:tcPr>
            <w:tcW w:w="3819" w:type="pct"/>
          </w:tcPr>
          <w:p w14:paraId="03A79DF6" w14:textId="77777777" w:rsidR="00095A11" w:rsidRPr="002754B5" w:rsidRDefault="00095A11" w:rsidP="00363FEF">
            <w:pPr>
              <w:pStyle w:val="DQITableText"/>
            </w:pPr>
            <w:r w:rsidRPr="002754B5">
              <w:t xml:space="preserve">For the purposes of </w:t>
            </w:r>
            <w:r w:rsidR="00363FEF" w:rsidRPr="002B5704">
              <w:rPr>
                <w:i/>
              </w:rPr>
              <w:t>Education and Care Services National Law</w:t>
            </w:r>
            <w:r w:rsidRPr="002B5704">
              <w:t>,</w:t>
            </w:r>
            <w:r w:rsidRPr="002754B5">
              <w:t xml:space="preserve"> the following are prescribed as serious incidents:</w:t>
            </w:r>
          </w:p>
          <w:p w14:paraId="50639AAB" w14:textId="77777777" w:rsidR="00095A11" w:rsidRPr="002754B5" w:rsidRDefault="002B5704" w:rsidP="00363FEF">
            <w:pPr>
              <w:pStyle w:val="DQITableList"/>
            </w:pPr>
            <w:r>
              <w:t>the death of a child:</w:t>
            </w:r>
          </w:p>
          <w:p w14:paraId="1BC6DF0E" w14:textId="62C2BCAB" w:rsidR="009E3C99" w:rsidRDefault="009E3C99" w:rsidP="009E3C99">
            <w:pPr>
              <w:pStyle w:val="DQITableBullet2"/>
            </w:pPr>
            <w:r>
              <w:t>while that child is being educated and cared for by an education and care service</w:t>
            </w:r>
          </w:p>
          <w:p w14:paraId="39CB5C44" w14:textId="46DDE5F9" w:rsidR="00095A11" w:rsidRPr="002754B5" w:rsidRDefault="009E3C99" w:rsidP="009E3C99">
            <w:pPr>
              <w:pStyle w:val="DQITableBullet2"/>
            </w:pPr>
            <w:r>
              <w:t>following an incident occurring while that child was being educated and cared for by an education and care service</w:t>
            </w:r>
          </w:p>
          <w:p w14:paraId="499F6F0D" w14:textId="6801A336" w:rsidR="00095A11" w:rsidRPr="002754B5" w:rsidRDefault="009E3C99" w:rsidP="00363FEF">
            <w:pPr>
              <w:pStyle w:val="DQITableList"/>
            </w:pPr>
            <w:r w:rsidRPr="00185532">
              <w:t>any incident involving serious injury or trauma to a child occurring while that child is being educated and cared for by an education and care service</w:t>
            </w:r>
            <w:r w:rsidR="002B5704">
              <w:t>:</w:t>
            </w:r>
          </w:p>
          <w:p w14:paraId="478E0AA5" w14:textId="77777777" w:rsidR="009E3C99" w:rsidRDefault="009E3C99" w:rsidP="009E3C99">
            <w:pPr>
              <w:pStyle w:val="DQITableBullet2"/>
            </w:pPr>
            <w:r w:rsidRPr="00185532">
              <w:t>which a reasonable person would consider required urgent medical attention from a registered medical practitioner</w:t>
            </w:r>
          </w:p>
          <w:p w14:paraId="79BDF4AC" w14:textId="2F3B25D2" w:rsidR="009E3C99" w:rsidRDefault="009E3C99" w:rsidP="009E3C99">
            <w:pPr>
              <w:pStyle w:val="DQITableBullet2"/>
            </w:pPr>
            <w:r>
              <w:t>for which the child attended, or ought reasonably to have attended, a hospital;</w:t>
            </w:r>
          </w:p>
          <w:p w14:paraId="73C0E1F1" w14:textId="076071CF" w:rsidR="00095A11" w:rsidRPr="002754B5" w:rsidRDefault="009E3C99" w:rsidP="009E3C99">
            <w:pPr>
              <w:pStyle w:val="DQITableBullet2"/>
              <w:numPr>
                <w:ilvl w:val="0"/>
                <w:numId w:val="0"/>
              </w:numPr>
              <w:ind w:left="340"/>
            </w:pPr>
            <w:r w:rsidRPr="00A902CC">
              <w:rPr>
                <w:b/>
              </w:rPr>
              <w:t>Example:</w:t>
            </w:r>
            <w:r>
              <w:t xml:space="preserve"> broken limb.</w:t>
            </w:r>
          </w:p>
          <w:p w14:paraId="4AEEE4CF" w14:textId="628BA73B" w:rsidR="009E3C99" w:rsidRDefault="009E3C99" w:rsidP="009E3C99">
            <w:pPr>
              <w:pStyle w:val="DQITableList"/>
            </w:pPr>
            <w:r w:rsidRPr="009E3C99">
              <w:t>any incident involving serious illness of a child occurring while that child is being educated and cared for by an education and care service for which the child attended, or ought reasonably to have attended, a hospita</w:t>
            </w:r>
            <w:r>
              <w:t>l</w:t>
            </w:r>
          </w:p>
          <w:p w14:paraId="0E845279" w14:textId="0FE95599" w:rsidR="009E3C99" w:rsidRDefault="009E3C99" w:rsidP="009E3C99">
            <w:pPr>
              <w:pStyle w:val="DQITableList"/>
              <w:numPr>
                <w:ilvl w:val="0"/>
                <w:numId w:val="0"/>
              </w:numPr>
              <w:ind w:left="340"/>
            </w:pPr>
            <w:r w:rsidRPr="00A902CC">
              <w:rPr>
                <w:b/>
              </w:rPr>
              <w:t>Example:</w:t>
            </w:r>
            <w:r>
              <w:t xml:space="preserve"> </w:t>
            </w:r>
            <w:r w:rsidRPr="00185532">
              <w:t>Severe asthma attack, seizure or anaphylaxis reaction.</w:t>
            </w:r>
          </w:p>
          <w:p w14:paraId="49A8D00A" w14:textId="0812AC12" w:rsidR="00095A11" w:rsidRPr="002754B5" w:rsidRDefault="009E3C99" w:rsidP="00363FEF">
            <w:pPr>
              <w:pStyle w:val="DQITableList"/>
            </w:pPr>
            <w:r>
              <w:t>any incident for which emergency services attended</w:t>
            </w:r>
          </w:p>
          <w:p w14:paraId="6C41E247" w14:textId="4BF96554" w:rsidR="00095A11" w:rsidRPr="002754B5" w:rsidRDefault="009E3C99" w:rsidP="00363FEF">
            <w:pPr>
              <w:pStyle w:val="DQITableList"/>
            </w:pPr>
            <w:r w:rsidRPr="00185532">
              <w:t>any circumstance where a child being educated and cared for by an education and care service</w:t>
            </w:r>
            <w:r w:rsidR="002B5704">
              <w:t>:</w:t>
            </w:r>
          </w:p>
          <w:p w14:paraId="3692A50C" w14:textId="00F0B0AB" w:rsidR="00095A11" w:rsidRPr="002754B5" w:rsidRDefault="009E3C99" w:rsidP="00363FEF">
            <w:pPr>
              <w:pStyle w:val="DQITableBullet2"/>
            </w:pPr>
            <w:r w:rsidRPr="00185532">
              <w:t>appears to be missing or cannot be accounted for</w:t>
            </w:r>
          </w:p>
          <w:p w14:paraId="32D27C86" w14:textId="1B2E7BE1" w:rsidR="00095A11" w:rsidRPr="002754B5" w:rsidRDefault="009E3C99" w:rsidP="00363FEF">
            <w:pPr>
              <w:pStyle w:val="DQITableBullet2"/>
            </w:pPr>
            <w:r w:rsidRPr="00185532">
              <w:t>appears to have been taken or removed from the education and care service premises in a manner that contravenes these Regulations</w:t>
            </w:r>
          </w:p>
          <w:p w14:paraId="4FFFFF3D" w14:textId="53448615" w:rsidR="00095A11" w:rsidRPr="002754B5" w:rsidRDefault="009E3C99" w:rsidP="00363FEF">
            <w:pPr>
              <w:pStyle w:val="DQITableBullet2"/>
            </w:pPr>
            <w:r w:rsidRPr="00185532">
              <w:t>is mistakenly locked in or locked out of the education and care service premises or any part of the premises</w:t>
            </w:r>
            <w:r w:rsidR="00A92216" w:rsidRPr="002754B5">
              <w:t>.</w:t>
            </w:r>
          </w:p>
        </w:tc>
      </w:tr>
      <w:tr w:rsidR="002B301D" w:rsidRPr="00CC376D" w14:paraId="1AD05887" w14:textId="77777777" w:rsidTr="000B3C42">
        <w:trPr>
          <w:cantSplit/>
        </w:trPr>
        <w:tc>
          <w:tcPr>
            <w:tcW w:w="1181" w:type="pct"/>
          </w:tcPr>
          <w:p w14:paraId="47537F69" w14:textId="055CAEF2" w:rsidR="002B301D" w:rsidRPr="00C941CD" w:rsidRDefault="002B301D" w:rsidP="00231EA6">
            <w:pPr>
              <w:pStyle w:val="DQIRowHeadings"/>
              <w:keepNext w:val="0"/>
            </w:pPr>
            <w:r w:rsidRPr="00B443B8">
              <w:t>Service</w:t>
            </w:r>
          </w:p>
        </w:tc>
        <w:tc>
          <w:tcPr>
            <w:tcW w:w="3819" w:type="pct"/>
          </w:tcPr>
          <w:p w14:paraId="694BC4F8" w14:textId="77777777" w:rsidR="002B301D" w:rsidRPr="00C941CD" w:rsidRDefault="002B301D" w:rsidP="000E4FE7">
            <w:pPr>
              <w:pStyle w:val="DQITableText"/>
            </w:pPr>
            <w:r>
              <w:t>A service refers to an individual location or establishment</w:t>
            </w:r>
            <w:r w:rsidRPr="00B443B8">
              <w:t xml:space="preserve"> providing an </w:t>
            </w:r>
            <w:proofErr w:type="spellStart"/>
            <w:r>
              <w:t>ECEC</w:t>
            </w:r>
            <w:proofErr w:type="spellEnd"/>
            <w:r>
              <w:t xml:space="preserve"> service or services. One </w:t>
            </w:r>
            <w:r w:rsidRPr="00B443B8">
              <w:t xml:space="preserve">service (i.e. location or establishment) may provide more than one </w:t>
            </w:r>
            <w:proofErr w:type="spellStart"/>
            <w:r>
              <w:t>ECEC</w:t>
            </w:r>
            <w:proofErr w:type="spellEnd"/>
            <w:r w:rsidRPr="00B443B8">
              <w:t xml:space="preserve"> service type, i.e. provide a long day care service and preschool service</w:t>
            </w:r>
            <w:r>
              <w:t>, or two child care service types.</w:t>
            </w:r>
          </w:p>
        </w:tc>
      </w:tr>
      <w:tr w:rsidR="002B301D" w:rsidRPr="00CC376D" w14:paraId="6B811754" w14:textId="77777777" w:rsidTr="000B3C42">
        <w:trPr>
          <w:cantSplit/>
        </w:trPr>
        <w:tc>
          <w:tcPr>
            <w:tcW w:w="1181" w:type="pct"/>
          </w:tcPr>
          <w:p w14:paraId="45E1053D" w14:textId="77777777" w:rsidR="002B301D" w:rsidRPr="00C941CD" w:rsidRDefault="002B301D" w:rsidP="00231EA6">
            <w:pPr>
              <w:pStyle w:val="DQIRowHeadings"/>
              <w:keepNext w:val="0"/>
            </w:pPr>
            <w:r w:rsidRPr="00A35873">
              <w:t xml:space="preserve">Service type </w:t>
            </w:r>
          </w:p>
        </w:tc>
        <w:tc>
          <w:tcPr>
            <w:tcW w:w="3819" w:type="pct"/>
          </w:tcPr>
          <w:p w14:paraId="6492D8F6" w14:textId="77777777" w:rsidR="002B301D" w:rsidRPr="00A35873" w:rsidRDefault="002B301D" w:rsidP="00E1257F">
            <w:pPr>
              <w:pStyle w:val="DQITableText"/>
            </w:pPr>
            <w:r w:rsidRPr="00A35873">
              <w:t xml:space="preserve">Refers to the following categories of </w:t>
            </w:r>
            <w:proofErr w:type="spellStart"/>
            <w:r w:rsidRPr="00A35873">
              <w:t>ECEC</w:t>
            </w:r>
            <w:proofErr w:type="spellEnd"/>
            <w:r w:rsidRPr="00A35873">
              <w:t xml:space="preserve"> services:</w:t>
            </w:r>
            <w:r w:rsidR="00E1257F">
              <w:t xml:space="preserve"> </w:t>
            </w:r>
            <w:r w:rsidRPr="00A35873">
              <w:t>long day care</w:t>
            </w:r>
            <w:r w:rsidR="00E1257F">
              <w:t xml:space="preserve">; family day </w:t>
            </w:r>
            <w:r w:rsidRPr="00A35873">
              <w:t>care</w:t>
            </w:r>
            <w:r w:rsidR="00E1257F">
              <w:t xml:space="preserve">; </w:t>
            </w:r>
            <w:proofErr w:type="spellStart"/>
            <w:r w:rsidR="00E1257F">
              <w:t>OSHC</w:t>
            </w:r>
            <w:proofErr w:type="spellEnd"/>
            <w:r w:rsidR="00E1257F">
              <w:t xml:space="preserve">; </w:t>
            </w:r>
            <w:r w:rsidRPr="00A35873">
              <w:t>before/after school care</w:t>
            </w:r>
            <w:r w:rsidR="00E1257F">
              <w:t xml:space="preserve">; </w:t>
            </w:r>
            <w:r w:rsidRPr="00A35873">
              <w:t>vacation care</w:t>
            </w:r>
            <w:r w:rsidR="00E1257F">
              <w:t xml:space="preserve">; </w:t>
            </w:r>
            <w:r w:rsidRPr="00A35873">
              <w:t>occasional care</w:t>
            </w:r>
            <w:r w:rsidR="00E1257F">
              <w:t xml:space="preserve">; </w:t>
            </w:r>
            <w:r w:rsidRPr="00A35873">
              <w:t>in home care</w:t>
            </w:r>
            <w:r w:rsidR="00E1257F">
              <w:t>,</w:t>
            </w:r>
            <w:r w:rsidRPr="00A35873">
              <w:t xml:space="preserve"> </w:t>
            </w:r>
            <w:r w:rsidR="00E1257F">
              <w:t xml:space="preserve">and; </w:t>
            </w:r>
            <w:r w:rsidRPr="00A35873">
              <w:t>other care preschool services.</w:t>
            </w:r>
          </w:p>
          <w:p w14:paraId="709A5378" w14:textId="77777777" w:rsidR="002B301D" w:rsidRDefault="002B301D" w:rsidP="000E4FE7">
            <w:pPr>
              <w:pStyle w:val="DQITableText"/>
            </w:pPr>
            <w:r w:rsidRPr="00A35873">
              <w:t xml:space="preserve">All service </w:t>
            </w:r>
            <w:r w:rsidRPr="0008693D">
              <w:t>type</w:t>
            </w:r>
            <w:r w:rsidRPr="00A35873">
              <w:t xml:space="preserve"> categories are considered child care services, except for preschool services.</w:t>
            </w:r>
          </w:p>
        </w:tc>
      </w:tr>
      <w:tr w:rsidR="002B301D" w:rsidRPr="00CC376D" w14:paraId="74FA0E36" w14:textId="77777777" w:rsidTr="000B3C42">
        <w:trPr>
          <w:cantSplit/>
        </w:trPr>
        <w:tc>
          <w:tcPr>
            <w:tcW w:w="1181" w:type="pct"/>
          </w:tcPr>
          <w:p w14:paraId="5268F1B8" w14:textId="77777777" w:rsidR="002B301D" w:rsidRPr="00A35873" w:rsidRDefault="002B301D" w:rsidP="00231EA6">
            <w:pPr>
              <w:pStyle w:val="DQIRowHeadings"/>
              <w:keepNext w:val="0"/>
            </w:pPr>
            <w:r>
              <w:t>Special needs group</w:t>
            </w:r>
          </w:p>
        </w:tc>
        <w:tc>
          <w:tcPr>
            <w:tcW w:w="3819" w:type="pct"/>
          </w:tcPr>
          <w:p w14:paraId="1F0DF198" w14:textId="77777777" w:rsidR="002B301D" w:rsidRPr="00A35873" w:rsidRDefault="002B301D" w:rsidP="000E4FE7">
            <w:pPr>
              <w:pStyle w:val="DQITableText"/>
              <w:rPr>
                <w:lang w:eastAsia="en-US"/>
              </w:rPr>
            </w:pPr>
            <w:r w:rsidRPr="00B7127B">
              <w:t xml:space="preserve">An identifiable group within the general population who can have special difficulty accessing services. Special needs groups for which data are reported in this </w:t>
            </w:r>
            <w:r w:rsidRPr="0008693D">
              <w:t>chapter</w:t>
            </w:r>
            <w:r w:rsidRPr="00B7127B">
              <w:t xml:space="preserve"> include: children from </w:t>
            </w:r>
            <w:proofErr w:type="spellStart"/>
            <w:r w:rsidRPr="00B7127B">
              <w:t>NESB</w:t>
            </w:r>
            <w:proofErr w:type="spellEnd"/>
            <w:r w:rsidRPr="00B7127B">
              <w:t>; Aboriginal and Torres Strait Islander children; children from low</w:t>
            </w:r>
            <w:r w:rsidR="002F1976">
              <w:noBreakHyphen/>
            </w:r>
            <w:r w:rsidRPr="00B7127B">
              <w:t>income families (</w:t>
            </w:r>
            <w:proofErr w:type="spellStart"/>
            <w:r w:rsidRPr="00B7127B">
              <w:t>CCB</w:t>
            </w:r>
            <w:proofErr w:type="spellEnd"/>
            <w:r w:rsidRPr="00B7127B">
              <w:t xml:space="preserve"> approved child care services only); children with disability; and children from regional or remote areas.</w:t>
            </w:r>
          </w:p>
        </w:tc>
      </w:tr>
      <w:tr w:rsidR="002B301D" w:rsidRPr="00CC376D" w14:paraId="66FE8E53" w14:textId="77777777" w:rsidTr="000B3C42">
        <w:trPr>
          <w:cantSplit/>
        </w:trPr>
        <w:tc>
          <w:tcPr>
            <w:tcW w:w="1181" w:type="pct"/>
          </w:tcPr>
          <w:p w14:paraId="38001E16" w14:textId="77777777" w:rsidR="002B301D" w:rsidRPr="00C941CD" w:rsidRDefault="002B301D" w:rsidP="00231EA6">
            <w:pPr>
              <w:pStyle w:val="DQIRowHeadings"/>
              <w:keepNext w:val="0"/>
            </w:pPr>
            <w:r w:rsidRPr="00F55ABF">
              <w:t>Standard hours of care</w:t>
            </w:r>
          </w:p>
        </w:tc>
        <w:tc>
          <w:tcPr>
            <w:tcW w:w="3819" w:type="pct"/>
          </w:tcPr>
          <w:p w14:paraId="778EFE31" w14:textId="77777777" w:rsidR="002B301D" w:rsidRPr="0031403C" w:rsidRDefault="002B301D" w:rsidP="000E4FE7">
            <w:pPr>
              <w:pStyle w:val="DQITableText"/>
            </w:pPr>
            <w:r w:rsidRPr="0031403C">
              <w:t xml:space="preserve">Defined by </w:t>
            </w:r>
            <w:r w:rsidRPr="00DD786D">
              <w:t>service</w:t>
            </w:r>
            <w:r w:rsidRPr="0031403C">
              <w:t xml:space="preserve"> type as:</w:t>
            </w:r>
          </w:p>
          <w:p w14:paraId="43BA9397" w14:textId="77777777" w:rsidR="002B301D" w:rsidRPr="0008693D" w:rsidRDefault="002B301D" w:rsidP="000E4FE7">
            <w:pPr>
              <w:pStyle w:val="DQITableBullet"/>
            </w:pPr>
            <w:r w:rsidRPr="0008693D">
              <w:t>long day care — service opens at 7</w:t>
            </w:r>
            <w:r w:rsidR="001B1C40">
              <w:t xml:space="preserve"> </w:t>
            </w:r>
            <w:r w:rsidRPr="0008693D">
              <w:t>am or later and closes at 6.30</w:t>
            </w:r>
            <w:r w:rsidR="001B1C40">
              <w:t xml:space="preserve"> </w:t>
            </w:r>
            <w:r w:rsidRPr="0008693D">
              <w:t>pm or earlier every day Monday to Friday (does not operate on weekends)</w:t>
            </w:r>
          </w:p>
          <w:p w14:paraId="67BCD002" w14:textId="77777777" w:rsidR="002B301D" w:rsidRPr="0008693D" w:rsidRDefault="002B301D" w:rsidP="000E4FE7">
            <w:pPr>
              <w:pStyle w:val="DQITableBullet"/>
            </w:pPr>
            <w:r w:rsidRPr="0008693D">
              <w:t>family day care — service operates at 7</w:t>
            </w:r>
            <w:r w:rsidR="001B1C40">
              <w:t xml:space="preserve"> </w:t>
            </w:r>
            <w:r w:rsidRPr="0008693D">
              <w:t>am or later and no later than 6.30</w:t>
            </w:r>
            <w:r w:rsidR="001B1C40">
              <w:t> </w:t>
            </w:r>
            <w:r w:rsidRPr="0008693D">
              <w:t>pm every day Monday to Friday (does not operate on weekends or overnight)</w:t>
            </w:r>
          </w:p>
          <w:p w14:paraId="5184D9DB" w14:textId="77777777" w:rsidR="002B301D" w:rsidRPr="0008693D" w:rsidRDefault="002B301D" w:rsidP="000E4FE7">
            <w:pPr>
              <w:pStyle w:val="DQITableBullet"/>
            </w:pPr>
            <w:r w:rsidRPr="0008693D">
              <w:t>vacation care — service operates at 7</w:t>
            </w:r>
            <w:r w:rsidR="001B1C40">
              <w:t xml:space="preserve"> </w:t>
            </w:r>
            <w:r w:rsidRPr="0008693D">
              <w:t>am or later and no later than 6.30</w:t>
            </w:r>
            <w:r w:rsidR="001B1C40">
              <w:t> </w:t>
            </w:r>
            <w:r w:rsidRPr="0008693D">
              <w:t xml:space="preserve">pm every day Monday to Friday </w:t>
            </w:r>
          </w:p>
          <w:p w14:paraId="70A68D6F" w14:textId="77777777" w:rsidR="002B301D" w:rsidRPr="0008693D" w:rsidRDefault="002B301D" w:rsidP="000E4FE7">
            <w:pPr>
              <w:pStyle w:val="DQITableBullet"/>
            </w:pPr>
            <w:proofErr w:type="spellStart"/>
            <w:r w:rsidRPr="0008693D">
              <w:t>OSHC</w:t>
            </w:r>
            <w:proofErr w:type="spellEnd"/>
            <w:r w:rsidRPr="0008693D">
              <w:t xml:space="preserve"> — service opens at 7</w:t>
            </w:r>
            <w:r w:rsidR="001B1C40">
              <w:t xml:space="preserve"> </w:t>
            </w:r>
            <w:r w:rsidRPr="0008693D">
              <w:t>am or later (before school) and closes at 6.30</w:t>
            </w:r>
            <w:r w:rsidR="001B1C40">
              <w:t> </w:t>
            </w:r>
            <w:r w:rsidRPr="0008693D">
              <w:t>pm or earlier (after school) every day Monday to Friday</w:t>
            </w:r>
          </w:p>
          <w:p w14:paraId="408CC439" w14:textId="77777777" w:rsidR="002B301D" w:rsidRPr="0008693D" w:rsidRDefault="002B301D" w:rsidP="000E4FE7">
            <w:pPr>
              <w:pStyle w:val="DQITableBullet"/>
            </w:pPr>
            <w:r w:rsidRPr="0008693D">
              <w:t>occasional care — service operates at 7</w:t>
            </w:r>
            <w:r w:rsidR="001B1C40">
              <w:t xml:space="preserve"> </w:t>
            </w:r>
            <w:r w:rsidRPr="0008693D">
              <w:t>am or later and no later than 6.30</w:t>
            </w:r>
            <w:r w:rsidR="001B1C40">
              <w:t> </w:t>
            </w:r>
            <w:r w:rsidRPr="0008693D">
              <w:t>pm every day Monday to Friday (does not operate on weekends)</w:t>
            </w:r>
          </w:p>
          <w:p w14:paraId="7350A3EF" w14:textId="77777777" w:rsidR="002B301D" w:rsidRPr="00CF7F81" w:rsidRDefault="002B301D" w:rsidP="000E4FE7">
            <w:pPr>
              <w:pStyle w:val="DQITableBullet"/>
            </w:pPr>
            <w:r w:rsidRPr="0008693D">
              <w:t>in home care — service operates at 7</w:t>
            </w:r>
            <w:r w:rsidR="001B1C40">
              <w:t xml:space="preserve"> </w:t>
            </w:r>
            <w:r w:rsidRPr="0008693D">
              <w:t>am or later and no later than 6.30</w:t>
            </w:r>
            <w:r w:rsidR="001B1C40">
              <w:t> </w:t>
            </w:r>
            <w:r w:rsidRPr="0008693D">
              <w:t>pm every day Monday to Friday (does not</w:t>
            </w:r>
            <w:r w:rsidRPr="0031403C">
              <w:t xml:space="preserve"> operate on </w:t>
            </w:r>
            <w:r>
              <w:t>weekends</w:t>
            </w:r>
            <w:r w:rsidRPr="0031403C">
              <w:t>)</w:t>
            </w:r>
          </w:p>
          <w:p w14:paraId="77ADF0DF" w14:textId="77777777" w:rsidR="002B301D" w:rsidRPr="00F8478D" w:rsidRDefault="002B301D" w:rsidP="000E4FE7">
            <w:pPr>
              <w:pStyle w:val="DQITableText"/>
            </w:pPr>
            <w:r>
              <w:t xml:space="preserve">Also </w:t>
            </w:r>
            <w:r w:rsidRPr="0008693D">
              <w:t>see</w:t>
            </w:r>
            <w:r>
              <w:t xml:space="preserve"> non</w:t>
            </w:r>
            <w:r>
              <w:noBreakHyphen/>
            </w:r>
            <w:r w:rsidRPr="00DD786D">
              <w:t>standard</w:t>
            </w:r>
            <w:r>
              <w:t xml:space="preserve"> hours of care definition.</w:t>
            </w:r>
          </w:p>
        </w:tc>
      </w:tr>
      <w:tr w:rsidR="002B301D" w:rsidRPr="00CC376D" w14:paraId="7BBEC2B0" w14:textId="77777777" w:rsidTr="000B3C42">
        <w:trPr>
          <w:cantSplit/>
        </w:trPr>
        <w:tc>
          <w:tcPr>
            <w:tcW w:w="1181" w:type="pct"/>
          </w:tcPr>
          <w:p w14:paraId="4EA6F4F9" w14:textId="77777777" w:rsidR="002B301D" w:rsidRDefault="002B301D" w:rsidP="00231EA6">
            <w:pPr>
              <w:pStyle w:val="DQIRowHeadings"/>
              <w:keepNext w:val="0"/>
            </w:pPr>
            <w:r w:rsidRPr="00A4361F">
              <w:lastRenderedPageBreak/>
              <w:t xml:space="preserve">State/Territory government (only) funded </w:t>
            </w:r>
          </w:p>
        </w:tc>
        <w:tc>
          <w:tcPr>
            <w:tcW w:w="3819" w:type="pct"/>
          </w:tcPr>
          <w:p w14:paraId="7610C0BB" w14:textId="77777777" w:rsidR="002B301D" w:rsidRPr="0008693D" w:rsidRDefault="002B301D" w:rsidP="000E4FE7">
            <w:pPr>
              <w:pStyle w:val="DQITableText"/>
            </w:pPr>
            <w:r w:rsidRPr="0008693D">
              <w:t>State and Territory government financed services — in particular, services that only receive State and Territory government contributions towards providing a specified service (i.e. excluding services which receive A</w:t>
            </w:r>
            <w:r w:rsidR="002B5704">
              <w:t>ustralian Government funding).</w:t>
            </w:r>
          </w:p>
        </w:tc>
      </w:tr>
      <w:tr w:rsidR="002B301D" w:rsidRPr="00CC376D" w14:paraId="151E52B9" w14:textId="77777777" w:rsidTr="000B3C42">
        <w:trPr>
          <w:cantSplit/>
        </w:trPr>
        <w:tc>
          <w:tcPr>
            <w:tcW w:w="1181" w:type="pct"/>
          </w:tcPr>
          <w:p w14:paraId="603FC469" w14:textId="77777777" w:rsidR="002B301D" w:rsidRPr="00F55ABF" w:rsidRDefault="002B301D" w:rsidP="00231EA6">
            <w:pPr>
              <w:pStyle w:val="DQIRowHeadings"/>
              <w:keepNext w:val="0"/>
            </w:pPr>
            <w:r>
              <w:t xml:space="preserve">Vacation care </w:t>
            </w:r>
          </w:p>
        </w:tc>
        <w:tc>
          <w:tcPr>
            <w:tcW w:w="3819" w:type="pct"/>
          </w:tcPr>
          <w:p w14:paraId="095ECE55" w14:textId="77777777" w:rsidR="002B301D" w:rsidRPr="00F55ABF" w:rsidRDefault="002B301D" w:rsidP="000E4FE7">
            <w:pPr>
              <w:pStyle w:val="DQITableText"/>
            </w:pPr>
            <w:r w:rsidRPr="0008693D">
              <w:t>Services provided for children enrolled in schools (4–12</w:t>
            </w:r>
            <w:r w:rsidR="00305EA1">
              <w:t> </w:t>
            </w:r>
            <w:r w:rsidRPr="0008693D">
              <w:t>year olds) during the school holidays.</w:t>
            </w:r>
          </w:p>
        </w:tc>
      </w:tr>
      <w:tr w:rsidR="003E3C14" w:rsidRPr="00CC376D" w14:paraId="5706F7DC" w14:textId="77777777" w:rsidTr="003959CF">
        <w:trPr>
          <w:cantSplit/>
        </w:trPr>
        <w:tc>
          <w:tcPr>
            <w:tcW w:w="1181" w:type="pct"/>
            <w:shd w:val="clear" w:color="auto" w:fill="auto"/>
          </w:tcPr>
          <w:p w14:paraId="78458F70" w14:textId="1E1B0983" w:rsidR="003E3C14" w:rsidRDefault="003E3C14" w:rsidP="00231EA6">
            <w:pPr>
              <w:pStyle w:val="DQIRowHeadings"/>
              <w:keepNext w:val="0"/>
            </w:pPr>
            <w:r>
              <w:t>Year Before Full time Schooling (</w:t>
            </w:r>
            <w:proofErr w:type="spellStart"/>
            <w:r>
              <w:t>YBFS</w:t>
            </w:r>
            <w:proofErr w:type="spellEnd"/>
            <w:r>
              <w:t>)</w:t>
            </w:r>
          </w:p>
        </w:tc>
        <w:tc>
          <w:tcPr>
            <w:tcW w:w="3819" w:type="pct"/>
            <w:shd w:val="clear" w:color="auto" w:fill="auto"/>
          </w:tcPr>
          <w:p w14:paraId="08DE86A9" w14:textId="77777777" w:rsidR="00855E6F" w:rsidRDefault="00855E6F" w:rsidP="00855E6F">
            <w:pPr>
              <w:pStyle w:val="DQITableText"/>
            </w:pPr>
            <w:r w:rsidRPr="0008693D">
              <w:t xml:space="preserve">Preschool programs delivered to children in the </w:t>
            </w:r>
            <w:proofErr w:type="spellStart"/>
            <w:r>
              <w:t>YBFS</w:t>
            </w:r>
            <w:proofErr w:type="spellEnd"/>
            <w:r>
              <w:t xml:space="preserve"> </w:t>
            </w:r>
            <w:r w:rsidRPr="0008693D">
              <w:t>are intended to be available for a minimum of 600 hours per calendar year (or 15</w:t>
            </w:r>
            <w:r>
              <w:t> </w:t>
            </w:r>
            <w:r w:rsidRPr="0008693D">
              <w:t>hours per week for 40</w:t>
            </w:r>
            <w:r>
              <w:t> </w:t>
            </w:r>
            <w:r w:rsidRPr="0008693D">
              <w:t>weeks)</w:t>
            </w:r>
            <w:r>
              <w:t xml:space="preserve"> (</w:t>
            </w:r>
            <w:r w:rsidRPr="00300137">
              <w:t>as per the NP </w:t>
            </w:r>
            <w:proofErr w:type="spellStart"/>
            <w:r w:rsidRPr="00300137">
              <w:t>UAECE</w:t>
            </w:r>
            <w:proofErr w:type="spellEnd"/>
            <w:r>
              <w:t>)</w:t>
            </w:r>
            <w:r w:rsidRPr="0008693D">
              <w:t>. Children aged 3 to 6</w:t>
            </w:r>
            <w:r>
              <w:t> </w:t>
            </w:r>
            <w:r w:rsidRPr="0008693D">
              <w:t xml:space="preserve">years may be enrolled in a preschool program in the </w:t>
            </w:r>
            <w:proofErr w:type="spellStart"/>
            <w:r w:rsidRPr="0008693D">
              <w:t>YBFS</w:t>
            </w:r>
            <w:proofErr w:type="spellEnd"/>
            <w:r w:rsidRPr="0008693D">
              <w:t xml:space="preserve"> although the programs are typically delivered to 4 and 5</w:t>
            </w:r>
            <w:r>
              <w:t> </w:t>
            </w:r>
            <w:r w:rsidRPr="0008693D">
              <w:t>year olds.</w:t>
            </w:r>
          </w:p>
          <w:p w14:paraId="29F7862C" w14:textId="292EA022" w:rsidR="00855E6F" w:rsidRDefault="003E3C14" w:rsidP="00855E6F">
            <w:pPr>
              <w:pStyle w:val="DQITableText"/>
            </w:pPr>
            <w:r w:rsidRPr="003E3C14">
              <w:t>The state</w:t>
            </w:r>
            <w:r w:rsidR="009626DE">
              <w:noBreakHyphen/>
            </w:r>
            <w:r w:rsidRPr="003E3C14">
              <w:t xml:space="preserve">specific </w:t>
            </w:r>
            <w:proofErr w:type="spellStart"/>
            <w:r>
              <w:t>YBFS</w:t>
            </w:r>
            <w:proofErr w:type="spellEnd"/>
            <w:r>
              <w:t xml:space="preserve"> </w:t>
            </w:r>
            <w:r w:rsidRPr="003E3C14">
              <w:t xml:space="preserve">population is an age range of children specific to each </w:t>
            </w:r>
            <w:r w:rsidR="00427352" w:rsidRPr="003E3C14">
              <w:t xml:space="preserve">State </w:t>
            </w:r>
            <w:r w:rsidR="00427352">
              <w:t xml:space="preserve">or Territory. </w:t>
            </w:r>
            <w:r w:rsidR="00427352" w:rsidRPr="00427352">
              <w:t>Th</w:t>
            </w:r>
            <w:r w:rsidR="00427352">
              <w:t>e</w:t>
            </w:r>
            <w:r w:rsidR="00427352" w:rsidRPr="00427352">
              <w:t xml:space="preserve"> state specific </w:t>
            </w:r>
            <w:proofErr w:type="spellStart"/>
            <w:r w:rsidR="00427352" w:rsidRPr="00427352">
              <w:t>YBFS</w:t>
            </w:r>
            <w:proofErr w:type="spellEnd"/>
            <w:r w:rsidR="00427352" w:rsidRPr="00427352">
              <w:t xml:space="preserve"> definition takes into account the preschool and school age entry provisions of the state or territory in which the child usually resides and the child’s date of birth</w:t>
            </w:r>
            <w:r w:rsidR="00427352">
              <w:t xml:space="preserve">. </w:t>
            </w:r>
          </w:p>
          <w:p w14:paraId="4F651A20" w14:textId="77777777" w:rsidR="00855E6F" w:rsidRDefault="00855E6F" w:rsidP="00855E6F">
            <w:pPr>
              <w:pStyle w:val="DQITableText"/>
            </w:pPr>
            <w:proofErr w:type="spellStart"/>
            <w:r>
              <w:t>YBFS</w:t>
            </w:r>
            <w:proofErr w:type="spellEnd"/>
            <w:r>
              <w:t xml:space="preserve"> data presented in this Report are not fully comparable with </w:t>
            </w:r>
            <w:proofErr w:type="spellStart"/>
            <w:r>
              <w:t>YBFS</w:t>
            </w:r>
            <w:proofErr w:type="spellEnd"/>
            <w:r>
              <w:t xml:space="preserve"> data prior to 2016, included in previous reports, due to changes in the </w:t>
            </w:r>
            <w:proofErr w:type="spellStart"/>
            <w:r>
              <w:t>YBFS</w:t>
            </w:r>
            <w:proofErr w:type="spellEnd"/>
            <w:r>
              <w:t xml:space="preserve"> methodology.</w:t>
            </w:r>
            <w:r w:rsidRPr="00427352">
              <w:t xml:space="preserve"> </w:t>
            </w:r>
          </w:p>
          <w:p w14:paraId="1F9CA231" w14:textId="37640B79" w:rsidR="00427352" w:rsidRPr="0008693D" w:rsidRDefault="00855E6F" w:rsidP="00855E6F">
            <w:pPr>
              <w:pStyle w:val="DQITableText"/>
            </w:pPr>
            <w:r>
              <w:t>For more information on the</w:t>
            </w:r>
            <w:r w:rsidR="00427352" w:rsidRPr="00427352">
              <w:t xml:space="preserve"> state</w:t>
            </w:r>
            <w:r w:rsidR="009626DE">
              <w:noBreakHyphen/>
            </w:r>
            <w:r w:rsidR="00427352" w:rsidRPr="00427352">
              <w:t xml:space="preserve">specific </w:t>
            </w:r>
            <w:r>
              <w:t>methodology see</w:t>
            </w:r>
            <w:r w:rsidR="00427352">
              <w:t xml:space="preserve"> </w:t>
            </w:r>
            <w:r w:rsidR="00427352">
              <w:rPr>
                <w:i/>
              </w:rPr>
              <w:t xml:space="preserve">Preschool Education, Australia </w:t>
            </w:r>
            <w:r w:rsidR="00427352">
              <w:t>(ABS Cat no. 4240.0), appendix 4 (ABS</w:t>
            </w:r>
            <w:r>
              <w:t> </w:t>
            </w:r>
            <w:r w:rsidR="00427352">
              <w:t>2018).</w:t>
            </w:r>
          </w:p>
        </w:tc>
      </w:tr>
    </w:tbl>
    <w:p w14:paraId="47582D64" w14:textId="6F24FA6D" w:rsidR="00A6033F" w:rsidRDefault="00CA6458" w:rsidP="009F553F">
      <w:pPr>
        <w:pStyle w:val="Heading2"/>
      </w:pPr>
      <w:bookmarkStart w:id="44" w:name="_Toc505776167"/>
      <w:r>
        <w:t>3.</w:t>
      </w:r>
      <w:r w:rsidR="002F3EFE">
        <w:rPr>
          <w:noProof/>
        </w:rPr>
        <w:t>5</w:t>
      </w:r>
      <w:r w:rsidR="00A6033F">
        <w:tab/>
      </w:r>
      <w:r w:rsidR="00A6033F" w:rsidRPr="00A6033F">
        <w:t>References</w:t>
      </w:r>
      <w:bookmarkEnd w:id="44"/>
    </w:p>
    <w:p w14:paraId="3779129E" w14:textId="0EE0E4B5" w:rsidR="00345E4F" w:rsidRPr="00427352" w:rsidRDefault="00345E4F" w:rsidP="00B14B52">
      <w:pPr>
        <w:pStyle w:val="Reference"/>
      </w:pPr>
      <w:r w:rsidRPr="00427352">
        <w:t>ABS (Australian Bureau of Statistics) 201</w:t>
      </w:r>
      <w:r w:rsidR="00D873B4" w:rsidRPr="00427352">
        <w:t>8</w:t>
      </w:r>
      <w:r w:rsidRPr="00427352">
        <w:t xml:space="preserve">, </w:t>
      </w:r>
      <w:r w:rsidRPr="00427352">
        <w:rPr>
          <w:i/>
        </w:rPr>
        <w:t>Preschool Education, Australia</w:t>
      </w:r>
      <w:r w:rsidR="006B20CA" w:rsidRPr="00427352">
        <w:rPr>
          <w:i/>
        </w:rPr>
        <w:t>, 201</w:t>
      </w:r>
      <w:r w:rsidR="00D873B4" w:rsidRPr="00427352">
        <w:rPr>
          <w:i/>
        </w:rPr>
        <w:t>7</w:t>
      </w:r>
      <w:r w:rsidR="006B20CA" w:rsidRPr="00427352">
        <w:t>, Cat. no. 4240.0, Canberra.</w:t>
      </w:r>
    </w:p>
    <w:p w14:paraId="47EC64D5" w14:textId="52D4D00A" w:rsidR="00C62C92" w:rsidRDefault="00A6033F" w:rsidP="00B14B52">
      <w:pPr>
        <w:pStyle w:val="Reference"/>
      </w:pPr>
      <w:proofErr w:type="spellStart"/>
      <w:r w:rsidRPr="000B356D">
        <w:t>ACECQA</w:t>
      </w:r>
      <w:proofErr w:type="spellEnd"/>
      <w:r w:rsidRPr="000B356D">
        <w:t xml:space="preserve"> (Australian Children’s Education and Care Quality Authority)</w:t>
      </w:r>
      <w:r w:rsidR="00C62C92" w:rsidRPr="00C62C92">
        <w:t xml:space="preserve"> </w:t>
      </w:r>
      <w:r w:rsidR="00C62C92">
        <w:t>201</w:t>
      </w:r>
      <w:r w:rsidR="00D873B4">
        <w:t>8</w:t>
      </w:r>
      <w:r w:rsidR="00C62C92">
        <w:t xml:space="preserve">, </w:t>
      </w:r>
      <w:r w:rsidR="00D873B4">
        <w:rPr>
          <w:i/>
        </w:rPr>
        <w:t xml:space="preserve">Guide to the </w:t>
      </w:r>
      <w:r w:rsidR="00C62C92">
        <w:rPr>
          <w:i/>
        </w:rPr>
        <w:t>National Quality Framework</w:t>
      </w:r>
      <w:r w:rsidR="00C62C92">
        <w:t xml:space="preserve">, </w:t>
      </w:r>
      <w:r w:rsidR="00344E78">
        <w:t>Sydney</w:t>
      </w:r>
      <w:r w:rsidR="00C62C92" w:rsidRPr="000B356D">
        <w:t>.</w:t>
      </w:r>
    </w:p>
    <w:p w14:paraId="52E52BE0" w14:textId="77777777" w:rsidR="00BA3740" w:rsidRDefault="00BA3740" w:rsidP="00BA3740">
      <w:pPr>
        <w:pStyle w:val="Reference"/>
      </w:pPr>
      <w:r>
        <w:t xml:space="preserve">Huntsman, L. 2008, </w:t>
      </w:r>
      <w:r w:rsidRPr="00BA3740">
        <w:rPr>
          <w:i/>
        </w:rPr>
        <w:t>Determinants of Quality Child Care: A Review of the Research Evidence</w:t>
      </w:r>
      <w:r>
        <w:t>, NSW Department of Community Service, Sydney.</w:t>
      </w:r>
    </w:p>
    <w:p w14:paraId="3A98B09E" w14:textId="77777777" w:rsidR="00A6033F" w:rsidRPr="000B356D" w:rsidRDefault="00A6033F" w:rsidP="000B356D">
      <w:pPr>
        <w:pStyle w:val="Reference"/>
      </w:pPr>
      <w:r w:rsidRPr="000B356D">
        <w:t>OECD (Organisation for Economic Co</w:t>
      </w:r>
      <w:r w:rsidRPr="000B356D">
        <w:noBreakHyphen/>
        <w:t xml:space="preserve">operation and Development) 2006, </w:t>
      </w:r>
      <w:r w:rsidRPr="000B356D">
        <w:rPr>
          <w:i/>
        </w:rPr>
        <w:t>Starting Strong II: Early Childhood Education and Care</w:t>
      </w:r>
      <w:r w:rsidRPr="000B356D">
        <w:t xml:space="preserve">, Paris. </w:t>
      </w:r>
    </w:p>
    <w:p w14:paraId="6FF4E84B" w14:textId="3F05EE15" w:rsidR="00BA3740" w:rsidRDefault="00BA3740" w:rsidP="00BA3740">
      <w:pPr>
        <w:pStyle w:val="Reference"/>
      </w:pPr>
      <w:r>
        <w:t xml:space="preserve">Warren, D. and </w:t>
      </w:r>
      <w:proofErr w:type="spellStart"/>
      <w:r>
        <w:t>Haisken</w:t>
      </w:r>
      <w:r w:rsidR="009626DE">
        <w:noBreakHyphen/>
      </w:r>
      <w:r>
        <w:t>DeNew</w:t>
      </w:r>
      <w:proofErr w:type="spellEnd"/>
      <w:r>
        <w:t xml:space="preserve">, J.P. 2013, </w:t>
      </w:r>
      <w:r w:rsidRPr="00BA3740">
        <w:rPr>
          <w:i/>
        </w:rPr>
        <w:t>Early Bird Catches the Worm: The Causal Impact of Pre</w:t>
      </w:r>
      <w:r w:rsidR="009626DE">
        <w:rPr>
          <w:i/>
        </w:rPr>
        <w:noBreakHyphen/>
      </w:r>
      <w:r w:rsidRPr="00BA3740">
        <w:rPr>
          <w:i/>
        </w:rPr>
        <w:t xml:space="preserve">school Participation and Teacher Qualifications in Year 3 </w:t>
      </w:r>
      <w:proofErr w:type="spellStart"/>
      <w:r w:rsidRPr="00BA3740">
        <w:rPr>
          <w:i/>
        </w:rPr>
        <w:t>NAPLAN</w:t>
      </w:r>
      <w:proofErr w:type="spellEnd"/>
      <w:r w:rsidRPr="00BA3740">
        <w:rPr>
          <w:i/>
        </w:rPr>
        <w:t xml:space="preserve"> Cognitive Tests</w:t>
      </w:r>
      <w:r>
        <w:t>, Melbourne Institute, University of Melbourne.</w:t>
      </w:r>
    </w:p>
    <w:sectPr w:rsidR="00BA3740" w:rsidSect="00A938CE">
      <w:headerReference w:type="even" r:id="rId34"/>
      <w:headerReference w:type="default" r:id="rId35"/>
      <w:footerReference w:type="even" r:id="rId36"/>
      <w:footerReference w:type="default" r:id="rId37"/>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5BC99" w14:textId="77777777" w:rsidR="00FA0A6B" w:rsidRDefault="00FA0A6B">
      <w:r>
        <w:separator/>
      </w:r>
    </w:p>
  </w:endnote>
  <w:endnote w:type="continuationSeparator" w:id="0">
    <w:p w14:paraId="4588E3B6" w14:textId="77777777" w:rsidR="00FA0A6B" w:rsidRDefault="00FA0A6B">
      <w:r>
        <w:continuationSeparator/>
      </w:r>
    </w:p>
  </w:endnote>
  <w:endnote w:type="continuationNotice" w:id="1">
    <w:p w14:paraId="72EBA11D" w14:textId="77777777" w:rsidR="00FA0A6B" w:rsidRDefault="00FA0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A0A6B" w14:paraId="7A387AD6" w14:textId="77777777" w:rsidTr="005F48ED">
      <w:trPr>
        <w:trHeight w:hRule="exact" w:val="567"/>
      </w:trPr>
      <w:tc>
        <w:tcPr>
          <w:tcW w:w="510" w:type="dxa"/>
        </w:tcPr>
        <w:p w14:paraId="5D9272D9" w14:textId="77777777" w:rsidR="00FA0A6B" w:rsidRPr="00A24443" w:rsidRDefault="00FA0A6B" w:rsidP="0019293B">
          <w:pPr>
            <w:pStyle w:val="Footer"/>
            <w:tabs>
              <w:tab w:val="left" w:pos="0"/>
            </w:tabs>
            <w:ind w:right="0"/>
            <w:rPr>
              <w:rStyle w:val="PageNumber"/>
              <w:caps w:val="0"/>
            </w:rPr>
          </w:pPr>
          <w:r>
            <w:rPr>
              <w:rStyle w:val="PageNumber"/>
              <w:caps w:val="0"/>
            </w:rPr>
            <w:t>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525DE">
            <w:rPr>
              <w:rStyle w:val="PageNumber"/>
              <w:caps w:val="0"/>
              <w:noProof/>
            </w:rPr>
            <w:t>4</w:t>
          </w:r>
          <w:r w:rsidRPr="00A24443">
            <w:rPr>
              <w:rStyle w:val="PageNumber"/>
              <w:caps w:val="0"/>
            </w:rPr>
            <w:fldChar w:fldCharType="end"/>
          </w:r>
        </w:p>
      </w:tc>
      <w:tc>
        <w:tcPr>
          <w:tcW w:w="7767" w:type="dxa"/>
        </w:tcPr>
        <w:p w14:paraId="564CC54C" w14:textId="20C5F9E7" w:rsidR="00FA0A6B" w:rsidRPr="0013739A" w:rsidRDefault="00FA0A6B" w:rsidP="0013739A">
          <w:pPr>
            <w:pStyle w:val="Footer"/>
            <w:rPr>
              <w:rFonts w:cs="Arial"/>
            </w:rPr>
          </w:pPr>
          <w:r>
            <w:rPr>
              <w:rFonts w:cs="Arial"/>
            </w:rPr>
            <w:t>Report on Government Services 2019</w:t>
          </w:r>
          <w:bookmarkStart w:id="45" w:name="DraftReportEven"/>
          <w:bookmarkEnd w:id="45"/>
        </w:p>
      </w:tc>
      <w:tc>
        <w:tcPr>
          <w:tcW w:w="510" w:type="dxa"/>
        </w:tcPr>
        <w:p w14:paraId="5A39E5F9" w14:textId="77777777" w:rsidR="00FA0A6B" w:rsidRDefault="00FA0A6B" w:rsidP="0019293B">
          <w:pPr>
            <w:pStyle w:val="Footer"/>
          </w:pPr>
        </w:p>
      </w:tc>
    </w:tr>
  </w:tbl>
  <w:p w14:paraId="63CD6DD5" w14:textId="77777777" w:rsidR="00FA0A6B" w:rsidRDefault="00FA0A6B"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A0A6B" w14:paraId="53C16AEF" w14:textId="77777777" w:rsidTr="005F48ED">
      <w:trPr>
        <w:trHeight w:hRule="exact" w:val="567"/>
      </w:trPr>
      <w:tc>
        <w:tcPr>
          <w:tcW w:w="510" w:type="dxa"/>
        </w:tcPr>
        <w:p w14:paraId="7CC12951" w14:textId="77777777" w:rsidR="00FA0A6B" w:rsidRDefault="00FA0A6B">
          <w:pPr>
            <w:pStyle w:val="Footer"/>
            <w:ind w:right="360" w:firstLine="360"/>
          </w:pPr>
        </w:p>
      </w:tc>
      <w:tc>
        <w:tcPr>
          <w:tcW w:w="7767" w:type="dxa"/>
        </w:tcPr>
        <w:p w14:paraId="195B03FC" w14:textId="1BDF4052" w:rsidR="00FA0A6B" w:rsidRPr="00BA5B14" w:rsidRDefault="00FA0A6B" w:rsidP="0013739A">
          <w:pPr>
            <w:pStyle w:val="Footer"/>
            <w:jc w:val="right"/>
            <w:rPr>
              <w:rFonts w:cs="Arial"/>
            </w:rPr>
          </w:pPr>
          <w:r>
            <w:rPr>
              <w:rFonts w:cs="Arial"/>
            </w:rPr>
            <w:t>Early Childhood Education and Care</w:t>
          </w:r>
          <w:bookmarkStart w:id="46" w:name="DraftReportOdd"/>
          <w:bookmarkEnd w:id="46"/>
        </w:p>
      </w:tc>
      <w:tc>
        <w:tcPr>
          <w:tcW w:w="510" w:type="dxa"/>
        </w:tcPr>
        <w:p w14:paraId="53B4A241" w14:textId="77777777" w:rsidR="00FA0A6B" w:rsidRPr="00A24443" w:rsidRDefault="00FA0A6B">
          <w:pPr>
            <w:pStyle w:val="Footer"/>
            <w:jc w:val="right"/>
            <w:rPr>
              <w:caps w:val="0"/>
            </w:rPr>
          </w:pPr>
          <w:bookmarkStart w:id="47" w:name="begin"/>
          <w:bookmarkEnd w:id="47"/>
          <w:r>
            <w:rPr>
              <w:rStyle w:val="PageNumber"/>
              <w:caps w:val="0"/>
            </w:rPr>
            <w:t>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525DE">
            <w:rPr>
              <w:rStyle w:val="PageNumber"/>
              <w:caps w:val="0"/>
              <w:noProof/>
            </w:rPr>
            <w:t>5</w:t>
          </w:r>
          <w:r w:rsidRPr="00A24443">
            <w:rPr>
              <w:rStyle w:val="PageNumber"/>
              <w:caps w:val="0"/>
            </w:rPr>
            <w:fldChar w:fldCharType="end"/>
          </w:r>
        </w:p>
      </w:tc>
    </w:tr>
  </w:tbl>
  <w:p w14:paraId="3E302C10" w14:textId="77777777" w:rsidR="00FA0A6B" w:rsidRDefault="00FA0A6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3D2FE" w14:textId="77777777" w:rsidR="00FA0A6B" w:rsidRDefault="00FA0A6B">
      <w:r>
        <w:separator/>
      </w:r>
    </w:p>
  </w:footnote>
  <w:footnote w:type="continuationSeparator" w:id="0">
    <w:p w14:paraId="725E9D43" w14:textId="77777777" w:rsidR="00FA0A6B" w:rsidRDefault="00FA0A6B">
      <w:r>
        <w:continuationSeparator/>
      </w:r>
    </w:p>
  </w:footnote>
  <w:footnote w:type="continuationNotice" w:id="1">
    <w:p w14:paraId="26B2F2BB" w14:textId="77777777" w:rsidR="00FA0A6B" w:rsidRDefault="00FA0A6B"/>
  </w:footnote>
  <w:footnote w:id="2">
    <w:p w14:paraId="5DBE694C" w14:textId="0C253D1D" w:rsidR="00FA0A6B" w:rsidRDefault="00FA0A6B">
      <w:pPr>
        <w:pStyle w:val="FootnoteText"/>
      </w:pPr>
      <w:r w:rsidRPr="00300137">
        <w:rPr>
          <w:rStyle w:val="FootnoteReference"/>
        </w:rPr>
        <w:footnoteRef/>
      </w:r>
      <w:r w:rsidRPr="00300137">
        <w:tab/>
        <w:t>Data for 201</w:t>
      </w:r>
      <w:r>
        <w:t>8</w:t>
      </w:r>
      <w:r w:rsidRPr="00300137">
        <w:t xml:space="preserve"> related to Australian Government </w:t>
      </w:r>
      <w:proofErr w:type="spellStart"/>
      <w:r w:rsidRPr="00300137">
        <w:t>CCB</w:t>
      </w:r>
      <w:proofErr w:type="spellEnd"/>
      <w:r w:rsidRPr="00300137">
        <w:t xml:space="preserve"> approved child care services are for the March quarter, unless specified otherwise.</w:t>
      </w:r>
    </w:p>
  </w:footnote>
  <w:footnote w:id="3">
    <w:p w14:paraId="60AB972C" w14:textId="77777777" w:rsidR="00FA0A6B" w:rsidRDefault="00FA0A6B" w:rsidP="00FD2CCA">
      <w:pPr>
        <w:pStyle w:val="FootnoteText"/>
      </w:pPr>
      <w:r>
        <w:rPr>
          <w:rStyle w:val="FootnoteReference"/>
        </w:rPr>
        <w:footnoteRef/>
      </w:r>
      <w:r>
        <w:tab/>
      </w:r>
      <w:r w:rsidRPr="00541C96">
        <w:t>Data reported for 3 year olds enrolled in a preschool program may be incomplete due to different reporting arrangements in each jurisdiction.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A0A6B" w14:paraId="5AC26508" w14:textId="77777777">
      <w:tc>
        <w:tcPr>
          <w:tcW w:w="2155" w:type="dxa"/>
          <w:tcBorders>
            <w:top w:val="single" w:sz="24" w:space="0" w:color="auto"/>
          </w:tcBorders>
        </w:tcPr>
        <w:p w14:paraId="1494356B" w14:textId="77777777" w:rsidR="00FA0A6B" w:rsidRDefault="00FA0A6B" w:rsidP="0019293B">
          <w:pPr>
            <w:pStyle w:val="HeaderEven"/>
          </w:pPr>
        </w:p>
      </w:tc>
      <w:tc>
        <w:tcPr>
          <w:tcW w:w="6634" w:type="dxa"/>
          <w:tcBorders>
            <w:top w:val="single" w:sz="6" w:space="0" w:color="auto"/>
          </w:tcBorders>
        </w:tcPr>
        <w:p w14:paraId="14D216D3" w14:textId="5C999F54" w:rsidR="00FA0A6B" w:rsidRDefault="00FA0A6B" w:rsidP="00F65B39">
          <w:pPr>
            <w:pStyle w:val="HeaderEven"/>
          </w:pPr>
        </w:p>
      </w:tc>
    </w:tr>
  </w:tbl>
  <w:p w14:paraId="6EAACF93" w14:textId="77777777" w:rsidR="00FA0A6B" w:rsidRDefault="00FA0A6B"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A0A6B" w14:paraId="54F94A74" w14:textId="77777777">
      <w:tc>
        <w:tcPr>
          <w:tcW w:w="6634" w:type="dxa"/>
          <w:tcBorders>
            <w:top w:val="single" w:sz="6" w:space="0" w:color="auto"/>
          </w:tcBorders>
        </w:tcPr>
        <w:p w14:paraId="19F0FCD2" w14:textId="50976F67" w:rsidR="00FA0A6B" w:rsidRDefault="00FA0A6B" w:rsidP="00F65B39">
          <w:pPr>
            <w:pStyle w:val="HeaderOdd"/>
          </w:pPr>
        </w:p>
      </w:tc>
      <w:tc>
        <w:tcPr>
          <w:tcW w:w="2155" w:type="dxa"/>
          <w:tcBorders>
            <w:top w:val="single" w:sz="24" w:space="0" w:color="auto"/>
          </w:tcBorders>
        </w:tcPr>
        <w:p w14:paraId="4D1FB897" w14:textId="77777777" w:rsidR="00FA0A6B" w:rsidRDefault="00FA0A6B" w:rsidP="00E669E2">
          <w:pPr>
            <w:pStyle w:val="HeaderOdd"/>
          </w:pPr>
        </w:p>
      </w:tc>
    </w:tr>
  </w:tbl>
  <w:p w14:paraId="7AAA168F" w14:textId="77777777" w:rsidR="00FA0A6B" w:rsidRDefault="00FA0A6B"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B65DD"/>
    <w:multiLevelType w:val="hybridMultilevel"/>
    <w:tmpl w:val="B742DCF2"/>
    <w:lvl w:ilvl="0" w:tplc="4ED49078">
      <w:start w:val="1"/>
      <w:numFmt w:val="bullet"/>
      <w:pStyle w:val="DQITable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3B0714C"/>
    <w:multiLevelType w:val="hybridMultilevel"/>
    <w:tmpl w:val="0136ED44"/>
    <w:lvl w:ilvl="0" w:tplc="FB3CD2A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227FA5"/>
    <w:multiLevelType w:val="hybridMultilevel"/>
    <w:tmpl w:val="826A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969753B"/>
    <w:multiLevelType w:val="hybridMultilevel"/>
    <w:tmpl w:val="711257C2"/>
    <w:lvl w:ilvl="0" w:tplc="B4E2DFB8">
      <w:start w:val="1"/>
      <w:numFmt w:val="decimal"/>
      <w:pStyle w:val="DQITable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7B50993"/>
    <w:multiLevelType w:val="hybridMultilevel"/>
    <w:tmpl w:val="DD5226D2"/>
    <w:lvl w:ilvl="0" w:tplc="D8280E12">
      <w:start w:val="1"/>
      <w:numFmt w:val="bullet"/>
      <w:pStyle w:val="DQITableBullet2"/>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35DE46B0"/>
    <w:multiLevelType w:val="hybridMultilevel"/>
    <w:tmpl w:val="8988AD6C"/>
    <w:lvl w:ilvl="0" w:tplc="6C325BA6">
      <w:start w:val="3"/>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642864"/>
    <w:multiLevelType w:val="hybridMultilevel"/>
    <w:tmpl w:val="7DDAB240"/>
    <w:lvl w:ilvl="0" w:tplc="E594DE88">
      <w:start w:val="1"/>
      <w:numFmt w:val="lowerLetter"/>
      <w:pStyle w:val="DQITable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3"/>
  </w:num>
  <w:num w:numId="3">
    <w:abstractNumId w:val="20"/>
  </w:num>
  <w:num w:numId="4">
    <w:abstractNumId w:val="4"/>
  </w:num>
  <w:num w:numId="5">
    <w:abstractNumId w:val="25"/>
  </w:num>
  <w:num w:numId="6">
    <w:abstractNumId w:val="22"/>
  </w:num>
  <w:num w:numId="7">
    <w:abstractNumId w:val="8"/>
  </w:num>
  <w:num w:numId="8">
    <w:abstractNumId w:val="21"/>
  </w:num>
  <w:num w:numId="9">
    <w:abstractNumId w:val="7"/>
  </w:num>
  <w:num w:numId="10">
    <w:abstractNumId w:val="6"/>
  </w:num>
  <w:num w:numId="11">
    <w:abstractNumId w:val="13"/>
  </w:num>
  <w:num w:numId="12">
    <w:abstractNumId w:val="15"/>
  </w:num>
  <w:num w:numId="13">
    <w:abstractNumId w:val="5"/>
  </w:num>
  <w:num w:numId="14">
    <w:abstractNumId w:val="23"/>
  </w:num>
  <w:num w:numId="15">
    <w:abstractNumId w:val="26"/>
  </w:num>
  <w:num w:numId="16">
    <w:abstractNumId w:val="19"/>
  </w:num>
  <w:num w:numId="17">
    <w:abstractNumId w:val="27"/>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4"/>
  </w:num>
  <w:num w:numId="21">
    <w:abstractNumId w:val="11"/>
  </w:num>
  <w:num w:numId="22">
    <w:abstractNumId w:val="6"/>
  </w:num>
  <w:num w:numId="23">
    <w:abstractNumId w:val="23"/>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8"/>
  </w:num>
  <w:num w:numId="28">
    <w:abstractNumId w:val="14"/>
  </w:num>
  <w:num w:numId="29">
    <w:abstractNumId w:val="21"/>
  </w:num>
  <w:num w:numId="30">
    <w:abstractNumId w:val="5"/>
  </w:num>
  <w:num w:numId="31">
    <w:abstractNumId w:val="17"/>
  </w:num>
  <w:num w:numId="32">
    <w:abstractNumId w:val="5"/>
  </w:num>
  <w:num w:numId="33">
    <w:abstractNumId w:val="5"/>
  </w:num>
  <w:num w:numId="34">
    <w:abstractNumId w:val="5"/>
  </w:num>
  <w:num w:numId="35">
    <w:abstractNumId w:val="5"/>
  </w:num>
  <w:num w:numId="36">
    <w:abstractNumId w:val="5"/>
  </w:num>
  <w:num w:numId="37">
    <w:abstractNumId w:val="5"/>
  </w:num>
  <w:num w:numId="38">
    <w:abstractNumId w:val="12"/>
  </w:num>
  <w:num w:numId="39">
    <w:abstractNumId w:val="12"/>
    <w:lvlOverride w:ilvl="0">
      <w:startOverride w:val="1"/>
    </w:lvlOverride>
  </w:num>
  <w:num w:numId="40">
    <w:abstractNumId w:val="21"/>
  </w:num>
  <w:num w:numId="41">
    <w:abstractNumId w:val="10"/>
  </w:num>
  <w:num w:numId="4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ctiveWritingStyle w:appName="MSWord" w:lang="en-AU" w:vendorID="64" w:dllVersion="131078" w:nlCheck="1" w:checkStyle="1"/>
  <w:activeWritingStyle w:appName="MSWord" w:lang="en-US" w:vendorID="64" w:dllVersion="131078"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Early Childhood Education and Care"/>
    <w:docVar w:name="ShortReportTitle" w:val="Report on Government Services 2017"/>
  </w:docVars>
  <w:rsids>
    <w:rsidRoot w:val="00A34383"/>
    <w:rsid w:val="00000841"/>
    <w:rsid w:val="00001D89"/>
    <w:rsid w:val="0000204F"/>
    <w:rsid w:val="00003AD6"/>
    <w:rsid w:val="000069CA"/>
    <w:rsid w:val="0001046F"/>
    <w:rsid w:val="0001196C"/>
    <w:rsid w:val="000120B7"/>
    <w:rsid w:val="00012859"/>
    <w:rsid w:val="0001298C"/>
    <w:rsid w:val="000137EE"/>
    <w:rsid w:val="00013DC3"/>
    <w:rsid w:val="000157FA"/>
    <w:rsid w:val="00016301"/>
    <w:rsid w:val="00020116"/>
    <w:rsid w:val="00020126"/>
    <w:rsid w:val="000203CC"/>
    <w:rsid w:val="0002129B"/>
    <w:rsid w:val="00021489"/>
    <w:rsid w:val="00021625"/>
    <w:rsid w:val="000227D5"/>
    <w:rsid w:val="00022E2F"/>
    <w:rsid w:val="00023898"/>
    <w:rsid w:val="00023C69"/>
    <w:rsid w:val="000245AA"/>
    <w:rsid w:val="000251CA"/>
    <w:rsid w:val="00025D6E"/>
    <w:rsid w:val="00025F21"/>
    <w:rsid w:val="00030A83"/>
    <w:rsid w:val="000320E5"/>
    <w:rsid w:val="00033129"/>
    <w:rsid w:val="00035914"/>
    <w:rsid w:val="0003664B"/>
    <w:rsid w:val="00037932"/>
    <w:rsid w:val="0004111F"/>
    <w:rsid w:val="00042100"/>
    <w:rsid w:val="00042E27"/>
    <w:rsid w:val="0004354C"/>
    <w:rsid w:val="000455FF"/>
    <w:rsid w:val="00046F44"/>
    <w:rsid w:val="00047373"/>
    <w:rsid w:val="00052D6B"/>
    <w:rsid w:val="00053C00"/>
    <w:rsid w:val="00055077"/>
    <w:rsid w:val="000565B3"/>
    <w:rsid w:val="00057BD0"/>
    <w:rsid w:val="00060AF5"/>
    <w:rsid w:val="000620A6"/>
    <w:rsid w:val="000626AA"/>
    <w:rsid w:val="0006388C"/>
    <w:rsid w:val="00065DCC"/>
    <w:rsid w:val="0007150B"/>
    <w:rsid w:val="0007353A"/>
    <w:rsid w:val="0007431C"/>
    <w:rsid w:val="00074D78"/>
    <w:rsid w:val="00077684"/>
    <w:rsid w:val="0008153F"/>
    <w:rsid w:val="00082DAC"/>
    <w:rsid w:val="00083EE3"/>
    <w:rsid w:val="000867E4"/>
    <w:rsid w:val="00092590"/>
    <w:rsid w:val="000938F5"/>
    <w:rsid w:val="00093B0F"/>
    <w:rsid w:val="000949C9"/>
    <w:rsid w:val="00095045"/>
    <w:rsid w:val="000951AC"/>
    <w:rsid w:val="0009527A"/>
    <w:rsid w:val="00095663"/>
    <w:rsid w:val="00095A11"/>
    <w:rsid w:val="00095AE9"/>
    <w:rsid w:val="00096681"/>
    <w:rsid w:val="00096E55"/>
    <w:rsid w:val="0009783E"/>
    <w:rsid w:val="000A0A2F"/>
    <w:rsid w:val="000A19D9"/>
    <w:rsid w:val="000A1C04"/>
    <w:rsid w:val="000A26EC"/>
    <w:rsid w:val="000A28A5"/>
    <w:rsid w:val="000A2FCB"/>
    <w:rsid w:val="000A5323"/>
    <w:rsid w:val="000A5372"/>
    <w:rsid w:val="000A54CE"/>
    <w:rsid w:val="000A585A"/>
    <w:rsid w:val="000A5A3E"/>
    <w:rsid w:val="000A5CE4"/>
    <w:rsid w:val="000A6634"/>
    <w:rsid w:val="000B00A6"/>
    <w:rsid w:val="000B0242"/>
    <w:rsid w:val="000B1022"/>
    <w:rsid w:val="000B1A40"/>
    <w:rsid w:val="000B2401"/>
    <w:rsid w:val="000B26B8"/>
    <w:rsid w:val="000B27FE"/>
    <w:rsid w:val="000B2CE7"/>
    <w:rsid w:val="000B356D"/>
    <w:rsid w:val="000B3A62"/>
    <w:rsid w:val="000B3C42"/>
    <w:rsid w:val="000B5626"/>
    <w:rsid w:val="000B601B"/>
    <w:rsid w:val="000B775B"/>
    <w:rsid w:val="000C0A52"/>
    <w:rsid w:val="000C1DEF"/>
    <w:rsid w:val="000C207E"/>
    <w:rsid w:val="000C37A3"/>
    <w:rsid w:val="000C51D5"/>
    <w:rsid w:val="000C5785"/>
    <w:rsid w:val="000C5F58"/>
    <w:rsid w:val="000C6D9E"/>
    <w:rsid w:val="000D1772"/>
    <w:rsid w:val="000D1B7E"/>
    <w:rsid w:val="000D1E83"/>
    <w:rsid w:val="000D3D36"/>
    <w:rsid w:val="000D41E9"/>
    <w:rsid w:val="000D43A9"/>
    <w:rsid w:val="000D4B57"/>
    <w:rsid w:val="000D607F"/>
    <w:rsid w:val="000D7185"/>
    <w:rsid w:val="000D73C5"/>
    <w:rsid w:val="000D7B84"/>
    <w:rsid w:val="000E36B3"/>
    <w:rsid w:val="000E4FE7"/>
    <w:rsid w:val="000E61B8"/>
    <w:rsid w:val="000E7178"/>
    <w:rsid w:val="000F0035"/>
    <w:rsid w:val="000F04E7"/>
    <w:rsid w:val="000F060A"/>
    <w:rsid w:val="000F1475"/>
    <w:rsid w:val="000F2323"/>
    <w:rsid w:val="000F330E"/>
    <w:rsid w:val="000F420B"/>
    <w:rsid w:val="000F4425"/>
    <w:rsid w:val="000F5D2C"/>
    <w:rsid w:val="000F64FE"/>
    <w:rsid w:val="00100CA6"/>
    <w:rsid w:val="00101119"/>
    <w:rsid w:val="00102B36"/>
    <w:rsid w:val="00102EB0"/>
    <w:rsid w:val="00102EFA"/>
    <w:rsid w:val="00103181"/>
    <w:rsid w:val="001035C6"/>
    <w:rsid w:val="00105968"/>
    <w:rsid w:val="00105E17"/>
    <w:rsid w:val="00106281"/>
    <w:rsid w:val="00106F03"/>
    <w:rsid w:val="00107145"/>
    <w:rsid w:val="00107949"/>
    <w:rsid w:val="00110116"/>
    <w:rsid w:val="00112E3B"/>
    <w:rsid w:val="00113E0E"/>
    <w:rsid w:val="001145FF"/>
    <w:rsid w:val="0011504A"/>
    <w:rsid w:val="00115C38"/>
    <w:rsid w:val="00117D02"/>
    <w:rsid w:val="00120072"/>
    <w:rsid w:val="0012065D"/>
    <w:rsid w:val="001206CE"/>
    <w:rsid w:val="00122034"/>
    <w:rsid w:val="00126025"/>
    <w:rsid w:val="00126EB8"/>
    <w:rsid w:val="001274D4"/>
    <w:rsid w:val="00130478"/>
    <w:rsid w:val="001318A6"/>
    <w:rsid w:val="00132C8C"/>
    <w:rsid w:val="00133747"/>
    <w:rsid w:val="00133820"/>
    <w:rsid w:val="00133EBF"/>
    <w:rsid w:val="001363AA"/>
    <w:rsid w:val="00136A0C"/>
    <w:rsid w:val="0013739A"/>
    <w:rsid w:val="00140C88"/>
    <w:rsid w:val="001410F8"/>
    <w:rsid w:val="00142165"/>
    <w:rsid w:val="001449A1"/>
    <w:rsid w:val="00147C09"/>
    <w:rsid w:val="00150650"/>
    <w:rsid w:val="00150DDC"/>
    <w:rsid w:val="0015109D"/>
    <w:rsid w:val="0015125A"/>
    <w:rsid w:val="001513BE"/>
    <w:rsid w:val="00152B65"/>
    <w:rsid w:val="0015360B"/>
    <w:rsid w:val="00154B50"/>
    <w:rsid w:val="00155CE1"/>
    <w:rsid w:val="0015652B"/>
    <w:rsid w:val="00160684"/>
    <w:rsid w:val="001615B5"/>
    <w:rsid w:val="001615ED"/>
    <w:rsid w:val="00162434"/>
    <w:rsid w:val="00162470"/>
    <w:rsid w:val="00164AFF"/>
    <w:rsid w:val="00164BFD"/>
    <w:rsid w:val="001708BF"/>
    <w:rsid w:val="00170917"/>
    <w:rsid w:val="0017134F"/>
    <w:rsid w:val="00171B74"/>
    <w:rsid w:val="001726E0"/>
    <w:rsid w:val="00173330"/>
    <w:rsid w:val="00174AB6"/>
    <w:rsid w:val="0017516C"/>
    <w:rsid w:val="00175F44"/>
    <w:rsid w:val="00182235"/>
    <w:rsid w:val="0018334E"/>
    <w:rsid w:val="00183917"/>
    <w:rsid w:val="00183E82"/>
    <w:rsid w:val="001845C4"/>
    <w:rsid w:val="001846E2"/>
    <w:rsid w:val="0018566A"/>
    <w:rsid w:val="00185CEE"/>
    <w:rsid w:val="0018691F"/>
    <w:rsid w:val="00187211"/>
    <w:rsid w:val="001877A7"/>
    <w:rsid w:val="001878BB"/>
    <w:rsid w:val="00191AE0"/>
    <w:rsid w:val="0019293B"/>
    <w:rsid w:val="00193199"/>
    <w:rsid w:val="0019426B"/>
    <w:rsid w:val="00194435"/>
    <w:rsid w:val="00195477"/>
    <w:rsid w:val="00197AEB"/>
    <w:rsid w:val="001A1E05"/>
    <w:rsid w:val="001A2893"/>
    <w:rsid w:val="001A3E6C"/>
    <w:rsid w:val="001A6A2C"/>
    <w:rsid w:val="001A6A4B"/>
    <w:rsid w:val="001A7397"/>
    <w:rsid w:val="001A75F6"/>
    <w:rsid w:val="001A7640"/>
    <w:rsid w:val="001A766B"/>
    <w:rsid w:val="001B1BC7"/>
    <w:rsid w:val="001B1C40"/>
    <w:rsid w:val="001B34B6"/>
    <w:rsid w:val="001B3B2F"/>
    <w:rsid w:val="001B3BC0"/>
    <w:rsid w:val="001B5622"/>
    <w:rsid w:val="001B59DB"/>
    <w:rsid w:val="001B7CF9"/>
    <w:rsid w:val="001C01C8"/>
    <w:rsid w:val="001C0865"/>
    <w:rsid w:val="001C0AED"/>
    <w:rsid w:val="001C109C"/>
    <w:rsid w:val="001C1126"/>
    <w:rsid w:val="001C11A2"/>
    <w:rsid w:val="001C38A5"/>
    <w:rsid w:val="001C38ED"/>
    <w:rsid w:val="001C3ABA"/>
    <w:rsid w:val="001C4B99"/>
    <w:rsid w:val="001C5111"/>
    <w:rsid w:val="001C5AAB"/>
    <w:rsid w:val="001C6AAB"/>
    <w:rsid w:val="001C7D10"/>
    <w:rsid w:val="001C7E9B"/>
    <w:rsid w:val="001D0C66"/>
    <w:rsid w:val="001D3AB9"/>
    <w:rsid w:val="001D3B11"/>
    <w:rsid w:val="001D4E7C"/>
    <w:rsid w:val="001D52F7"/>
    <w:rsid w:val="001D749E"/>
    <w:rsid w:val="001D7EB4"/>
    <w:rsid w:val="001E0226"/>
    <w:rsid w:val="001E0A2D"/>
    <w:rsid w:val="001E15CF"/>
    <w:rsid w:val="001E1F45"/>
    <w:rsid w:val="001E30F0"/>
    <w:rsid w:val="001E34AD"/>
    <w:rsid w:val="001E3E8F"/>
    <w:rsid w:val="001E3F92"/>
    <w:rsid w:val="001E4A51"/>
    <w:rsid w:val="001E7BE8"/>
    <w:rsid w:val="001F00BE"/>
    <w:rsid w:val="001F0248"/>
    <w:rsid w:val="001F1443"/>
    <w:rsid w:val="001F1C64"/>
    <w:rsid w:val="001F2110"/>
    <w:rsid w:val="001F2447"/>
    <w:rsid w:val="001F3EB3"/>
    <w:rsid w:val="001F4A88"/>
    <w:rsid w:val="001F4F86"/>
    <w:rsid w:val="001F66AF"/>
    <w:rsid w:val="001F68D8"/>
    <w:rsid w:val="002014C5"/>
    <w:rsid w:val="00202C2C"/>
    <w:rsid w:val="00203050"/>
    <w:rsid w:val="00203822"/>
    <w:rsid w:val="00203873"/>
    <w:rsid w:val="00203E18"/>
    <w:rsid w:val="00204BE8"/>
    <w:rsid w:val="00204C04"/>
    <w:rsid w:val="002065E6"/>
    <w:rsid w:val="0021152C"/>
    <w:rsid w:val="00211DD4"/>
    <w:rsid w:val="0021239C"/>
    <w:rsid w:val="00212EB7"/>
    <w:rsid w:val="002135AB"/>
    <w:rsid w:val="002144BE"/>
    <w:rsid w:val="002157B9"/>
    <w:rsid w:val="00215D41"/>
    <w:rsid w:val="0021623A"/>
    <w:rsid w:val="002165D7"/>
    <w:rsid w:val="002235FA"/>
    <w:rsid w:val="0022675D"/>
    <w:rsid w:val="00227A13"/>
    <w:rsid w:val="00230099"/>
    <w:rsid w:val="00230FDC"/>
    <w:rsid w:val="00231EA6"/>
    <w:rsid w:val="00232BE1"/>
    <w:rsid w:val="00234B59"/>
    <w:rsid w:val="00235580"/>
    <w:rsid w:val="00236DB1"/>
    <w:rsid w:val="00237094"/>
    <w:rsid w:val="002378E2"/>
    <w:rsid w:val="00240719"/>
    <w:rsid w:val="002411E2"/>
    <w:rsid w:val="00242220"/>
    <w:rsid w:val="00242279"/>
    <w:rsid w:val="00243997"/>
    <w:rsid w:val="00244B12"/>
    <w:rsid w:val="0024516C"/>
    <w:rsid w:val="00245258"/>
    <w:rsid w:val="00245B1D"/>
    <w:rsid w:val="00245C82"/>
    <w:rsid w:val="002529DF"/>
    <w:rsid w:val="00253623"/>
    <w:rsid w:val="00253888"/>
    <w:rsid w:val="0025463A"/>
    <w:rsid w:val="0025538F"/>
    <w:rsid w:val="002564FB"/>
    <w:rsid w:val="00257394"/>
    <w:rsid w:val="002577A8"/>
    <w:rsid w:val="00263288"/>
    <w:rsid w:val="0026465C"/>
    <w:rsid w:val="002653AC"/>
    <w:rsid w:val="0026732B"/>
    <w:rsid w:val="00270421"/>
    <w:rsid w:val="002704D8"/>
    <w:rsid w:val="00270B9C"/>
    <w:rsid w:val="00271045"/>
    <w:rsid w:val="0027104B"/>
    <w:rsid w:val="00271AE8"/>
    <w:rsid w:val="0027224B"/>
    <w:rsid w:val="002724BA"/>
    <w:rsid w:val="00273896"/>
    <w:rsid w:val="00274365"/>
    <w:rsid w:val="0027512A"/>
    <w:rsid w:val="002754B5"/>
    <w:rsid w:val="00275D3A"/>
    <w:rsid w:val="00275E8E"/>
    <w:rsid w:val="002766CB"/>
    <w:rsid w:val="002770ED"/>
    <w:rsid w:val="00277FFD"/>
    <w:rsid w:val="002838CA"/>
    <w:rsid w:val="0028710E"/>
    <w:rsid w:val="00290054"/>
    <w:rsid w:val="0029026C"/>
    <w:rsid w:val="00291B40"/>
    <w:rsid w:val="0029429B"/>
    <w:rsid w:val="002945CC"/>
    <w:rsid w:val="00294CA5"/>
    <w:rsid w:val="002969E0"/>
    <w:rsid w:val="00296B2E"/>
    <w:rsid w:val="00296B7E"/>
    <w:rsid w:val="0029720B"/>
    <w:rsid w:val="002A2417"/>
    <w:rsid w:val="002A4379"/>
    <w:rsid w:val="002A4F62"/>
    <w:rsid w:val="002A6C84"/>
    <w:rsid w:val="002A718B"/>
    <w:rsid w:val="002A7621"/>
    <w:rsid w:val="002B00B5"/>
    <w:rsid w:val="002B2701"/>
    <w:rsid w:val="002B301D"/>
    <w:rsid w:val="002B33FB"/>
    <w:rsid w:val="002B4008"/>
    <w:rsid w:val="002B5704"/>
    <w:rsid w:val="002B649F"/>
    <w:rsid w:val="002B6F67"/>
    <w:rsid w:val="002C064D"/>
    <w:rsid w:val="002C3FA6"/>
    <w:rsid w:val="002C439F"/>
    <w:rsid w:val="002C5D1C"/>
    <w:rsid w:val="002C78AE"/>
    <w:rsid w:val="002C7B8D"/>
    <w:rsid w:val="002D0C42"/>
    <w:rsid w:val="002D0E6D"/>
    <w:rsid w:val="002D0E8E"/>
    <w:rsid w:val="002D11DA"/>
    <w:rsid w:val="002D1BBC"/>
    <w:rsid w:val="002D2996"/>
    <w:rsid w:val="002D4ED4"/>
    <w:rsid w:val="002D50CB"/>
    <w:rsid w:val="002D76F9"/>
    <w:rsid w:val="002E124E"/>
    <w:rsid w:val="002E2C4B"/>
    <w:rsid w:val="002E4225"/>
    <w:rsid w:val="002E4A41"/>
    <w:rsid w:val="002E77CA"/>
    <w:rsid w:val="002F1976"/>
    <w:rsid w:val="002F3EFE"/>
    <w:rsid w:val="002F6DE6"/>
    <w:rsid w:val="002F7198"/>
    <w:rsid w:val="002F7C8B"/>
    <w:rsid w:val="00300137"/>
    <w:rsid w:val="0030092E"/>
    <w:rsid w:val="00301189"/>
    <w:rsid w:val="00301E4A"/>
    <w:rsid w:val="00302287"/>
    <w:rsid w:val="00302A20"/>
    <w:rsid w:val="00304827"/>
    <w:rsid w:val="0030537D"/>
    <w:rsid w:val="00305EA1"/>
    <w:rsid w:val="003069BF"/>
    <w:rsid w:val="00312E5C"/>
    <w:rsid w:val="003168B8"/>
    <w:rsid w:val="0031703F"/>
    <w:rsid w:val="00317861"/>
    <w:rsid w:val="0032197D"/>
    <w:rsid w:val="00322D64"/>
    <w:rsid w:val="0032321C"/>
    <w:rsid w:val="00323966"/>
    <w:rsid w:val="00323E09"/>
    <w:rsid w:val="00325F19"/>
    <w:rsid w:val="003270A0"/>
    <w:rsid w:val="0033142A"/>
    <w:rsid w:val="00331D28"/>
    <w:rsid w:val="003321BD"/>
    <w:rsid w:val="00332C51"/>
    <w:rsid w:val="00333932"/>
    <w:rsid w:val="00333C29"/>
    <w:rsid w:val="00335608"/>
    <w:rsid w:val="0033592A"/>
    <w:rsid w:val="003374E9"/>
    <w:rsid w:val="00337630"/>
    <w:rsid w:val="00337745"/>
    <w:rsid w:val="00341460"/>
    <w:rsid w:val="00341579"/>
    <w:rsid w:val="003438B7"/>
    <w:rsid w:val="00344E78"/>
    <w:rsid w:val="00345441"/>
    <w:rsid w:val="00345E4F"/>
    <w:rsid w:val="0034615D"/>
    <w:rsid w:val="003467A9"/>
    <w:rsid w:val="00346854"/>
    <w:rsid w:val="0034738F"/>
    <w:rsid w:val="00347E96"/>
    <w:rsid w:val="003518AA"/>
    <w:rsid w:val="00352165"/>
    <w:rsid w:val="00352BAC"/>
    <w:rsid w:val="003530AD"/>
    <w:rsid w:val="00353182"/>
    <w:rsid w:val="00353F9F"/>
    <w:rsid w:val="003549B0"/>
    <w:rsid w:val="0035514F"/>
    <w:rsid w:val="00355581"/>
    <w:rsid w:val="003565D9"/>
    <w:rsid w:val="003602C4"/>
    <w:rsid w:val="003602E1"/>
    <w:rsid w:val="00363FEF"/>
    <w:rsid w:val="00364A17"/>
    <w:rsid w:val="00365126"/>
    <w:rsid w:val="003659A1"/>
    <w:rsid w:val="00370162"/>
    <w:rsid w:val="0037026F"/>
    <w:rsid w:val="00371203"/>
    <w:rsid w:val="00371240"/>
    <w:rsid w:val="00371EE9"/>
    <w:rsid w:val="00372ADA"/>
    <w:rsid w:val="00372EF7"/>
    <w:rsid w:val="00374731"/>
    <w:rsid w:val="00375DA5"/>
    <w:rsid w:val="00376E59"/>
    <w:rsid w:val="003779CF"/>
    <w:rsid w:val="00377BD4"/>
    <w:rsid w:val="00377EC1"/>
    <w:rsid w:val="00380340"/>
    <w:rsid w:val="003803CC"/>
    <w:rsid w:val="00380D93"/>
    <w:rsid w:val="00380FF3"/>
    <w:rsid w:val="00381ADA"/>
    <w:rsid w:val="00381E2A"/>
    <w:rsid w:val="003821C0"/>
    <w:rsid w:val="003826EF"/>
    <w:rsid w:val="003834F6"/>
    <w:rsid w:val="0038404E"/>
    <w:rsid w:val="00385162"/>
    <w:rsid w:val="003857DC"/>
    <w:rsid w:val="00386BE5"/>
    <w:rsid w:val="003919F9"/>
    <w:rsid w:val="003920CF"/>
    <w:rsid w:val="0039276D"/>
    <w:rsid w:val="00392EF3"/>
    <w:rsid w:val="00392FD0"/>
    <w:rsid w:val="003939BF"/>
    <w:rsid w:val="003956C2"/>
    <w:rsid w:val="003959CF"/>
    <w:rsid w:val="0039644A"/>
    <w:rsid w:val="00397CA6"/>
    <w:rsid w:val="003A14C3"/>
    <w:rsid w:val="003A15E1"/>
    <w:rsid w:val="003A18BB"/>
    <w:rsid w:val="003A23FB"/>
    <w:rsid w:val="003A35D2"/>
    <w:rsid w:val="003A366A"/>
    <w:rsid w:val="003A4030"/>
    <w:rsid w:val="003A60F2"/>
    <w:rsid w:val="003A6212"/>
    <w:rsid w:val="003A68D8"/>
    <w:rsid w:val="003A6D0C"/>
    <w:rsid w:val="003A76C3"/>
    <w:rsid w:val="003B1638"/>
    <w:rsid w:val="003B1F31"/>
    <w:rsid w:val="003B23C2"/>
    <w:rsid w:val="003B522B"/>
    <w:rsid w:val="003B58E7"/>
    <w:rsid w:val="003B6A25"/>
    <w:rsid w:val="003B7588"/>
    <w:rsid w:val="003C01B2"/>
    <w:rsid w:val="003C03CB"/>
    <w:rsid w:val="003C0B06"/>
    <w:rsid w:val="003C38B5"/>
    <w:rsid w:val="003C3B2B"/>
    <w:rsid w:val="003C4101"/>
    <w:rsid w:val="003C4177"/>
    <w:rsid w:val="003C583D"/>
    <w:rsid w:val="003C5D99"/>
    <w:rsid w:val="003C5F2F"/>
    <w:rsid w:val="003C600A"/>
    <w:rsid w:val="003C7859"/>
    <w:rsid w:val="003D1087"/>
    <w:rsid w:val="003D1C34"/>
    <w:rsid w:val="003D3C35"/>
    <w:rsid w:val="003E0F1C"/>
    <w:rsid w:val="003E2F59"/>
    <w:rsid w:val="003E3140"/>
    <w:rsid w:val="003E3C14"/>
    <w:rsid w:val="003E453E"/>
    <w:rsid w:val="003E4B98"/>
    <w:rsid w:val="003E51C2"/>
    <w:rsid w:val="003E654D"/>
    <w:rsid w:val="003E746B"/>
    <w:rsid w:val="003E7902"/>
    <w:rsid w:val="003E7BE8"/>
    <w:rsid w:val="003F0789"/>
    <w:rsid w:val="003F1517"/>
    <w:rsid w:val="003F16F8"/>
    <w:rsid w:val="003F3398"/>
    <w:rsid w:val="003F3796"/>
    <w:rsid w:val="003F3B48"/>
    <w:rsid w:val="003F53A8"/>
    <w:rsid w:val="003F56D0"/>
    <w:rsid w:val="003F70D9"/>
    <w:rsid w:val="003F7AAB"/>
    <w:rsid w:val="003F7FA3"/>
    <w:rsid w:val="00400D1D"/>
    <w:rsid w:val="00400F6B"/>
    <w:rsid w:val="004012D8"/>
    <w:rsid w:val="0040133A"/>
    <w:rsid w:val="00401882"/>
    <w:rsid w:val="004033B4"/>
    <w:rsid w:val="0040384D"/>
    <w:rsid w:val="004046FF"/>
    <w:rsid w:val="004051F9"/>
    <w:rsid w:val="0040534B"/>
    <w:rsid w:val="00407AEC"/>
    <w:rsid w:val="00407F41"/>
    <w:rsid w:val="004100C8"/>
    <w:rsid w:val="00410AF2"/>
    <w:rsid w:val="00411203"/>
    <w:rsid w:val="00411DBD"/>
    <w:rsid w:val="0041261F"/>
    <w:rsid w:val="00412ACE"/>
    <w:rsid w:val="00413DFF"/>
    <w:rsid w:val="004145D2"/>
    <w:rsid w:val="004160FE"/>
    <w:rsid w:val="00417912"/>
    <w:rsid w:val="00417995"/>
    <w:rsid w:val="00420664"/>
    <w:rsid w:val="00421E21"/>
    <w:rsid w:val="00422987"/>
    <w:rsid w:val="00425EC2"/>
    <w:rsid w:val="00426CB4"/>
    <w:rsid w:val="00426D9B"/>
    <w:rsid w:val="00426FC3"/>
    <w:rsid w:val="00427352"/>
    <w:rsid w:val="00431249"/>
    <w:rsid w:val="00431CEE"/>
    <w:rsid w:val="004336B2"/>
    <w:rsid w:val="00433941"/>
    <w:rsid w:val="0043404C"/>
    <w:rsid w:val="004343F0"/>
    <w:rsid w:val="00434C19"/>
    <w:rsid w:val="0043549A"/>
    <w:rsid w:val="00435F85"/>
    <w:rsid w:val="00436DCE"/>
    <w:rsid w:val="00436DD6"/>
    <w:rsid w:val="004370AF"/>
    <w:rsid w:val="004379BE"/>
    <w:rsid w:val="00437FB9"/>
    <w:rsid w:val="00440635"/>
    <w:rsid w:val="00440A83"/>
    <w:rsid w:val="0044259F"/>
    <w:rsid w:val="00442B8B"/>
    <w:rsid w:val="0044314B"/>
    <w:rsid w:val="0044401D"/>
    <w:rsid w:val="00445ECF"/>
    <w:rsid w:val="00446449"/>
    <w:rsid w:val="004464BE"/>
    <w:rsid w:val="004466E8"/>
    <w:rsid w:val="00446BC2"/>
    <w:rsid w:val="00446FEB"/>
    <w:rsid w:val="00447E04"/>
    <w:rsid w:val="004500F5"/>
    <w:rsid w:val="00450810"/>
    <w:rsid w:val="00450B98"/>
    <w:rsid w:val="004522FE"/>
    <w:rsid w:val="004528E8"/>
    <w:rsid w:val="00452BCB"/>
    <w:rsid w:val="00454B53"/>
    <w:rsid w:val="00455401"/>
    <w:rsid w:val="00456145"/>
    <w:rsid w:val="00460066"/>
    <w:rsid w:val="00460824"/>
    <w:rsid w:val="0046144D"/>
    <w:rsid w:val="00462C59"/>
    <w:rsid w:val="004633D9"/>
    <w:rsid w:val="00463D49"/>
    <w:rsid w:val="00464A5F"/>
    <w:rsid w:val="004653D8"/>
    <w:rsid w:val="00467AAC"/>
    <w:rsid w:val="00467ED2"/>
    <w:rsid w:val="00470737"/>
    <w:rsid w:val="00470D14"/>
    <w:rsid w:val="00471D9A"/>
    <w:rsid w:val="00472088"/>
    <w:rsid w:val="0047252E"/>
    <w:rsid w:val="00472C81"/>
    <w:rsid w:val="00475F84"/>
    <w:rsid w:val="00477144"/>
    <w:rsid w:val="00480D60"/>
    <w:rsid w:val="0048122F"/>
    <w:rsid w:val="00481B6C"/>
    <w:rsid w:val="00484000"/>
    <w:rsid w:val="0048647C"/>
    <w:rsid w:val="004873B9"/>
    <w:rsid w:val="0049047A"/>
    <w:rsid w:val="00490DAD"/>
    <w:rsid w:val="00491380"/>
    <w:rsid w:val="004931F0"/>
    <w:rsid w:val="00493519"/>
    <w:rsid w:val="0049459F"/>
    <w:rsid w:val="004955C7"/>
    <w:rsid w:val="004976CB"/>
    <w:rsid w:val="004977BF"/>
    <w:rsid w:val="004A15F3"/>
    <w:rsid w:val="004A1F65"/>
    <w:rsid w:val="004A2E55"/>
    <w:rsid w:val="004A38DD"/>
    <w:rsid w:val="004A416C"/>
    <w:rsid w:val="004A427E"/>
    <w:rsid w:val="004B0DFE"/>
    <w:rsid w:val="004B12A7"/>
    <w:rsid w:val="004B33C9"/>
    <w:rsid w:val="004B3EFA"/>
    <w:rsid w:val="004B43AE"/>
    <w:rsid w:val="004B4F4C"/>
    <w:rsid w:val="004B5049"/>
    <w:rsid w:val="004B5170"/>
    <w:rsid w:val="004B55A7"/>
    <w:rsid w:val="004B5B4A"/>
    <w:rsid w:val="004B5D1C"/>
    <w:rsid w:val="004B68F0"/>
    <w:rsid w:val="004C0274"/>
    <w:rsid w:val="004C30ED"/>
    <w:rsid w:val="004C4FC0"/>
    <w:rsid w:val="004C531F"/>
    <w:rsid w:val="004C6AED"/>
    <w:rsid w:val="004D0622"/>
    <w:rsid w:val="004D18F5"/>
    <w:rsid w:val="004D53EA"/>
    <w:rsid w:val="004D5675"/>
    <w:rsid w:val="004D714F"/>
    <w:rsid w:val="004D719A"/>
    <w:rsid w:val="004D79BE"/>
    <w:rsid w:val="004E2FEA"/>
    <w:rsid w:val="004E32CE"/>
    <w:rsid w:val="004E4CDD"/>
    <w:rsid w:val="004E5289"/>
    <w:rsid w:val="004E53AB"/>
    <w:rsid w:val="004E742C"/>
    <w:rsid w:val="004E7482"/>
    <w:rsid w:val="004E77A8"/>
    <w:rsid w:val="004F13DA"/>
    <w:rsid w:val="004F3E51"/>
    <w:rsid w:val="004F51B9"/>
    <w:rsid w:val="004F5552"/>
    <w:rsid w:val="004F614C"/>
    <w:rsid w:val="004F648E"/>
    <w:rsid w:val="004F75E5"/>
    <w:rsid w:val="005000F2"/>
    <w:rsid w:val="00504BBC"/>
    <w:rsid w:val="005052D9"/>
    <w:rsid w:val="00506669"/>
    <w:rsid w:val="005078C8"/>
    <w:rsid w:val="00507D9F"/>
    <w:rsid w:val="0051179E"/>
    <w:rsid w:val="00511889"/>
    <w:rsid w:val="00512386"/>
    <w:rsid w:val="00515B7A"/>
    <w:rsid w:val="00516AF1"/>
    <w:rsid w:val="00517795"/>
    <w:rsid w:val="005216AB"/>
    <w:rsid w:val="00521B9E"/>
    <w:rsid w:val="005221A3"/>
    <w:rsid w:val="00522473"/>
    <w:rsid w:val="00523639"/>
    <w:rsid w:val="0052406A"/>
    <w:rsid w:val="0052574B"/>
    <w:rsid w:val="00526EE6"/>
    <w:rsid w:val="00527FB0"/>
    <w:rsid w:val="00531233"/>
    <w:rsid w:val="005313DF"/>
    <w:rsid w:val="00531621"/>
    <w:rsid w:val="00531711"/>
    <w:rsid w:val="00531FE5"/>
    <w:rsid w:val="005329DA"/>
    <w:rsid w:val="00533300"/>
    <w:rsid w:val="00535118"/>
    <w:rsid w:val="0053691C"/>
    <w:rsid w:val="00537313"/>
    <w:rsid w:val="00537564"/>
    <w:rsid w:val="005402FA"/>
    <w:rsid w:val="00541C96"/>
    <w:rsid w:val="0054249A"/>
    <w:rsid w:val="00542C70"/>
    <w:rsid w:val="0054438D"/>
    <w:rsid w:val="00544729"/>
    <w:rsid w:val="00546BA6"/>
    <w:rsid w:val="0054750E"/>
    <w:rsid w:val="00550084"/>
    <w:rsid w:val="005501E0"/>
    <w:rsid w:val="00550690"/>
    <w:rsid w:val="00550B0E"/>
    <w:rsid w:val="00551E25"/>
    <w:rsid w:val="00551F33"/>
    <w:rsid w:val="00552242"/>
    <w:rsid w:val="00552DC1"/>
    <w:rsid w:val="005531ED"/>
    <w:rsid w:val="00553E98"/>
    <w:rsid w:val="00555ACC"/>
    <w:rsid w:val="00555EBA"/>
    <w:rsid w:val="00556742"/>
    <w:rsid w:val="00557298"/>
    <w:rsid w:val="00560463"/>
    <w:rsid w:val="0056062B"/>
    <w:rsid w:val="00562190"/>
    <w:rsid w:val="00565EFD"/>
    <w:rsid w:val="00570600"/>
    <w:rsid w:val="005710B5"/>
    <w:rsid w:val="00571CE1"/>
    <w:rsid w:val="005729BD"/>
    <w:rsid w:val="005750CB"/>
    <w:rsid w:val="00575637"/>
    <w:rsid w:val="005756C0"/>
    <w:rsid w:val="00576968"/>
    <w:rsid w:val="00577171"/>
    <w:rsid w:val="00577C02"/>
    <w:rsid w:val="00580154"/>
    <w:rsid w:val="0058043C"/>
    <w:rsid w:val="00583180"/>
    <w:rsid w:val="00583C39"/>
    <w:rsid w:val="00584429"/>
    <w:rsid w:val="00585CA0"/>
    <w:rsid w:val="00586838"/>
    <w:rsid w:val="00586A90"/>
    <w:rsid w:val="00587C41"/>
    <w:rsid w:val="00587D72"/>
    <w:rsid w:val="00587F28"/>
    <w:rsid w:val="0059057F"/>
    <w:rsid w:val="00590886"/>
    <w:rsid w:val="005909CF"/>
    <w:rsid w:val="00591351"/>
    <w:rsid w:val="00591E71"/>
    <w:rsid w:val="00592F79"/>
    <w:rsid w:val="005938D8"/>
    <w:rsid w:val="0059453C"/>
    <w:rsid w:val="0059458E"/>
    <w:rsid w:val="00596DC0"/>
    <w:rsid w:val="0059793D"/>
    <w:rsid w:val="005A0D41"/>
    <w:rsid w:val="005A11F2"/>
    <w:rsid w:val="005A2B2B"/>
    <w:rsid w:val="005A5212"/>
    <w:rsid w:val="005A77F2"/>
    <w:rsid w:val="005B2027"/>
    <w:rsid w:val="005B28A3"/>
    <w:rsid w:val="005B42F8"/>
    <w:rsid w:val="005B5BC4"/>
    <w:rsid w:val="005B6F3E"/>
    <w:rsid w:val="005B7A72"/>
    <w:rsid w:val="005B7AFB"/>
    <w:rsid w:val="005C00FC"/>
    <w:rsid w:val="005C0466"/>
    <w:rsid w:val="005C479C"/>
    <w:rsid w:val="005C5307"/>
    <w:rsid w:val="005C6050"/>
    <w:rsid w:val="005C6787"/>
    <w:rsid w:val="005C7F94"/>
    <w:rsid w:val="005D03F6"/>
    <w:rsid w:val="005D10F9"/>
    <w:rsid w:val="005D1295"/>
    <w:rsid w:val="005D24CC"/>
    <w:rsid w:val="005D2670"/>
    <w:rsid w:val="005D2EED"/>
    <w:rsid w:val="005D329F"/>
    <w:rsid w:val="005D36E0"/>
    <w:rsid w:val="005D7425"/>
    <w:rsid w:val="005E0025"/>
    <w:rsid w:val="005E0E59"/>
    <w:rsid w:val="005E10D4"/>
    <w:rsid w:val="005E1FD7"/>
    <w:rsid w:val="005E3651"/>
    <w:rsid w:val="005E78C2"/>
    <w:rsid w:val="005E7929"/>
    <w:rsid w:val="005F01CD"/>
    <w:rsid w:val="005F0925"/>
    <w:rsid w:val="005F1C06"/>
    <w:rsid w:val="005F1D37"/>
    <w:rsid w:val="005F1F2D"/>
    <w:rsid w:val="005F26BD"/>
    <w:rsid w:val="005F2F31"/>
    <w:rsid w:val="005F3E42"/>
    <w:rsid w:val="005F44B0"/>
    <w:rsid w:val="005F48ED"/>
    <w:rsid w:val="005F5BE2"/>
    <w:rsid w:val="005F6581"/>
    <w:rsid w:val="005F6CD5"/>
    <w:rsid w:val="005F7938"/>
    <w:rsid w:val="005F7D42"/>
    <w:rsid w:val="0060272F"/>
    <w:rsid w:val="00602C9A"/>
    <w:rsid w:val="006031D3"/>
    <w:rsid w:val="006039BF"/>
    <w:rsid w:val="00603C74"/>
    <w:rsid w:val="0060624D"/>
    <w:rsid w:val="00606E78"/>
    <w:rsid w:val="00607BF1"/>
    <w:rsid w:val="00607FB9"/>
    <w:rsid w:val="006100CC"/>
    <w:rsid w:val="00610424"/>
    <w:rsid w:val="006108EB"/>
    <w:rsid w:val="006120A0"/>
    <w:rsid w:val="006162B0"/>
    <w:rsid w:val="00616325"/>
    <w:rsid w:val="00621847"/>
    <w:rsid w:val="00621CF4"/>
    <w:rsid w:val="00621E54"/>
    <w:rsid w:val="006244B7"/>
    <w:rsid w:val="0062462B"/>
    <w:rsid w:val="006257F5"/>
    <w:rsid w:val="00626016"/>
    <w:rsid w:val="0062694B"/>
    <w:rsid w:val="00627CE4"/>
    <w:rsid w:val="006300AC"/>
    <w:rsid w:val="00630964"/>
    <w:rsid w:val="00630D4D"/>
    <w:rsid w:val="00630EB4"/>
    <w:rsid w:val="006312A0"/>
    <w:rsid w:val="00632A74"/>
    <w:rsid w:val="006337AE"/>
    <w:rsid w:val="0063382E"/>
    <w:rsid w:val="00633F9F"/>
    <w:rsid w:val="00633FBD"/>
    <w:rsid w:val="006358BF"/>
    <w:rsid w:val="00635A34"/>
    <w:rsid w:val="00635AB2"/>
    <w:rsid w:val="00640139"/>
    <w:rsid w:val="00640BE8"/>
    <w:rsid w:val="00641DB4"/>
    <w:rsid w:val="00646D23"/>
    <w:rsid w:val="006475FB"/>
    <w:rsid w:val="00651145"/>
    <w:rsid w:val="00651DD4"/>
    <w:rsid w:val="00652CFA"/>
    <w:rsid w:val="006534B2"/>
    <w:rsid w:val="0065384E"/>
    <w:rsid w:val="00654D42"/>
    <w:rsid w:val="00655F72"/>
    <w:rsid w:val="00657C33"/>
    <w:rsid w:val="00657DA9"/>
    <w:rsid w:val="006612B6"/>
    <w:rsid w:val="0066150A"/>
    <w:rsid w:val="00661769"/>
    <w:rsid w:val="006617CD"/>
    <w:rsid w:val="006620E0"/>
    <w:rsid w:val="0066457C"/>
    <w:rsid w:val="00665571"/>
    <w:rsid w:val="00666BF8"/>
    <w:rsid w:val="00666E02"/>
    <w:rsid w:val="00671B10"/>
    <w:rsid w:val="00673543"/>
    <w:rsid w:val="006741AD"/>
    <w:rsid w:val="00674A78"/>
    <w:rsid w:val="00674DB7"/>
    <w:rsid w:val="00675E8D"/>
    <w:rsid w:val="0067609A"/>
    <w:rsid w:val="00681DD8"/>
    <w:rsid w:val="00682372"/>
    <w:rsid w:val="0068260E"/>
    <w:rsid w:val="00682795"/>
    <w:rsid w:val="00683D33"/>
    <w:rsid w:val="0068650F"/>
    <w:rsid w:val="00686D39"/>
    <w:rsid w:val="00690595"/>
    <w:rsid w:val="00692086"/>
    <w:rsid w:val="00692F48"/>
    <w:rsid w:val="006941FA"/>
    <w:rsid w:val="00697018"/>
    <w:rsid w:val="006A1D2B"/>
    <w:rsid w:val="006A213D"/>
    <w:rsid w:val="006A4655"/>
    <w:rsid w:val="006A51D4"/>
    <w:rsid w:val="006A60B8"/>
    <w:rsid w:val="006A6286"/>
    <w:rsid w:val="006A739A"/>
    <w:rsid w:val="006A7F37"/>
    <w:rsid w:val="006B1508"/>
    <w:rsid w:val="006B20CA"/>
    <w:rsid w:val="006B2856"/>
    <w:rsid w:val="006B2B3C"/>
    <w:rsid w:val="006B4FD1"/>
    <w:rsid w:val="006B602B"/>
    <w:rsid w:val="006B7E21"/>
    <w:rsid w:val="006C1D81"/>
    <w:rsid w:val="006C448C"/>
    <w:rsid w:val="006C7038"/>
    <w:rsid w:val="006C7811"/>
    <w:rsid w:val="006D13C6"/>
    <w:rsid w:val="006D1569"/>
    <w:rsid w:val="006D18D8"/>
    <w:rsid w:val="006D1A81"/>
    <w:rsid w:val="006D2535"/>
    <w:rsid w:val="006D3C14"/>
    <w:rsid w:val="006D3ECC"/>
    <w:rsid w:val="006D41A3"/>
    <w:rsid w:val="006D5CA1"/>
    <w:rsid w:val="006D73F7"/>
    <w:rsid w:val="006E0246"/>
    <w:rsid w:val="006E0330"/>
    <w:rsid w:val="006E326A"/>
    <w:rsid w:val="006E52BA"/>
    <w:rsid w:val="006E564F"/>
    <w:rsid w:val="006E73EF"/>
    <w:rsid w:val="006F3650"/>
    <w:rsid w:val="006F36CB"/>
    <w:rsid w:val="006F3B76"/>
    <w:rsid w:val="006F4477"/>
    <w:rsid w:val="006F5112"/>
    <w:rsid w:val="006F68DA"/>
    <w:rsid w:val="006F7D68"/>
    <w:rsid w:val="007022CD"/>
    <w:rsid w:val="00704483"/>
    <w:rsid w:val="00707993"/>
    <w:rsid w:val="007079C9"/>
    <w:rsid w:val="00710239"/>
    <w:rsid w:val="00712E25"/>
    <w:rsid w:val="00712EEF"/>
    <w:rsid w:val="00713791"/>
    <w:rsid w:val="007142CF"/>
    <w:rsid w:val="00714D4D"/>
    <w:rsid w:val="00715A1A"/>
    <w:rsid w:val="007165E1"/>
    <w:rsid w:val="007170F5"/>
    <w:rsid w:val="007172BE"/>
    <w:rsid w:val="0071784F"/>
    <w:rsid w:val="00722B30"/>
    <w:rsid w:val="00724271"/>
    <w:rsid w:val="007266D3"/>
    <w:rsid w:val="00726772"/>
    <w:rsid w:val="00726BF4"/>
    <w:rsid w:val="0073139D"/>
    <w:rsid w:val="00732029"/>
    <w:rsid w:val="007328BA"/>
    <w:rsid w:val="00732B4F"/>
    <w:rsid w:val="0073320A"/>
    <w:rsid w:val="007335A9"/>
    <w:rsid w:val="007345B4"/>
    <w:rsid w:val="0073571B"/>
    <w:rsid w:val="007361F7"/>
    <w:rsid w:val="00736371"/>
    <w:rsid w:val="0073780D"/>
    <w:rsid w:val="00740CDB"/>
    <w:rsid w:val="00742EB5"/>
    <w:rsid w:val="00742F21"/>
    <w:rsid w:val="007446F4"/>
    <w:rsid w:val="00745628"/>
    <w:rsid w:val="0074723A"/>
    <w:rsid w:val="00750D7B"/>
    <w:rsid w:val="0075237B"/>
    <w:rsid w:val="007541BA"/>
    <w:rsid w:val="00755BB5"/>
    <w:rsid w:val="00756D27"/>
    <w:rsid w:val="007577D1"/>
    <w:rsid w:val="00757C36"/>
    <w:rsid w:val="007604BB"/>
    <w:rsid w:val="0076330E"/>
    <w:rsid w:val="00763C05"/>
    <w:rsid w:val="0076504E"/>
    <w:rsid w:val="00765DB3"/>
    <w:rsid w:val="007669F8"/>
    <w:rsid w:val="00767F37"/>
    <w:rsid w:val="007701B3"/>
    <w:rsid w:val="00770510"/>
    <w:rsid w:val="00770C95"/>
    <w:rsid w:val="0077208B"/>
    <w:rsid w:val="00772909"/>
    <w:rsid w:val="00773223"/>
    <w:rsid w:val="00773F72"/>
    <w:rsid w:val="007743D1"/>
    <w:rsid w:val="007747CE"/>
    <w:rsid w:val="00774B5B"/>
    <w:rsid w:val="00775F77"/>
    <w:rsid w:val="00777355"/>
    <w:rsid w:val="007813B3"/>
    <w:rsid w:val="00782B63"/>
    <w:rsid w:val="00782F3B"/>
    <w:rsid w:val="007837A0"/>
    <w:rsid w:val="00785232"/>
    <w:rsid w:val="00786F41"/>
    <w:rsid w:val="007871E2"/>
    <w:rsid w:val="00787442"/>
    <w:rsid w:val="007876A3"/>
    <w:rsid w:val="00787D95"/>
    <w:rsid w:val="0079077C"/>
    <w:rsid w:val="00795DDF"/>
    <w:rsid w:val="0079701E"/>
    <w:rsid w:val="007A0979"/>
    <w:rsid w:val="007A1B61"/>
    <w:rsid w:val="007A21EB"/>
    <w:rsid w:val="007A3748"/>
    <w:rsid w:val="007A654F"/>
    <w:rsid w:val="007A6E66"/>
    <w:rsid w:val="007A78D1"/>
    <w:rsid w:val="007B0CC2"/>
    <w:rsid w:val="007B1A8E"/>
    <w:rsid w:val="007B1A93"/>
    <w:rsid w:val="007B20B2"/>
    <w:rsid w:val="007B2375"/>
    <w:rsid w:val="007B23C9"/>
    <w:rsid w:val="007B29FA"/>
    <w:rsid w:val="007B4DA8"/>
    <w:rsid w:val="007B5083"/>
    <w:rsid w:val="007B53CE"/>
    <w:rsid w:val="007B5DD2"/>
    <w:rsid w:val="007B6F93"/>
    <w:rsid w:val="007B7F7E"/>
    <w:rsid w:val="007C072B"/>
    <w:rsid w:val="007C10EC"/>
    <w:rsid w:val="007C19CF"/>
    <w:rsid w:val="007C36C9"/>
    <w:rsid w:val="007C53A8"/>
    <w:rsid w:val="007C5B73"/>
    <w:rsid w:val="007C75F7"/>
    <w:rsid w:val="007C78D6"/>
    <w:rsid w:val="007D0FF7"/>
    <w:rsid w:val="007D11E0"/>
    <w:rsid w:val="007D25CA"/>
    <w:rsid w:val="007D36FB"/>
    <w:rsid w:val="007D6401"/>
    <w:rsid w:val="007D6693"/>
    <w:rsid w:val="007D6B8A"/>
    <w:rsid w:val="007E01E4"/>
    <w:rsid w:val="007E0A49"/>
    <w:rsid w:val="007E1CA9"/>
    <w:rsid w:val="007E2363"/>
    <w:rsid w:val="007E2C18"/>
    <w:rsid w:val="007E2EA8"/>
    <w:rsid w:val="007E353E"/>
    <w:rsid w:val="007E39B0"/>
    <w:rsid w:val="007E3B4F"/>
    <w:rsid w:val="007E3CC9"/>
    <w:rsid w:val="007E484D"/>
    <w:rsid w:val="007E796F"/>
    <w:rsid w:val="007E7A12"/>
    <w:rsid w:val="007F2AEB"/>
    <w:rsid w:val="007F314E"/>
    <w:rsid w:val="007F4E7E"/>
    <w:rsid w:val="007F5129"/>
    <w:rsid w:val="007F5FFB"/>
    <w:rsid w:val="007F6C14"/>
    <w:rsid w:val="007F6C7E"/>
    <w:rsid w:val="007F6DE1"/>
    <w:rsid w:val="007F7107"/>
    <w:rsid w:val="007F72B7"/>
    <w:rsid w:val="007F7F91"/>
    <w:rsid w:val="00800D4C"/>
    <w:rsid w:val="00800EC5"/>
    <w:rsid w:val="00801160"/>
    <w:rsid w:val="00801488"/>
    <w:rsid w:val="00801997"/>
    <w:rsid w:val="00802172"/>
    <w:rsid w:val="008032F2"/>
    <w:rsid w:val="00804486"/>
    <w:rsid w:val="00806632"/>
    <w:rsid w:val="008072D1"/>
    <w:rsid w:val="008077AA"/>
    <w:rsid w:val="0081030F"/>
    <w:rsid w:val="00810CD8"/>
    <w:rsid w:val="008115D3"/>
    <w:rsid w:val="00812B97"/>
    <w:rsid w:val="00812F4A"/>
    <w:rsid w:val="0081307D"/>
    <w:rsid w:val="008155D3"/>
    <w:rsid w:val="00815D6A"/>
    <w:rsid w:val="0081673C"/>
    <w:rsid w:val="00816AA4"/>
    <w:rsid w:val="00817346"/>
    <w:rsid w:val="00820798"/>
    <w:rsid w:val="0082087D"/>
    <w:rsid w:val="008219DE"/>
    <w:rsid w:val="008226CC"/>
    <w:rsid w:val="00823343"/>
    <w:rsid w:val="00824241"/>
    <w:rsid w:val="008253B0"/>
    <w:rsid w:val="00835355"/>
    <w:rsid w:val="00835771"/>
    <w:rsid w:val="00835B5E"/>
    <w:rsid w:val="00836318"/>
    <w:rsid w:val="00836FEB"/>
    <w:rsid w:val="00840790"/>
    <w:rsid w:val="0084196B"/>
    <w:rsid w:val="00841C97"/>
    <w:rsid w:val="00842933"/>
    <w:rsid w:val="00842F0D"/>
    <w:rsid w:val="00843ADF"/>
    <w:rsid w:val="00843C2C"/>
    <w:rsid w:val="00843EF3"/>
    <w:rsid w:val="00846F4A"/>
    <w:rsid w:val="0084702F"/>
    <w:rsid w:val="00847268"/>
    <w:rsid w:val="00847ABE"/>
    <w:rsid w:val="008509E8"/>
    <w:rsid w:val="00851E29"/>
    <w:rsid w:val="0085209E"/>
    <w:rsid w:val="008525DE"/>
    <w:rsid w:val="0085446F"/>
    <w:rsid w:val="008545D9"/>
    <w:rsid w:val="008547CC"/>
    <w:rsid w:val="00854D91"/>
    <w:rsid w:val="00855E6F"/>
    <w:rsid w:val="00856796"/>
    <w:rsid w:val="00857F8E"/>
    <w:rsid w:val="0086082C"/>
    <w:rsid w:val="0086382A"/>
    <w:rsid w:val="008643B8"/>
    <w:rsid w:val="00864ADC"/>
    <w:rsid w:val="00864DC9"/>
    <w:rsid w:val="008704E3"/>
    <w:rsid w:val="008708BF"/>
    <w:rsid w:val="008714A4"/>
    <w:rsid w:val="00872863"/>
    <w:rsid w:val="008750ED"/>
    <w:rsid w:val="00876F35"/>
    <w:rsid w:val="008775BD"/>
    <w:rsid w:val="00880153"/>
    <w:rsid w:val="00880F97"/>
    <w:rsid w:val="0088133A"/>
    <w:rsid w:val="00882570"/>
    <w:rsid w:val="00882D85"/>
    <w:rsid w:val="00885979"/>
    <w:rsid w:val="0088773A"/>
    <w:rsid w:val="0089085A"/>
    <w:rsid w:val="008910FA"/>
    <w:rsid w:val="00892620"/>
    <w:rsid w:val="0089285E"/>
    <w:rsid w:val="008938C6"/>
    <w:rsid w:val="0089436C"/>
    <w:rsid w:val="0089595F"/>
    <w:rsid w:val="00895E7A"/>
    <w:rsid w:val="008968C9"/>
    <w:rsid w:val="00896C6D"/>
    <w:rsid w:val="008A0BE0"/>
    <w:rsid w:val="008A14B5"/>
    <w:rsid w:val="008A20DA"/>
    <w:rsid w:val="008A541D"/>
    <w:rsid w:val="008A5706"/>
    <w:rsid w:val="008A6A17"/>
    <w:rsid w:val="008A6F5E"/>
    <w:rsid w:val="008A74E5"/>
    <w:rsid w:val="008A7AA1"/>
    <w:rsid w:val="008B38DC"/>
    <w:rsid w:val="008B44FB"/>
    <w:rsid w:val="008B4A48"/>
    <w:rsid w:val="008B53A7"/>
    <w:rsid w:val="008B62C5"/>
    <w:rsid w:val="008B67E3"/>
    <w:rsid w:val="008B7253"/>
    <w:rsid w:val="008B74C0"/>
    <w:rsid w:val="008B7744"/>
    <w:rsid w:val="008C0B1C"/>
    <w:rsid w:val="008C0D15"/>
    <w:rsid w:val="008C151E"/>
    <w:rsid w:val="008C15E2"/>
    <w:rsid w:val="008C1C34"/>
    <w:rsid w:val="008C5D5E"/>
    <w:rsid w:val="008C694B"/>
    <w:rsid w:val="008D030E"/>
    <w:rsid w:val="008D150C"/>
    <w:rsid w:val="008D17CB"/>
    <w:rsid w:val="008D22CF"/>
    <w:rsid w:val="008D28B1"/>
    <w:rsid w:val="008D365C"/>
    <w:rsid w:val="008D4AD9"/>
    <w:rsid w:val="008D52A8"/>
    <w:rsid w:val="008D56E1"/>
    <w:rsid w:val="008D570F"/>
    <w:rsid w:val="008D7622"/>
    <w:rsid w:val="008D7EB1"/>
    <w:rsid w:val="008E0FAB"/>
    <w:rsid w:val="008E1163"/>
    <w:rsid w:val="008E1E6A"/>
    <w:rsid w:val="008F1BB8"/>
    <w:rsid w:val="008F217C"/>
    <w:rsid w:val="008F2C16"/>
    <w:rsid w:val="008F50DE"/>
    <w:rsid w:val="008F51EB"/>
    <w:rsid w:val="008F6168"/>
    <w:rsid w:val="008F61D3"/>
    <w:rsid w:val="008F6782"/>
    <w:rsid w:val="009021A6"/>
    <w:rsid w:val="00902F7E"/>
    <w:rsid w:val="00902FED"/>
    <w:rsid w:val="009030BF"/>
    <w:rsid w:val="009037AE"/>
    <w:rsid w:val="00903B52"/>
    <w:rsid w:val="00904A66"/>
    <w:rsid w:val="00904E6A"/>
    <w:rsid w:val="009071CF"/>
    <w:rsid w:val="00907A73"/>
    <w:rsid w:val="0091032F"/>
    <w:rsid w:val="00912C5B"/>
    <w:rsid w:val="00914368"/>
    <w:rsid w:val="00914DB4"/>
    <w:rsid w:val="00923810"/>
    <w:rsid w:val="009247BC"/>
    <w:rsid w:val="00925D48"/>
    <w:rsid w:val="0092620D"/>
    <w:rsid w:val="009267F2"/>
    <w:rsid w:val="00927277"/>
    <w:rsid w:val="00927891"/>
    <w:rsid w:val="00931076"/>
    <w:rsid w:val="0093116B"/>
    <w:rsid w:val="009325EF"/>
    <w:rsid w:val="00932E58"/>
    <w:rsid w:val="00933469"/>
    <w:rsid w:val="009345D9"/>
    <w:rsid w:val="00934B15"/>
    <w:rsid w:val="00935046"/>
    <w:rsid w:val="00936D37"/>
    <w:rsid w:val="00940C87"/>
    <w:rsid w:val="00940E88"/>
    <w:rsid w:val="00941E68"/>
    <w:rsid w:val="009420A2"/>
    <w:rsid w:val="00942B62"/>
    <w:rsid w:val="0094380C"/>
    <w:rsid w:val="00943F1D"/>
    <w:rsid w:val="00945893"/>
    <w:rsid w:val="00946312"/>
    <w:rsid w:val="0095043A"/>
    <w:rsid w:val="009510E9"/>
    <w:rsid w:val="009524E7"/>
    <w:rsid w:val="00952C3A"/>
    <w:rsid w:val="0095323B"/>
    <w:rsid w:val="009558B0"/>
    <w:rsid w:val="009558DE"/>
    <w:rsid w:val="00956A0C"/>
    <w:rsid w:val="00956BD9"/>
    <w:rsid w:val="00957EF1"/>
    <w:rsid w:val="00961081"/>
    <w:rsid w:val="00961543"/>
    <w:rsid w:val="009620CF"/>
    <w:rsid w:val="00962489"/>
    <w:rsid w:val="009626DE"/>
    <w:rsid w:val="00964398"/>
    <w:rsid w:val="00964DB7"/>
    <w:rsid w:val="00966032"/>
    <w:rsid w:val="00967CD3"/>
    <w:rsid w:val="00972185"/>
    <w:rsid w:val="0097363D"/>
    <w:rsid w:val="00974513"/>
    <w:rsid w:val="00974880"/>
    <w:rsid w:val="00975DB9"/>
    <w:rsid w:val="00976C63"/>
    <w:rsid w:val="00981647"/>
    <w:rsid w:val="00983B9A"/>
    <w:rsid w:val="00986616"/>
    <w:rsid w:val="00990C2C"/>
    <w:rsid w:val="009919AE"/>
    <w:rsid w:val="009923B7"/>
    <w:rsid w:val="009933C8"/>
    <w:rsid w:val="009944A8"/>
    <w:rsid w:val="00995909"/>
    <w:rsid w:val="00997B39"/>
    <w:rsid w:val="00997D28"/>
    <w:rsid w:val="009A0E90"/>
    <w:rsid w:val="009A3FD2"/>
    <w:rsid w:val="009A5171"/>
    <w:rsid w:val="009A58C9"/>
    <w:rsid w:val="009A7DD2"/>
    <w:rsid w:val="009B1B12"/>
    <w:rsid w:val="009B40D2"/>
    <w:rsid w:val="009B47D5"/>
    <w:rsid w:val="009B513E"/>
    <w:rsid w:val="009B57D7"/>
    <w:rsid w:val="009B59A5"/>
    <w:rsid w:val="009B5E20"/>
    <w:rsid w:val="009B63C4"/>
    <w:rsid w:val="009B7DFC"/>
    <w:rsid w:val="009C024D"/>
    <w:rsid w:val="009C0F7F"/>
    <w:rsid w:val="009C0FFE"/>
    <w:rsid w:val="009C31B6"/>
    <w:rsid w:val="009C4A9B"/>
    <w:rsid w:val="009C4BB7"/>
    <w:rsid w:val="009D02DB"/>
    <w:rsid w:val="009D0525"/>
    <w:rsid w:val="009D0F27"/>
    <w:rsid w:val="009D19CD"/>
    <w:rsid w:val="009D2A0A"/>
    <w:rsid w:val="009D4B55"/>
    <w:rsid w:val="009D4D32"/>
    <w:rsid w:val="009D5ACB"/>
    <w:rsid w:val="009D77D1"/>
    <w:rsid w:val="009D7FB8"/>
    <w:rsid w:val="009E152B"/>
    <w:rsid w:val="009E1844"/>
    <w:rsid w:val="009E243A"/>
    <w:rsid w:val="009E2519"/>
    <w:rsid w:val="009E258E"/>
    <w:rsid w:val="009E263C"/>
    <w:rsid w:val="009E30A5"/>
    <w:rsid w:val="009E33BE"/>
    <w:rsid w:val="009E3C99"/>
    <w:rsid w:val="009E42E7"/>
    <w:rsid w:val="009E58AA"/>
    <w:rsid w:val="009E6448"/>
    <w:rsid w:val="009E7035"/>
    <w:rsid w:val="009E7DC2"/>
    <w:rsid w:val="009F0269"/>
    <w:rsid w:val="009F0D1B"/>
    <w:rsid w:val="009F107B"/>
    <w:rsid w:val="009F2E22"/>
    <w:rsid w:val="009F31D8"/>
    <w:rsid w:val="009F3CE2"/>
    <w:rsid w:val="009F553F"/>
    <w:rsid w:val="009F5790"/>
    <w:rsid w:val="009F5BBD"/>
    <w:rsid w:val="009F5EC9"/>
    <w:rsid w:val="009F696D"/>
    <w:rsid w:val="009F6BC6"/>
    <w:rsid w:val="009F74EF"/>
    <w:rsid w:val="009F7AD4"/>
    <w:rsid w:val="00A01298"/>
    <w:rsid w:val="00A0246A"/>
    <w:rsid w:val="00A02826"/>
    <w:rsid w:val="00A02FBC"/>
    <w:rsid w:val="00A030A6"/>
    <w:rsid w:val="00A03156"/>
    <w:rsid w:val="00A0464E"/>
    <w:rsid w:val="00A048CF"/>
    <w:rsid w:val="00A054EE"/>
    <w:rsid w:val="00A07BC7"/>
    <w:rsid w:val="00A07CD5"/>
    <w:rsid w:val="00A12169"/>
    <w:rsid w:val="00A122F4"/>
    <w:rsid w:val="00A12FD5"/>
    <w:rsid w:val="00A146C9"/>
    <w:rsid w:val="00A15D5A"/>
    <w:rsid w:val="00A17328"/>
    <w:rsid w:val="00A1786F"/>
    <w:rsid w:val="00A20437"/>
    <w:rsid w:val="00A2047C"/>
    <w:rsid w:val="00A20621"/>
    <w:rsid w:val="00A22128"/>
    <w:rsid w:val="00A23430"/>
    <w:rsid w:val="00A239A4"/>
    <w:rsid w:val="00A23A20"/>
    <w:rsid w:val="00A24443"/>
    <w:rsid w:val="00A24741"/>
    <w:rsid w:val="00A25EC7"/>
    <w:rsid w:val="00A268B9"/>
    <w:rsid w:val="00A269F5"/>
    <w:rsid w:val="00A2703A"/>
    <w:rsid w:val="00A27284"/>
    <w:rsid w:val="00A30885"/>
    <w:rsid w:val="00A3192A"/>
    <w:rsid w:val="00A31CAD"/>
    <w:rsid w:val="00A33DFF"/>
    <w:rsid w:val="00A33F58"/>
    <w:rsid w:val="00A33FB6"/>
    <w:rsid w:val="00A34383"/>
    <w:rsid w:val="00A35115"/>
    <w:rsid w:val="00A3669B"/>
    <w:rsid w:val="00A36D9A"/>
    <w:rsid w:val="00A37065"/>
    <w:rsid w:val="00A37B99"/>
    <w:rsid w:val="00A41775"/>
    <w:rsid w:val="00A4192B"/>
    <w:rsid w:val="00A41A5B"/>
    <w:rsid w:val="00A44801"/>
    <w:rsid w:val="00A44A1D"/>
    <w:rsid w:val="00A44BE3"/>
    <w:rsid w:val="00A44F27"/>
    <w:rsid w:val="00A451DC"/>
    <w:rsid w:val="00A459BD"/>
    <w:rsid w:val="00A52550"/>
    <w:rsid w:val="00A52B10"/>
    <w:rsid w:val="00A554AB"/>
    <w:rsid w:val="00A556D9"/>
    <w:rsid w:val="00A57062"/>
    <w:rsid w:val="00A57E1B"/>
    <w:rsid w:val="00A6033F"/>
    <w:rsid w:val="00A60887"/>
    <w:rsid w:val="00A61780"/>
    <w:rsid w:val="00A6199E"/>
    <w:rsid w:val="00A6222E"/>
    <w:rsid w:val="00A62384"/>
    <w:rsid w:val="00A6386B"/>
    <w:rsid w:val="00A63FB1"/>
    <w:rsid w:val="00A6412F"/>
    <w:rsid w:val="00A64295"/>
    <w:rsid w:val="00A660F4"/>
    <w:rsid w:val="00A67781"/>
    <w:rsid w:val="00A702D1"/>
    <w:rsid w:val="00A710E4"/>
    <w:rsid w:val="00A73814"/>
    <w:rsid w:val="00A738EA"/>
    <w:rsid w:val="00A74DEA"/>
    <w:rsid w:val="00A75096"/>
    <w:rsid w:val="00A759A2"/>
    <w:rsid w:val="00A761F9"/>
    <w:rsid w:val="00A770CA"/>
    <w:rsid w:val="00A771B5"/>
    <w:rsid w:val="00A77A0C"/>
    <w:rsid w:val="00A77F61"/>
    <w:rsid w:val="00A8060D"/>
    <w:rsid w:val="00A81EDE"/>
    <w:rsid w:val="00A830C4"/>
    <w:rsid w:val="00A8433A"/>
    <w:rsid w:val="00A84638"/>
    <w:rsid w:val="00A84F89"/>
    <w:rsid w:val="00A85A76"/>
    <w:rsid w:val="00A916BD"/>
    <w:rsid w:val="00A91A98"/>
    <w:rsid w:val="00A91FA9"/>
    <w:rsid w:val="00A92216"/>
    <w:rsid w:val="00A92B53"/>
    <w:rsid w:val="00A938CE"/>
    <w:rsid w:val="00A93B7A"/>
    <w:rsid w:val="00A94FA6"/>
    <w:rsid w:val="00A9552C"/>
    <w:rsid w:val="00A96177"/>
    <w:rsid w:val="00A9694C"/>
    <w:rsid w:val="00A9724D"/>
    <w:rsid w:val="00A97B10"/>
    <w:rsid w:val="00A97B1A"/>
    <w:rsid w:val="00AA0536"/>
    <w:rsid w:val="00AA08A2"/>
    <w:rsid w:val="00AA230E"/>
    <w:rsid w:val="00AA308D"/>
    <w:rsid w:val="00AA49A0"/>
    <w:rsid w:val="00AA5FC6"/>
    <w:rsid w:val="00AA6710"/>
    <w:rsid w:val="00AB0681"/>
    <w:rsid w:val="00AB07C1"/>
    <w:rsid w:val="00AB11C8"/>
    <w:rsid w:val="00AB1404"/>
    <w:rsid w:val="00AB1E31"/>
    <w:rsid w:val="00AB336B"/>
    <w:rsid w:val="00AB3A7C"/>
    <w:rsid w:val="00AB5A7C"/>
    <w:rsid w:val="00AB7076"/>
    <w:rsid w:val="00AB7CE3"/>
    <w:rsid w:val="00AC0BD4"/>
    <w:rsid w:val="00AC177A"/>
    <w:rsid w:val="00AC2399"/>
    <w:rsid w:val="00AC24F7"/>
    <w:rsid w:val="00AC3245"/>
    <w:rsid w:val="00AC3A15"/>
    <w:rsid w:val="00AC4275"/>
    <w:rsid w:val="00AC7E48"/>
    <w:rsid w:val="00AD0D90"/>
    <w:rsid w:val="00AD2212"/>
    <w:rsid w:val="00AD23DD"/>
    <w:rsid w:val="00AD4A07"/>
    <w:rsid w:val="00AD4E60"/>
    <w:rsid w:val="00AD520B"/>
    <w:rsid w:val="00AE0243"/>
    <w:rsid w:val="00AE153B"/>
    <w:rsid w:val="00AE2CF1"/>
    <w:rsid w:val="00AE2E3C"/>
    <w:rsid w:val="00AE3BCC"/>
    <w:rsid w:val="00AE65C6"/>
    <w:rsid w:val="00AF0A64"/>
    <w:rsid w:val="00AF2405"/>
    <w:rsid w:val="00AF25CF"/>
    <w:rsid w:val="00AF27A0"/>
    <w:rsid w:val="00AF38D9"/>
    <w:rsid w:val="00AF3B4D"/>
    <w:rsid w:val="00AF3DA6"/>
    <w:rsid w:val="00AF3EF1"/>
    <w:rsid w:val="00AF4861"/>
    <w:rsid w:val="00AF4FED"/>
    <w:rsid w:val="00AF573F"/>
    <w:rsid w:val="00AF5DD4"/>
    <w:rsid w:val="00AF65C0"/>
    <w:rsid w:val="00AF7CF6"/>
    <w:rsid w:val="00B008D6"/>
    <w:rsid w:val="00B00E93"/>
    <w:rsid w:val="00B029E8"/>
    <w:rsid w:val="00B06DC5"/>
    <w:rsid w:val="00B070D2"/>
    <w:rsid w:val="00B072C5"/>
    <w:rsid w:val="00B0786B"/>
    <w:rsid w:val="00B100B3"/>
    <w:rsid w:val="00B11BF9"/>
    <w:rsid w:val="00B11D2C"/>
    <w:rsid w:val="00B13878"/>
    <w:rsid w:val="00B143C4"/>
    <w:rsid w:val="00B1477B"/>
    <w:rsid w:val="00B14B52"/>
    <w:rsid w:val="00B15A04"/>
    <w:rsid w:val="00B16F8A"/>
    <w:rsid w:val="00B1704F"/>
    <w:rsid w:val="00B175DC"/>
    <w:rsid w:val="00B17A55"/>
    <w:rsid w:val="00B20B15"/>
    <w:rsid w:val="00B22C39"/>
    <w:rsid w:val="00B3121B"/>
    <w:rsid w:val="00B317C5"/>
    <w:rsid w:val="00B32B58"/>
    <w:rsid w:val="00B33599"/>
    <w:rsid w:val="00B34AF7"/>
    <w:rsid w:val="00B4023F"/>
    <w:rsid w:val="00B40B56"/>
    <w:rsid w:val="00B425C3"/>
    <w:rsid w:val="00B43851"/>
    <w:rsid w:val="00B440AD"/>
    <w:rsid w:val="00B451F3"/>
    <w:rsid w:val="00B45325"/>
    <w:rsid w:val="00B4620E"/>
    <w:rsid w:val="00B4695F"/>
    <w:rsid w:val="00B46B96"/>
    <w:rsid w:val="00B46DC7"/>
    <w:rsid w:val="00B479BB"/>
    <w:rsid w:val="00B52CD8"/>
    <w:rsid w:val="00B53780"/>
    <w:rsid w:val="00B53E7E"/>
    <w:rsid w:val="00B555D6"/>
    <w:rsid w:val="00B56235"/>
    <w:rsid w:val="00B60B74"/>
    <w:rsid w:val="00B61BC9"/>
    <w:rsid w:val="00B6276C"/>
    <w:rsid w:val="00B6342E"/>
    <w:rsid w:val="00B64237"/>
    <w:rsid w:val="00B6599B"/>
    <w:rsid w:val="00B664EA"/>
    <w:rsid w:val="00B67192"/>
    <w:rsid w:val="00B67A81"/>
    <w:rsid w:val="00B70441"/>
    <w:rsid w:val="00B7113F"/>
    <w:rsid w:val="00B72629"/>
    <w:rsid w:val="00B735F2"/>
    <w:rsid w:val="00B741C1"/>
    <w:rsid w:val="00B76840"/>
    <w:rsid w:val="00B77078"/>
    <w:rsid w:val="00B77395"/>
    <w:rsid w:val="00B84B5D"/>
    <w:rsid w:val="00B857EE"/>
    <w:rsid w:val="00B8717B"/>
    <w:rsid w:val="00B92693"/>
    <w:rsid w:val="00B93B85"/>
    <w:rsid w:val="00B93FFE"/>
    <w:rsid w:val="00B967C5"/>
    <w:rsid w:val="00BA0E89"/>
    <w:rsid w:val="00BA1BE6"/>
    <w:rsid w:val="00BA1E2E"/>
    <w:rsid w:val="00BA2511"/>
    <w:rsid w:val="00BA2BCF"/>
    <w:rsid w:val="00BA2EE5"/>
    <w:rsid w:val="00BA3740"/>
    <w:rsid w:val="00BA51E8"/>
    <w:rsid w:val="00BA56BD"/>
    <w:rsid w:val="00BA5B14"/>
    <w:rsid w:val="00BA6753"/>
    <w:rsid w:val="00BA682D"/>
    <w:rsid w:val="00BA73B6"/>
    <w:rsid w:val="00BA7E27"/>
    <w:rsid w:val="00BB2603"/>
    <w:rsid w:val="00BB2CF1"/>
    <w:rsid w:val="00BB44BB"/>
    <w:rsid w:val="00BB4FCD"/>
    <w:rsid w:val="00BB53CD"/>
    <w:rsid w:val="00BB597B"/>
    <w:rsid w:val="00BB6460"/>
    <w:rsid w:val="00BB649E"/>
    <w:rsid w:val="00BC04E9"/>
    <w:rsid w:val="00BC0845"/>
    <w:rsid w:val="00BC0936"/>
    <w:rsid w:val="00BC0A6D"/>
    <w:rsid w:val="00BC480A"/>
    <w:rsid w:val="00BC5EC5"/>
    <w:rsid w:val="00BC636A"/>
    <w:rsid w:val="00BC78A1"/>
    <w:rsid w:val="00BD0076"/>
    <w:rsid w:val="00BD05C1"/>
    <w:rsid w:val="00BD13EA"/>
    <w:rsid w:val="00BD2EF7"/>
    <w:rsid w:val="00BD5C82"/>
    <w:rsid w:val="00BE2B92"/>
    <w:rsid w:val="00BE2FF2"/>
    <w:rsid w:val="00BE3808"/>
    <w:rsid w:val="00BE3CFB"/>
    <w:rsid w:val="00BE4E6B"/>
    <w:rsid w:val="00BE5474"/>
    <w:rsid w:val="00BE7B91"/>
    <w:rsid w:val="00BF03DB"/>
    <w:rsid w:val="00BF27DD"/>
    <w:rsid w:val="00BF35E0"/>
    <w:rsid w:val="00BF4757"/>
    <w:rsid w:val="00BF48FD"/>
    <w:rsid w:val="00BF4D84"/>
    <w:rsid w:val="00BF5689"/>
    <w:rsid w:val="00BF56D5"/>
    <w:rsid w:val="00BF62C1"/>
    <w:rsid w:val="00BF7540"/>
    <w:rsid w:val="00C02283"/>
    <w:rsid w:val="00C031C7"/>
    <w:rsid w:val="00C03B88"/>
    <w:rsid w:val="00C055FE"/>
    <w:rsid w:val="00C062E9"/>
    <w:rsid w:val="00C07B64"/>
    <w:rsid w:val="00C1198B"/>
    <w:rsid w:val="00C11D23"/>
    <w:rsid w:val="00C11DEF"/>
    <w:rsid w:val="00C121D7"/>
    <w:rsid w:val="00C12D9F"/>
    <w:rsid w:val="00C13721"/>
    <w:rsid w:val="00C138A2"/>
    <w:rsid w:val="00C14FE4"/>
    <w:rsid w:val="00C158B9"/>
    <w:rsid w:val="00C17345"/>
    <w:rsid w:val="00C20876"/>
    <w:rsid w:val="00C20F4E"/>
    <w:rsid w:val="00C21132"/>
    <w:rsid w:val="00C21349"/>
    <w:rsid w:val="00C21B5C"/>
    <w:rsid w:val="00C24DFA"/>
    <w:rsid w:val="00C25A0D"/>
    <w:rsid w:val="00C27974"/>
    <w:rsid w:val="00C30339"/>
    <w:rsid w:val="00C3066D"/>
    <w:rsid w:val="00C3326E"/>
    <w:rsid w:val="00C35C26"/>
    <w:rsid w:val="00C37489"/>
    <w:rsid w:val="00C374DA"/>
    <w:rsid w:val="00C375A7"/>
    <w:rsid w:val="00C37DCD"/>
    <w:rsid w:val="00C4183C"/>
    <w:rsid w:val="00C41D6C"/>
    <w:rsid w:val="00C433AF"/>
    <w:rsid w:val="00C45486"/>
    <w:rsid w:val="00C454BA"/>
    <w:rsid w:val="00C50E6C"/>
    <w:rsid w:val="00C51624"/>
    <w:rsid w:val="00C52416"/>
    <w:rsid w:val="00C529BD"/>
    <w:rsid w:val="00C543F4"/>
    <w:rsid w:val="00C56359"/>
    <w:rsid w:val="00C60970"/>
    <w:rsid w:val="00C60CCC"/>
    <w:rsid w:val="00C61570"/>
    <w:rsid w:val="00C62283"/>
    <w:rsid w:val="00C6291C"/>
    <w:rsid w:val="00C62C92"/>
    <w:rsid w:val="00C631B3"/>
    <w:rsid w:val="00C633CB"/>
    <w:rsid w:val="00C64A30"/>
    <w:rsid w:val="00C65040"/>
    <w:rsid w:val="00C659BD"/>
    <w:rsid w:val="00C65F30"/>
    <w:rsid w:val="00C66305"/>
    <w:rsid w:val="00C664CD"/>
    <w:rsid w:val="00C66F48"/>
    <w:rsid w:val="00C67669"/>
    <w:rsid w:val="00C71DC1"/>
    <w:rsid w:val="00C722D7"/>
    <w:rsid w:val="00C72742"/>
    <w:rsid w:val="00C728ED"/>
    <w:rsid w:val="00C72D17"/>
    <w:rsid w:val="00C736B7"/>
    <w:rsid w:val="00C747DF"/>
    <w:rsid w:val="00C74A2C"/>
    <w:rsid w:val="00C74F44"/>
    <w:rsid w:val="00C75EBE"/>
    <w:rsid w:val="00C7689B"/>
    <w:rsid w:val="00C81D4A"/>
    <w:rsid w:val="00C81D5C"/>
    <w:rsid w:val="00C8315C"/>
    <w:rsid w:val="00C8347B"/>
    <w:rsid w:val="00C8447D"/>
    <w:rsid w:val="00C84E9D"/>
    <w:rsid w:val="00C85EE3"/>
    <w:rsid w:val="00C85FC6"/>
    <w:rsid w:val="00C8700E"/>
    <w:rsid w:val="00C8762C"/>
    <w:rsid w:val="00C90C4F"/>
    <w:rsid w:val="00C9218C"/>
    <w:rsid w:val="00C922CE"/>
    <w:rsid w:val="00C9365A"/>
    <w:rsid w:val="00C952C9"/>
    <w:rsid w:val="00C95BD4"/>
    <w:rsid w:val="00C9611B"/>
    <w:rsid w:val="00C96375"/>
    <w:rsid w:val="00C9748D"/>
    <w:rsid w:val="00CA00F9"/>
    <w:rsid w:val="00CA020E"/>
    <w:rsid w:val="00CA09EC"/>
    <w:rsid w:val="00CA1805"/>
    <w:rsid w:val="00CA2961"/>
    <w:rsid w:val="00CA2DD4"/>
    <w:rsid w:val="00CA34E8"/>
    <w:rsid w:val="00CA3E26"/>
    <w:rsid w:val="00CA6458"/>
    <w:rsid w:val="00CA6669"/>
    <w:rsid w:val="00CA7384"/>
    <w:rsid w:val="00CA77EB"/>
    <w:rsid w:val="00CA7851"/>
    <w:rsid w:val="00CA78BD"/>
    <w:rsid w:val="00CA7AB2"/>
    <w:rsid w:val="00CA7D96"/>
    <w:rsid w:val="00CB0D60"/>
    <w:rsid w:val="00CB1888"/>
    <w:rsid w:val="00CB25D0"/>
    <w:rsid w:val="00CB3781"/>
    <w:rsid w:val="00CB4267"/>
    <w:rsid w:val="00CB4C2C"/>
    <w:rsid w:val="00CB50D7"/>
    <w:rsid w:val="00CB5B67"/>
    <w:rsid w:val="00CB7177"/>
    <w:rsid w:val="00CB73D2"/>
    <w:rsid w:val="00CB7CED"/>
    <w:rsid w:val="00CC024E"/>
    <w:rsid w:val="00CC070F"/>
    <w:rsid w:val="00CC0BE9"/>
    <w:rsid w:val="00CC0FFD"/>
    <w:rsid w:val="00CC1998"/>
    <w:rsid w:val="00CC4946"/>
    <w:rsid w:val="00CC5211"/>
    <w:rsid w:val="00CC63C5"/>
    <w:rsid w:val="00CC64A1"/>
    <w:rsid w:val="00CC789C"/>
    <w:rsid w:val="00CC7BA1"/>
    <w:rsid w:val="00CD01A8"/>
    <w:rsid w:val="00CD18C5"/>
    <w:rsid w:val="00CD1DB6"/>
    <w:rsid w:val="00CD2FE3"/>
    <w:rsid w:val="00CD5DA2"/>
    <w:rsid w:val="00CD5DAE"/>
    <w:rsid w:val="00CD68BB"/>
    <w:rsid w:val="00CD6EDB"/>
    <w:rsid w:val="00CD7506"/>
    <w:rsid w:val="00CE2C9E"/>
    <w:rsid w:val="00CE41D0"/>
    <w:rsid w:val="00CE5978"/>
    <w:rsid w:val="00CE5C04"/>
    <w:rsid w:val="00CE6446"/>
    <w:rsid w:val="00CE6E3F"/>
    <w:rsid w:val="00CF0036"/>
    <w:rsid w:val="00CF09D5"/>
    <w:rsid w:val="00CF1507"/>
    <w:rsid w:val="00CF3919"/>
    <w:rsid w:val="00CF3B11"/>
    <w:rsid w:val="00CF4247"/>
    <w:rsid w:val="00CF4277"/>
    <w:rsid w:val="00CF5872"/>
    <w:rsid w:val="00CF5DDF"/>
    <w:rsid w:val="00CF6443"/>
    <w:rsid w:val="00CF73EA"/>
    <w:rsid w:val="00CF783C"/>
    <w:rsid w:val="00D02AFC"/>
    <w:rsid w:val="00D03DA2"/>
    <w:rsid w:val="00D03E37"/>
    <w:rsid w:val="00D0462B"/>
    <w:rsid w:val="00D06800"/>
    <w:rsid w:val="00D12603"/>
    <w:rsid w:val="00D14147"/>
    <w:rsid w:val="00D159C6"/>
    <w:rsid w:val="00D176E8"/>
    <w:rsid w:val="00D1773B"/>
    <w:rsid w:val="00D2018A"/>
    <w:rsid w:val="00D241E8"/>
    <w:rsid w:val="00D25ABD"/>
    <w:rsid w:val="00D270A4"/>
    <w:rsid w:val="00D277CC"/>
    <w:rsid w:val="00D31610"/>
    <w:rsid w:val="00D31FE9"/>
    <w:rsid w:val="00D3201C"/>
    <w:rsid w:val="00D33FE2"/>
    <w:rsid w:val="00D340C0"/>
    <w:rsid w:val="00D341D9"/>
    <w:rsid w:val="00D3443E"/>
    <w:rsid w:val="00D34E1B"/>
    <w:rsid w:val="00D35768"/>
    <w:rsid w:val="00D371B4"/>
    <w:rsid w:val="00D375E9"/>
    <w:rsid w:val="00D376A9"/>
    <w:rsid w:val="00D376BA"/>
    <w:rsid w:val="00D41079"/>
    <w:rsid w:val="00D434A0"/>
    <w:rsid w:val="00D434EE"/>
    <w:rsid w:val="00D4509F"/>
    <w:rsid w:val="00D45634"/>
    <w:rsid w:val="00D4677F"/>
    <w:rsid w:val="00D474ED"/>
    <w:rsid w:val="00D507EB"/>
    <w:rsid w:val="00D518AA"/>
    <w:rsid w:val="00D52AA2"/>
    <w:rsid w:val="00D52E62"/>
    <w:rsid w:val="00D53F6B"/>
    <w:rsid w:val="00D54733"/>
    <w:rsid w:val="00D54D7C"/>
    <w:rsid w:val="00D54DB9"/>
    <w:rsid w:val="00D5568A"/>
    <w:rsid w:val="00D57FF9"/>
    <w:rsid w:val="00D60F04"/>
    <w:rsid w:val="00D61849"/>
    <w:rsid w:val="00D62C32"/>
    <w:rsid w:val="00D63D73"/>
    <w:rsid w:val="00D64452"/>
    <w:rsid w:val="00D65290"/>
    <w:rsid w:val="00D6557A"/>
    <w:rsid w:val="00D66E1E"/>
    <w:rsid w:val="00D67817"/>
    <w:rsid w:val="00D70696"/>
    <w:rsid w:val="00D70A93"/>
    <w:rsid w:val="00D71E43"/>
    <w:rsid w:val="00D74C06"/>
    <w:rsid w:val="00D75722"/>
    <w:rsid w:val="00D768F2"/>
    <w:rsid w:val="00D77664"/>
    <w:rsid w:val="00D777A3"/>
    <w:rsid w:val="00D77B8E"/>
    <w:rsid w:val="00D77D03"/>
    <w:rsid w:val="00D80383"/>
    <w:rsid w:val="00D808FE"/>
    <w:rsid w:val="00D80CF5"/>
    <w:rsid w:val="00D81FFC"/>
    <w:rsid w:val="00D82404"/>
    <w:rsid w:val="00D831D9"/>
    <w:rsid w:val="00D85074"/>
    <w:rsid w:val="00D85CBB"/>
    <w:rsid w:val="00D8647A"/>
    <w:rsid w:val="00D8672F"/>
    <w:rsid w:val="00D873B4"/>
    <w:rsid w:val="00D87731"/>
    <w:rsid w:val="00D90042"/>
    <w:rsid w:val="00D9017B"/>
    <w:rsid w:val="00D933F6"/>
    <w:rsid w:val="00D94206"/>
    <w:rsid w:val="00D942FD"/>
    <w:rsid w:val="00D95A17"/>
    <w:rsid w:val="00D97F51"/>
    <w:rsid w:val="00DA0316"/>
    <w:rsid w:val="00DA2743"/>
    <w:rsid w:val="00DA3D64"/>
    <w:rsid w:val="00DA42F4"/>
    <w:rsid w:val="00DA4795"/>
    <w:rsid w:val="00DA4BFB"/>
    <w:rsid w:val="00DA5BBA"/>
    <w:rsid w:val="00DA6999"/>
    <w:rsid w:val="00DA7EC3"/>
    <w:rsid w:val="00DB26D2"/>
    <w:rsid w:val="00DB389D"/>
    <w:rsid w:val="00DB4063"/>
    <w:rsid w:val="00DB4509"/>
    <w:rsid w:val="00DB4EF6"/>
    <w:rsid w:val="00DB67C9"/>
    <w:rsid w:val="00DB6BF6"/>
    <w:rsid w:val="00DB6EE7"/>
    <w:rsid w:val="00DB6F90"/>
    <w:rsid w:val="00DC0C95"/>
    <w:rsid w:val="00DC1BEB"/>
    <w:rsid w:val="00DC3B52"/>
    <w:rsid w:val="00DC46A5"/>
    <w:rsid w:val="00DC4718"/>
    <w:rsid w:val="00DC4F0B"/>
    <w:rsid w:val="00DC58B0"/>
    <w:rsid w:val="00DC5CE8"/>
    <w:rsid w:val="00DD0896"/>
    <w:rsid w:val="00DD0CF7"/>
    <w:rsid w:val="00DD10AD"/>
    <w:rsid w:val="00DD28E2"/>
    <w:rsid w:val="00DD2B2C"/>
    <w:rsid w:val="00DD3ACC"/>
    <w:rsid w:val="00DD59DC"/>
    <w:rsid w:val="00DD6580"/>
    <w:rsid w:val="00DD6795"/>
    <w:rsid w:val="00DD6D1C"/>
    <w:rsid w:val="00DD7715"/>
    <w:rsid w:val="00DD786D"/>
    <w:rsid w:val="00DD7C19"/>
    <w:rsid w:val="00DE0591"/>
    <w:rsid w:val="00DE059D"/>
    <w:rsid w:val="00DE1E9F"/>
    <w:rsid w:val="00DE22DC"/>
    <w:rsid w:val="00DE39E8"/>
    <w:rsid w:val="00DE51FD"/>
    <w:rsid w:val="00DE55E1"/>
    <w:rsid w:val="00DE57BD"/>
    <w:rsid w:val="00DF08EE"/>
    <w:rsid w:val="00DF0C65"/>
    <w:rsid w:val="00DF3938"/>
    <w:rsid w:val="00DF3DE4"/>
    <w:rsid w:val="00DF4641"/>
    <w:rsid w:val="00DF5170"/>
    <w:rsid w:val="00DF709D"/>
    <w:rsid w:val="00E01D7F"/>
    <w:rsid w:val="00E040E4"/>
    <w:rsid w:val="00E05591"/>
    <w:rsid w:val="00E058BE"/>
    <w:rsid w:val="00E05C03"/>
    <w:rsid w:val="00E0709D"/>
    <w:rsid w:val="00E07234"/>
    <w:rsid w:val="00E07BDE"/>
    <w:rsid w:val="00E10A2A"/>
    <w:rsid w:val="00E11226"/>
    <w:rsid w:val="00E11B4F"/>
    <w:rsid w:val="00E1257F"/>
    <w:rsid w:val="00E12DA2"/>
    <w:rsid w:val="00E12EDC"/>
    <w:rsid w:val="00E13561"/>
    <w:rsid w:val="00E13AB7"/>
    <w:rsid w:val="00E14485"/>
    <w:rsid w:val="00E1571D"/>
    <w:rsid w:val="00E160AC"/>
    <w:rsid w:val="00E16F29"/>
    <w:rsid w:val="00E17C72"/>
    <w:rsid w:val="00E20223"/>
    <w:rsid w:val="00E20680"/>
    <w:rsid w:val="00E20B9E"/>
    <w:rsid w:val="00E21FC6"/>
    <w:rsid w:val="00E2229C"/>
    <w:rsid w:val="00E225E0"/>
    <w:rsid w:val="00E22AED"/>
    <w:rsid w:val="00E23475"/>
    <w:rsid w:val="00E25188"/>
    <w:rsid w:val="00E25203"/>
    <w:rsid w:val="00E263F1"/>
    <w:rsid w:val="00E26836"/>
    <w:rsid w:val="00E26916"/>
    <w:rsid w:val="00E2784C"/>
    <w:rsid w:val="00E30196"/>
    <w:rsid w:val="00E30261"/>
    <w:rsid w:val="00E320C4"/>
    <w:rsid w:val="00E3276D"/>
    <w:rsid w:val="00E3377D"/>
    <w:rsid w:val="00E337D7"/>
    <w:rsid w:val="00E34204"/>
    <w:rsid w:val="00E3546D"/>
    <w:rsid w:val="00E37E88"/>
    <w:rsid w:val="00E427C5"/>
    <w:rsid w:val="00E431A9"/>
    <w:rsid w:val="00E44AB6"/>
    <w:rsid w:val="00E50BB4"/>
    <w:rsid w:val="00E52882"/>
    <w:rsid w:val="00E54B7D"/>
    <w:rsid w:val="00E5588C"/>
    <w:rsid w:val="00E56573"/>
    <w:rsid w:val="00E571BC"/>
    <w:rsid w:val="00E60490"/>
    <w:rsid w:val="00E61CED"/>
    <w:rsid w:val="00E63870"/>
    <w:rsid w:val="00E64893"/>
    <w:rsid w:val="00E6511D"/>
    <w:rsid w:val="00E654FF"/>
    <w:rsid w:val="00E665EF"/>
    <w:rsid w:val="00E669E2"/>
    <w:rsid w:val="00E66C75"/>
    <w:rsid w:val="00E6730C"/>
    <w:rsid w:val="00E674E1"/>
    <w:rsid w:val="00E67FB6"/>
    <w:rsid w:val="00E707BA"/>
    <w:rsid w:val="00E708E5"/>
    <w:rsid w:val="00E71CCA"/>
    <w:rsid w:val="00E72F83"/>
    <w:rsid w:val="00E736C1"/>
    <w:rsid w:val="00E737C8"/>
    <w:rsid w:val="00E742E4"/>
    <w:rsid w:val="00E75123"/>
    <w:rsid w:val="00E76135"/>
    <w:rsid w:val="00E76505"/>
    <w:rsid w:val="00E81127"/>
    <w:rsid w:val="00E820F7"/>
    <w:rsid w:val="00E82F4F"/>
    <w:rsid w:val="00E831C8"/>
    <w:rsid w:val="00E838E0"/>
    <w:rsid w:val="00E864DF"/>
    <w:rsid w:val="00E86AAF"/>
    <w:rsid w:val="00E929BE"/>
    <w:rsid w:val="00E92F5C"/>
    <w:rsid w:val="00E94C4B"/>
    <w:rsid w:val="00E9530A"/>
    <w:rsid w:val="00E955A2"/>
    <w:rsid w:val="00E95A8E"/>
    <w:rsid w:val="00E9720E"/>
    <w:rsid w:val="00EA0182"/>
    <w:rsid w:val="00EA01D4"/>
    <w:rsid w:val="00EA0659"/>
    <w:rsid w:val="00EA0880"/>
    <w:rsid w:val="00EA2C1F"/>
    <w:rsid w:val="00EA49D1"/>
    <w:rsid w:val="00EA6621"/>
    <w:rsid w:val="00EA6710"/>
    <w:rsid w:val="00EA6AF6"/>
    <w:rsid w:val="00EA6E6A"/>
    <w:rsid w:val="00EA7339"/>
    <w:rsid w:val="00EB024B"/>
    <w:rsid w:val="00EB0279"/>
    <w:rsid w:val="00EB1305"/>
    <w:rsid w:val="00EB19AC"/>
    <w:rsid w:val="00EB2308"/>
    <w:rsid w:val="00EB2CC3"/>
    <w:rsid w:val="00EB5813"/>
    <w:rsid w:val="00EB64BD"/>
    <w:rsid w:val="00EB6AFF"/>
    <w:rsid w:val="00EB7476"/>
    <w:rsid w:val="00EC1DD6"/>
    <w:rsid w:val="00EC2844"/>
    <w:rsid w:val="00EC4491"/>
    <w:rsid w:val="00EC464D"/>
    <w:rsid w:val="00EC5500"/>
    <w:rsid w:val="00EC567E"/>
    <w:rsid w:val="00EC7093"/>
    <w:rsid w:val="00EC7C25"/>
    <w:rsid w:val="00ED0F09"/>
    <w:rsid w:val="00ED156A"/>
    <w:rsid w:val="00ED18F8"/>
    <w:rsid w:val="00ED4903"/>
    <w:rsid w:val="00ED4926"/>
    <w:rsid w:val="00ED4AE7"/>
    <w:rsid w:val="00ED4E7A"/>
    <w:rsid w:val="00ED624C"/>
    <w:rsid w:val="00ED659C"/>
    <w:rsid w:val="00ED7148"/>
    <w:rsid w:val="00ED7C0A"/>
    <w:rsid w:val="00EE02E9"/>
    <w:rsid w:val="00EE058F"/>
    <w:rsid w:val="00EE1E1B"/>
    <w:rsid w:val="00EE2F2D"/>
    <w:rsid w:val="00EE3F1F"/>
    <w:rsid w:val="00EE424E"/>
    <w:rsid w:val="00EE4CE3"/>
    <w:rsid w:val="00EE5412"/>
    <w:rsid w:val="00EE5583"/>
    <w:rsid w:val="00EE6CD2"/>
    <w:rsid w:val="00EE6EDA"/>
    <w:rsid w:val="00EE778E"/>
    <w:rsid w:val="00EF0540"/>
    <w:rsid w:val="00EF2860"/>
    <w:rsid w:val="00EF30DC"/>
    <w:rsid w:val="00EF4237"/>
    <w:rsid w:val="00EF6719"/>
    <w:rsid w:val="00EF6C6C"/>
    <w:rsid w:val="00F00CB4"/>
    <w:rsid w:val="00F00D54"/>
    <w:rsid w:val="00F016C8"/>
    <w:rsid w:val="00F029C1"/>
    <w:rsid w:val="00F034E3"/>
    <w:rsid w:val="00F03CBE"/>
    <w:rsid w:val="00F056FC"/>
    <w:rsid w:val="00F05FB4"/>
    <w:rsid w:val="00F0632F"/>
    <w:rsid w:val="00F069AE"/>
    <w:rsid w:val="00F10476"/>
    <w:rsid w:val="00F10706"/>
    <w:rsid w:val="00F11401"/>
    <w:rsid w:val="00F129E5"/>
    <w:rsid w:val="00F12FFA"/>
    <w:rsid w:val="00F13549"/>
    <w:rsid w:val="00F135D8"/>
    <w:rsid w:val="00F14EA5"/>
    <w:rsid w:val="00F156F4"/>
    <w:rsid w:val="00F20F7B"/>
    <w:rsid w:val="00F22883"/>
    <w:rsid w:val="00F236C3"/>
    <w:rsid w:val="00F25BDB"/>
    <w:rsid w:val="00F26BFC"/>
    <w:rsid w:val="00F27781"/>
    <w:rsid w:val="00F3012B"/>
    <w:rsid w:val="00F31299"/>
    <w:rsid w:val="00F312A5"/>
    <w:rsid w:val="00F31CC1"/>
    <w:rsid w:val="00F346E3"/>
    <w:rsid w:val="00F3534A"/>
    <w:rsid w:val="00F3592C"/>
    <w:rsid w:val="00F35BFB"/>
    <w:rsid w:val="00F35CB1"/>
    <w:rsid w:val="00F35E20"/>
    <w:rsid w:val="00F36ACC"/>
    <w:rsid w:val="00F41A65"/>
    <w:rsid w:val="00F43999"/>
    <w:rsid w:val="00F439EC"/>
    <w:rsid w:val="00F4401D"/>
    <w:rsid w:val="00F44CCA"/>
    <w:rsid w:val="00F44F94"/>
    <w:rsid w:val="00F46FA3"/>
    <w:rsid w:val="00F47557"/>
    <w:rsid w:val="00F5065B"/>
    <w:rsid w:val="00F507D9"/>
    <w:rsid w:val="00F514D2"/>
    <w:rsid w:val="00F51609"/>
    <w:rsid w:val="00F518D2"/>
    <w:rsid w:val="00F51B2C"/>
    <w:rsid w:val="00F51BB3"/>
    <w:rsid w:val="00F51E71"/>
    <w:rsid w:val="00F521F0"/>
    <w:rsid w:val="00F532CF"/>
    <w:rsid w:val="00F532DF"/>
    <w:rsid w:val="00F5368E"/>
    <w:rsid w:val="00F54615"/>
    <w:rsid w:val="00F54BEC"/>
    <w:rsid w:val="00F54EAC"/>
    <w:rsid w:val="00F55C25"/>
    <w:rsid w:val="00F56407"/>
    <w:rsid w:val="00F566FD"/>
    <w:rsid w:val="00F56E43"/>
    <w:rsid w:val="00F57BBF"/>
    <w:rsid w:val="00F607A0"/>
    <w:rsid w:val="00F6083D"/>
    <w:rsid w:val="00F6296A"/>
    <w:rsid w:val="00F6325D"/>
    <w:rsid w:val="00F63AC3"/>
    <w:rsid w:val="00F640E0"/>
    <w:rsid w:val="00F645C7"/>
    <w:rsid w:val="00F65304"/>
    <w:rsid w:val="00F657A1"/>
    <w:rsid w:val="00F65B39"/>
    <w:rsid w:val="00F66226"/>
    <w:rsid w:val="00F70B26"/>
    <w:rsid w:val="00F73727"/>
    <w:rsid w:val="00F73E47"/>
    <w:rsid w:val="00F75D5F"/>
    <w:rsid w:val="00F766A7"/>
    <w:rsid w:val="00F80523"/>
    <w:rsid w:val="00F807CE"/>
    <w:rsid w:val="00F81006"/>
    <w:rsid w:val="00F8455A"/>
    <w:rsid w:val="00F84B22"/>
    <w:rsid w:val="00F85325"/>
    <w:rsid w:val="00F863B7"/>
    <w:rsid w:val="00F87267"/>
    <w:rsid w:val="00F879A2"/>
    <w:rsid w:val="00F9008F"/>
    <w:rsid w:val="00F9078D"/>
    <w:rsid w:val="00F91710"/>
    <w:rsid w:val="00F918FA"/>
    <w:rsid w:val="00F9209B"/>
    <w:rsid w:val="00F92875"/>
    <w:rsid w:val="00F930CD"/>
    <w:rsid w:val="00F9557E"/>
    <w:rsid w:val="00FA0A6B"/>
    <w:rsid w:val="00FA1540"/>
    <w:rsid w:val="00FA2B67"/>
    <w:rsid w:val="00FA40C3"/>
    <w:rsid w:val="00FA69FF"/>
    <w:rsid w:val="00FA7202"/>
    <w:rsid w:val="00FA722C"/>
    <w:rsid w:val="00FA77E0"/>
    <w:rsid w:val="00FB04AF"/>
    <w:rsid w:val="00FB13E4"/>
    <w:rsid w:val="00FB1D13"/>
    <w:rsid w:val="00FB5BD7"/>
    <w:rsid w:val="00FB6DBA"/>
    <w:rsid w:val="00FB72DB"/>
    <w:rsid w:val="00FB73F2"/>
    <w:rsid w:val="00FC057C"/>
    <w:rsid w:val="00FC0BB8"/>
    <w:rsid w:val="00FC368E"/>
    <w:rsid w:val="00FC3DFE"/>
    <w:rsid w:val="00FC421C"/>
    <w:rsid w:val="00FC63BA"/>
    <w:rsid w:val="00FC6FF8"/>
    <w:rsid w:val="00FC7EF9"/>
    <w:rsid w:val="00FD07F1"/>
    <w:rsid w:val="00FD20F2"/>
    <w:rsid w:val="00FD22B1"/>
    <w:rsid w:val="00FD2C7F"/>
    <w:rsid w:val="00FD2CCA"/>
    <w:rsid w:val="00FD33F1"/>
    <w:rsid w:val="00FD3566"/>
    <w:rsid w:val="00FD6A89"/>
    <w:rsid w:val="00FD6B2E"/>
    <w:rsid w:val="00FD787D"/>
    <w:rsid w:val="00FD7913"/>
    <w:rsid w:val="00FD7A29"/>
    <w:rsid w:val="00FE0995"/>
    <w:rsid w:val="00FE5397"/>
    <w:rsid w:val="00FE63CC"/>
    <w:rsid w:val="00FE66CA"/>
    <w:rsid w:val="00FE6704"/>
    <w:rsid w:val="00FE6727"/>
    <w:rsid w:val="00FE6F2A"/>
    <w:rsid w:val="00FE7B33"/>
    <w:rsid w:val="00FE7EC7"/>
    <w:rsid w:val="00FF078F"/>
    <w:rsid w:val="00FF2307"/>
    <w:rsid w:val="00FF44BB"/>
    <w:rsid w:val="00FF6A46"/>
    <w:rsid w:val="00FF7AFE"/>
    <w:rsid w:val="00FF7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028BEE0"/>
  <w15:docId w15:val="{A3BDA25C-7C4C-43E8-9AAC-3CA142D4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36D37"/>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link w:val="ContinuedChar"/>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qForma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095A11"/>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BoxChar">
    <w:name w:val="Box Char"/>
    <w:link w:val="Box"/>
    <w:rsid w:val="00936D37"/>
    <w:rPr>
      <w:rFonts w:ascii="Arial" w:hAnsi="Arial"/>
    </w:rPr>
  </w:style>
  <w:style w:type="character" w:customStyle="1" w:styleId="BoxTitleChar">
    <w:name w:val="Box Title Char"/>
    <w:link w:val="BoxTitle"/>
    <w:rsid w:val="00936D37"/>
    <w:rPr>
      <w:rFonts w:ascii="Arial" w:hAnsi="Arial"/>
      <w:b/>
      <w:sz w:val="24"/>
      <w:szCs w:val="24"/>
    </w:rPr>
  </w:style>
  <w:style w:type="character" w:customStyle="1" w:styleId="TableBodyTextChar">
    <w:name w:val="Table Body Text Char"/>
    <w:link w:val="TableBodyText"/>
    <w:rsid w:val="005F7D42"/>
    <w:rPr>
      <w:rFonts w:ascii="Arial" w:hAnsi="Arial"/>
      <w:sz w:val="18"/>
    </w:rPr>
  </w:style>
  <w:style w:type="character" w:styleId="Hyperlink">
    <w:name w:val="Hyperlink"/>
    <w:basedOn w:val="DefaultParagraphFont"/>
    <w:rsid w:val="008F1BB8"/>
    <w:rPr>
      <w:color w:val="78A22F" w:themeColor="hyperlink"/>
      <w:u w:val="single"/>
    </w:rPr>
  </w:style>
  <w:style w:type="paragraph" w:styleId="CommentSubject">
    <w:name w:val="annotation subject"/>
    <w:basedOn w:val="CommentText"/>
    <w:next w:val="CommentText"/>
    <w:link w:val="CommentSubjectChar"/>
    <w:rsid w:val="008F1BB8"/>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8F1BB8"/>
    <w:rPr>
      <w:szCs w:val="24"/>
    </w:rPr>
  </w:style>
  <w:style w:type="character" w:customStyle="1" w:styleId="CommentSubjectChar">
    <w:name w:val="Comment Subject Char"/>
    <w:basedOn w:val="CommentTextChar"/>
    <w:link w:val="CommentSubject"/>
    <w:rsid w:val="008F1BB8"/>
    <w:rPr>
      <w:b/>
      <w:bCs/>
      <w:szCs w:val="24"/>
    </w:rPr>
  </w:style>
  <w:style w:type="paragraph" w:styleId="Revision">
    <w:name w:val="Revision"/>
    <w:hidden/>
    <w:uiPriority w:val="99"/>
    <w:semiHidden/>
    <w:rsid w:val="00ED659C"/>
    <w:rPr>
      <w:sz w:val="24"/>
      <w:szCs w:val="24"/>
    </w:rPr>
  </w:style>
  <w:style w:type="paragraph" w:customStyle="1" w:styleId="BoxSpace">
    <w:name w:val="Box Space"/>
    <w:basedOn w:val="BodyText"/>
    <w:rsid w:val="002B301D"/>
    <w:pPr>
      <w:keepNext/>
      <w:spacing w:before="360" w:line="80" w:lineRule="exact"/>
      <w:jc w:val="left"/>
    </w:pPr>
  </w:style>
  <w:style w:type="character" w:customStyle="1" w:styleId="ReferenceChar">
    <w:name w:val="Reference Char"/>
    <w:basedOn w:val="DefaultParagraphFont"/>
    <w:link w:val="Reference"/>
    <w:rsid w:val="00A6033F"/>
    <w:rPr>
      <w:sz w:val="24"/>
    </w:rPr>
  </w:style>
  <w:style w:type="paragraph" w:customStyle="1" w:styleId="Heading1NotTOC">
    <w:name w:val="Heading 1 Not TOC"/>
    <w:basedOn w:val="Heading1"/>
    <w:next w:val="BodyText"/>
    <w:rsid w:val="0075237B"/>
    <w:rPr>
      <w:kern w:val="28"/>
      <w:szCs w:val="26"/>
      <w:lang w:eastAsia="en-US"/>
    </w:rPr>
  </w:style>
  <w:style w:type="character" w:customStyle="1" w:styleId="QuoteChar">
    <w:name w:val="Quote Char"/>
    <w:basedOn w:val="DefaultParagraphFont"/>
    <w:link w:val="Quote"/>
    <w:rsid w:val="00D14147"/>
    <w:rPr>
      <w:sz w:val="22"/>
    </w:rPr>
  </w:style>
  <w:style w:type="character" w:customStyle="1" w:styleId="Continuedintitle">
    <w:name w:val="Continued (in title)"/>
    <w:basedOn w:val="DefaultParagraphFont"/>
    <w:rsid w:val="009B1B12"/>
    <w:rPr>
      <w:rFonts w:ascii="Arial" w:hAnsi="Arial"/>
      <w:b/>
      <w:sz w:val="18"/>
    </w:rPr>
  </w:style>
  <w:style w:type="character" w:customStyle="1" w:styleId="ContinuedChar">
    <w:name w:val="Continued Char"/>
    <w:basedOn w:val="DefaultParagraphFont"/>
    <w:link w:val="Continued"/>
    <w:rsid w:val="009B1B12"/>
    <w:rPr>
      <w:rFonts w:ascii="Arial" w:hAnsi="Arial"/>
      <w:sz w:val="18"/>
    </w:rPr>
  </w:style>
  <w:style w:type="character" w:customStyle="1" w:styleId="BoxListBulletChar">
    <w:name w:val="Box List Bullet Char"/>
    <w:basedOn w:val="BoxChar"/>
    <w:link w:val="BoxListBullet"/>
    <w:rsid w:val="00EF4237"/>
    <w:rPr>
      <w:rFonts w:ascii="Arial" w:hAnsi="Arial"/>
    </w:rPr>
  </w:style>
  <w:style w:type="character" w:customStyle="1" w:styleId="Heading4Char">
    <w:name w:val="Heading 4 Char"/>
    <w:basedOn w:val="DefaultParagraphFont"/>
    <w:link w:val="Heading4"/>
    <w:rsid w:val="00EF4237"/>
    <w:rPr>
      <w:rFonts w:ascii="Arial" w:hAnsi="Arial"/>
      <w:sz w:val="24"/>
    </w:rPr>
  </w:style>
  <w:style w:type="paragraph" w:customStyle="1" w:styleId="DQITableText">
    <w:name w:val="DQI Table Text"/>
    <w:basedOn w:val="TableBodyText"/>
    <w:qFormat/>
    <w:rsid w:val="008D52A8"/>
    <w:pPr>
      <w:spacing w:before="60" w:after="60"/>
      <w:ind w:left="0" w:right="0"/>
      <w:jc w:val="left"/>
    </w:pPr>
  </w:style>
  <w:style w:type="paragraph" w:customStyle="1" w:styleId="DQIRowHeadings">
    <w:name w:val="DQI Row Headings"/>
    <w:basedOn w:val="Normal"/>
    <w:rsid w:val="008D52A8"/>
    <w:pPr>
      <w:keepNext/>
      <w:keepLines/>
      <w:spacing w:before="60" w:after="60" w:line="200" w:lineRule="atLeast"/>
      <w:ind w:left="6" w:right="113"/>
    </w:pPr>
    <w:rPr>
      <w:rFonts w:ascii="Arial" w:hAnsi="Arial"/>
      <w:b/>
      <w:sz w:val="18"/>
      <w:szCs w:val="20"/>
    </w:rPr>
  </w:style>
  <w:style w:type="paragraph" w:customStyle="1" w:styleId="DQITableBullet">
    <w:name w:val="DQI Table Bullet"/>
    <w:basedOn w:val="TableBullet"/>
    <w:rsid w:val="008D52A8"/>
    <w:pPr>
      <w:numPr>
        <w:numId w:val="26"/>
      </w:numPr>
      <w:spacing w:before="60" w:after="60"/>
      <w:ind w:left="170" w:hanging="170"/>
    </w:pPr>
  </w:style>
  <w:style w:type="paragraph" w:customStyle="1" w:styleId="DQITableList">
    <w:name w:val="DQI Table List"/>
    <w:basedOn w:val="DQITableText"/>
    <w:rsid w:val="008D52A8"/>
    <w:pPr>
      <w:numPr>
        <w:numId w:val="27"/>
      </w:numPr>
      <w:ind w:left="170" w:hanging="170"/>
    </w:pPr>
  </w:style>
  <w:style w:type="paragraph" w:customStyle="1" w:styleId="DQITableBullet2">
    <w:name w:val="DQI Table Bullet 2"/>
    <w:basedOn w:val="DQITableText"/>
    <w:rsid w:val="00363FEF"/>
    <w:pPr>
      <w:numPr>
        <w:numId w:val="28"/>
      </w:numPr>
      <w:ind w:left="340" w:hanging="170"/>
    </w:pPr>
  </w:style>
  <w:style w:type="paragraph" w:customStyle="1" w:styleId="DQITableNumber">
    <w:name w:val="DQI Table Number"/>
    <w:basedOn w:val="DQITableBullet"/>
    <w:qFormat/>
    <w:rsid w:val="009E3C99"/>
    <w:pPr>
      <w:numPr>
        <w:numId w:val="38"/>
      </w:numPr>
      <w:spacing w:before="40" w:after="0"/>
      <w:ind w:left="170" w:hanging="170"/>
      <w:jc w:val="both"/>
    </w:pPr>
  </w:style>
  <w:style w:type="paragraph" w:customStyle="1" w:styleId="Headingitemsummaryofpaper">
    <w:name w:val="Heading item/summary of paper"/>
    <w:basedOn w:val="Normal"/>
    <w:next w:val="Normal"/>
    <w:qFormat/>
    <w:rsid w:val="002C3FA6"/>
    <w:pPr>
      <w:keepNext/>
      <w:spacing w:before="80" w:after="160"/>
      <w:ind w:left="1560" w:hanging="1560"/>
    </w:pPr>
    <w:rPr>
      <w:rFonts w:ascii="Arial Narrow" w:hAnsi="Arial Narrow"/>
      <w:b/>
      <w:sz w:val="22"/>
      <w:szCs w:val="22"/>
      <w:lang w:eastAsia="en-US"/>
    </w:rPr>
  </w:style>
  <w:style w:type="paragraph" w:customStyle="1" w:styleId="BoxComparable">
    <w:name w:val="Box Comparable"/>
    <w:basedOn w:val="Box"/>
    <w:rsid w:val="00B60B74"/>
    <w:pPr>
      <w:spacing w:before="10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383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D0CA7-91B0-4D18-933B-5980FB74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20</TotalTime>
  <Pages>36</Pages>
  <Words>11460</Words>
  <Characters>62209</Characters>
  <Application>Microsoft Office Word</Application>
  <DocSecurity>0</DocSecurity>
  <Lines>1741</Lines>
  <Paragraphs>837</Paragraphs>
  <ScaleCrop>false</ScaleCrop>
  <HeadingPairs>
    <vt:vector size="2" baseType="variant">
      <vt:variant>
        <vt:lpstr>Title</vt:lpstr>
      </vt:variant>
      <vt:variant>
        <vt:i4>1</vt:i4>
      </vt:variant>
    </vt:vector>
  </HeadingPairs>
  <TitlesOfParts>
    <vt:vector size="1" baseType="lpstr">
      <vt:lpstr>Chapter 3 Early Childhood Education and Care - Report on Government Services 2019</vt:lpstr>
    </vt:vector>
  </TitlesOfParts>
  <Company>Productivity Commission</Company>
  <LinksUpToDate>false</LinksUpToDate>
  <CharactersWithSpaces>73214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Early Childhood Education and Care - Report on Government Services 2019</dc:title>
  <dc:subject/>
  <dc:creator>Steering Committee for the Review of Government Service Provision</dc:creator>
  <dc:description/>
  <cp:lastModifiedBy>Frech, Tanya</cp:lastModifiedBy>
  <cp:revision>5</cp:revision>
  <cp:lastPrinted>2018-11-21T22:55:00Z</cp:lastPrinted>
  <dcterms:created xsi:type="dcterms:W3CDTF">2018-12-18T22:27:00Z</dcterms:created>
  <dcterms:modified xsi:type="dcterms:W3CDTF">2019-01-02T00:33:00Z</dcterms:modified>
</cp:coreProperties>
</file>